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AD3" w:rsidRDefault="007C5AD3"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7D86BD55" wp14:editId="351A613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579455" cy="409956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he Ropemakers Academy Logo - Colour - Squar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9455" cy="4099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5AD3" w:rsidRDefault="007C5AD3"/>
    <w:p w:rsidR="007C5AD3" w:rsidRDefault="007C5AD3"/>
    <w:p w:rsidR="007C5AD3" w:rsidRDefault="007C5AD3"/>
    <w:p w:rsidR="007C5AD3" w:rsidRDefault="007C5AD3"/>
    <w:p w:rsidR="007C5AD3" w:rsidRDefault="007C5AD3"/>
    <w:p w:rsidR="007C5AD3" w:rsidRDefault="007C5AD3"/>
    <w:p w:rsidR="007C5AD3" w:rsidRDefault="007C5AD3"/>
    <w:p w:rsidR="007C5AD3" w:rsidRDefault="007C5AD3"/>
    <w:p w:rsidR="007C5AD3" w:rsidRDefault="007C5AD3"/>
    <w:p w:rsidR="007C5AD3" w:rsidRDefault="007C5AD3"/>
    <w:p w:rsidR="007C5AD3" w:rsidRDefault="007C5AD3"/>
    <w:p w:rsidR="007C5AD3" w:rsidRDefault="007C5AD3"/>
    <w:p w:rsidR="007C5AD3" w:rsidRDefault="007C5AD3" w:rsidP="007C5AD3">
      <w:pPr>
        <w:jc w:val="center"/>
        <w:rPr>
          <w:rFonts w:ascii="Arial Narrow" w:hAnsi="Arial Narrow"/>
          <w:sz w:val="96"/>
          <w:szCs w:val="96"/>
        </w:rPr>
      </w:pPr>
    </w:p>
    <w:p w:rsidR="00834B06" w:rsidRDefault="005D4886" w:rsidP="007C5AD3">
      <w:pPr>
        <w:jc w:val="center"/>
        <w:rPr>
          <w:rFonts w:ascii="Arial Narrow" w:hAnsi="Arial Narrow"/>
          <w:sz w:val="96"/>
          <w:szCs w:val="96"/>
        </w:rPr>
      </w:pPr>
      <w:r>
        <w:rPr>
          <w:rFonts w:ascii="Arial Narrow" w:hAnsi="Arial Narrow"/>
          <w:sz w:val="96"/>
          <w:szCs w:val="96"/>
        </w:rPr>
        <w:t>VISITING SPEAKERS POLICY</w:t>
      </w:r>
    </w:p>
    <w:p w:rsidR="007C5AD3" w:rsidRPr="005D4886" w:rsidRDefault="007C5AD3" w:rsidP="007C5AD3">
      <w:pPr>
        <w:jc w:val="center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2268"/>
        <w:gridCol w:w="2500"/>
      </w:tblGrid>
      <w:tr w:rsidR="007C5AD3" w:rsidTr="00A7240B">
        <w:trPr>
          <w:trHeight w:val="558"/>
        </w:trPr>
        <w:tc>
          <w:tcPr>
            <w:tcW w:w="1980" w:type="dxa"/>
            <w:vAlign w:val="center"/>
          </w:tcPr>
          <w:p w:rsidR="007C5AD3" w:rsidRPr="00A7240B" w:rsidRDefault="007C5AD3" w:rsidP="00A00251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A7240B">
              <w:rPr>
                <w:rFonts w:ascii="Arial Narrow" w:hAnsi="Arial Narrow"/>
                <w:b/>
                <w:sz w:val="24"/>
                <w:szCs w:val="24"/>
              </w:rPr>
              <w:t>ACADEMIC YEAR</w:t>
            </w:r>
          </w:p>
        </w:tc>
        <w:tc>
          <w:tcPr>
            <w:tcW w:w="2268" w:type="dxa"/>
            <w:vAlign w:val="center"/>
          </w:tcPr>
          <w:p w:rsidR="007C5AD3" w:rsidRPr="00A7240B" w:rsidRDefault="007C5AD3" w:rsidP="00A00251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A7240B">
              <w:rPr>
                <w:rFonts w:ascii="Arial Narrow" w:hAnsi="Arial Narrow"/>
                <w:b/>
                <w:sz w:val="24"/>
                <w:szCs w:val="24"/>
              </w:rPr>
              <w:t>AUTHOR</w:t>
            </w:r>
          </w:p>
        </w:tc>
        <w:tc>
          <w:tcPr>
            <w:tcW w:w="2268" w:type="dxa"/>
            <w:vAlign w:val="center"/>
          </w:tcPr>
          <w:p w:rsidR="007C5AD3" w:rsidRPr="00A7240B" w:rsidRDefault="007C5AD3" w:rsidP="00A00251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A7240B">
              <w:rPr>
                <w:rFonts w:ascii="Arial Narrow" w:hAnsi="Arial Narrow"/>
                <w:b/>
                <w:sz w:val="24"/>
                <w:szCs w:val="24"/>
              </w:rPr>
              <w:t>ROLE</w:t>
            </w:r>
          </w:p>
        </w:tc>
        <w:tc>
          <w:tcPr>
            <w:tcW w:w="2500" w:type="dxa"/>
            <w:vAlign w:val="center"/>
          </w:tcPr>
          <w:p w:rsidR="007C5AD3" w:rsidRPr="00A7240B" w:rsidRDefault="007C5AD3" w:rsidP="00A00251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A7240B">
              <w:rPr>
                <w:rFonts w:ascii="Arial Narrow" w:hAnsi="Arial Narrow"/>
                <w:b/>
                <w:sz w:val="24"/>
                <w:szCs w:val="24"/>
              </w:rPr>
              <w:t>DATE OF NEXT REVIEW</w:t>
            </w:r>
          </w:p>
        </w:tc>
      </w:tr>
      <w:tr w:rsidR="007C5AD3" w:rsidTr="00A7240B">
        <w:trPr>
          <w:trHeight w:val="578"/>
        </w:trPr>
        <w:tc>
          <w:tcPr>
            <w:tcW w:w="1980" w:type="dxa"/>
            <w:vAlign w:val="center"/>
          </w:tcPr>
          <w:p w:rsidR="007C5AD3" w:rsidRDefault="00A7240B" w:rsidP="00A0025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2020-21</w:t>
            </w:r>
          </w:p>
        </w:tc>
        <w:tc>
          <w:tcPr>
            <w:tcW w:w="2268" w:type="dxa"/>
            <w:vAlign w:val="center"/>
          </w:tcPr>
          <w:p w:rsidR="007C5AD3" w:rsidRDefault="00A7240B" w:rsidP="00A0025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Simon Hawthorne</w:t>
            </w:r>
          </w:p>
        </w:tc>
        <w:tc>
          <w:tcPr>
            <w:tcW w:w="2268" w:type="dxa"/>
            <w:vAlign w:val="center"/>
          </w:tcPr>
          <w:p w:rsidR="007C5AD3" w:rsidRDefault="00A7240B" w:rsidP="00A0025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Headteacher</w:t>
            </w:r>
          </w:p>
        </w:tc>
        <w:tc>
          <w:tcPr>
            <w:tcW w:w="2500" w:type="dxa"/>
            <w:vAlign w:val="center"/>
          </w:tcPr>
          <w:p w:rsidR="007C5AD3" w:rsidRDefault="00A7240B" w:rsidP="00A0025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September 2021</w:t>
            </w:r>
          </w:p>
        </w:tc>
      </w:tr>
    </w:tbl>
    <w:p w:rsidR="007C5AD3" w:rsidRDefault="007C5AD3" w:rsidP="007C5AD3">
      <w:pPr>
        <w:jc w:val="center"/>
        <w:rPr>
          <w:rFonts w:ascii="Arial Narrow" w:hAnsi="Arial Narrow"/>
          <w:sz w:val="96"/>
          <w:szCs w:val="96"/>
        </w:rPr>
      </w:pPr>
    </w:p>
    <w:p w:rsidR="00A7240B" w:rsidRDefault="005D4886" w:rsidP="007C5AD3">
      <w:pPr>
        <w:jc w:val="center"/>
        <w:rPr>
          <w:rFonts w:ascii="Arial Narrow" w:hAnsi="Arial Narrow"/>
          <w:sz w:val="96"/>
          <w:szCs w:val="96"/>
        </w:rPr>
      </w:pPr>
      <w:r w:rsidRPr="007C5AD3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23101125" wp14:editId="3A6E85D8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2193602" cy="982345"/>
            <wp:effectExtent l="0" t="0" r="0" b="8255"/>
            <wp:wrapThrough wrapText="bothSides">
              <wp:wrapPolygon edited="0">
                <wp:start x="0" y="0"/>
                <wp:lineTo x="0" y="21363"/>
                <wp:lineTo x="21387" y="21363"/>
                <wp:lineTo x="21387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he-beckmead-trust-logo-with-sloga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3602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4886" w:rsidRPr="005D4886" w:rsidRDefault="005D4886" w:rsidP="005D4886">
      <w:pPr>
        <w:pStyle w:val="BodyText"/>
        <w:spacing w:before="2"/>
        <w:rPr>
          <w:rFonts w:ascii="Arial" w:hAnsi="Arial" w:cs="Arial"/>
          <w:b/>
        </w:rPr>
      </w:pPr>
    </w:p>
    <w:p w:rsidR="005D4886" w:rsidRDefault="005D4886" w:rsidP="005D4886">
      <w:pPr>
        <w:pStyle w:val="Heading1"/>
        <w:spacing w:line="341" w:lineRule="exact"/>
        <w:rPr>
          <w:rFonts w:ascii="Arial" w:hAnsi="Arial" w:cs="Arial"/>
          <w:sz w:val="24"/>
          <w:szCs w:val="24"/>
        </w:rPr>
      </w:pPr>
    </w:p>
    <w:p w:rsidR="005D4886" w:rsidRDefault="005D4886" w:rsidP="005D4886">
      <w:pPr>
        <w:pStyle w:val="Heading1"/>
        <w:numPr>
          <w:ilvl w:val="0"/>
          <w:numId w:val="6"/>
        </w:numPr>
        <w:spacing w:line="341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Aims of the Policy</w:t>
      </w:r>
    </w:p>
    <w:p w:rsidR="005D4886" w:rsidRPr="005D4886" w:rsidRDefault="005D4886" w:rsidP="005D4886">
      <w:pPr>
        <w:pStyle w:val="Heading1"/>
        <w:spacing w:line="341" w:lineRule="exact"/>
        <w:rPr>
          <w:rFonts w:ascii="Arial" w:hAnsi="Arial" w:cs="Arial"/>
          <w:sz w:val="24"/>
          <w:szCs w:val="24"/>
        </w:rPr>
      </w:pPr>
    </w:p>
    <w:p w:rsidR="005D4886" w:rsidRPr="005D4886" w:rsidRDefault="005D4886" w:rsidP="005D4886">
      <w:pPr>
        <w:pStyle w:val="BodyText"/>
        <w:ind w:left="112" w:right="148"/>
        <w:rPr>
          <w:rFonts w:ascii="Arial" w:hAnsi="Arial" w:cs="Arial"/>
        </w:rPr>
      </w:pPr>
      <w:r w:rsidRPr="005D4886">
        <w:rPr>
          <w:rFonts w:ascii="Arial" w:hAnsi="Arial" w:cs="Arial"/>
        </w:rPr>
        <w:t xml:space="preserve">The Visiting Speakers Policy provides the framework for procedures that </w:t>
      </w:r>
      <w:r>
        <w:rPr>
          <w:rFonts w:ascii="Arial" w:hAnsi="Arial" w:cs="Arial"/>
        </w:rPr>
        <w:t>The Ropemakers’ Policy</w:t>
      </w:r>
      <w:r w:rsidRPr="005D4886">
        <w:rPr>
          <w:rFonts w:ascii="Arial" w:hAnsi="Arial" w:cs="Arial"/>
        </w:rPr>
        <w:t xml:space="preserve"> follow</w:t>
      </w:r>
      <w:r>
        <w:rPr>
          <w:rFonts w:ascii="Arial" w:hAnsi="Arial" w:cs="Arial"/>
        </w:rPr>
        <w:t>s</w:t>
      </w:r>
      <w:r w:rsidRPr="005D4886">
        <w:rPr>
          <w:rFonts w:ascii="Arial" w:hAnsi="Arial" w:cs="Arial"/>
        </w:rPr>
        <w:t xml:space="preserve"> when having an external speaker visit their school to speak to </w:t>
      </w:r>
      <w:r>
        <w:rPr>
          <w:rFonts w:ascii="Arial" w:hAnsi="Arial" w:cs="Arial"/>
        </w:rPr>
        <w:t>our pupils</w:t>
      </w:r>
      <w:r w:rsidRPr="005D4886">
        <w:rPr>
          <w:rFonts w:ascii="Arial" w:hAnsi="Arial" w:cs="Arial"/>
        </w:rPr>
        <w:t>. Visiting speakers are very important to enrich the student’s experience of school. Our responsibility is to ensure that any</w:t>
      </w:r>
      <w:r w:rsidRPr="005D4886">
        <w:rPr>
          <w:rFonts w:ascii="Arial" w:hAnsi="Arial" w:cs="Arial"/>
          <w:spacing w:val="-3"/>
        </w:rPr>
        <w:t xml:space="preserve"> </w:t>
      </w:r>
      <w:r w:rsidRPr="005D4886">
        <w:rPr>
          <w:rFonts w:ascii="Arial" w:hAnsi="Arial" w:cs="Arial"/>
        </w:rPr>
        <w:t>information</w:t>
      </w:r>
      <w:r w:rsidRPr="005D4886">
        <w:rPr>
          <w:rFonts w:ascii="Arial" w:hAnsi="Arial" w:cs="Arial"/>
          <w:spacing w:val="-3"/>
        </w:rPr>
        <w:t xml:space="preserve"> </w:t>
      </w:r>
      <w:r w:rsidRPr="005D4886">
        <w:rPr>
          <w:rFonts w:ascii="Arial" w:hAnsi="Arial" w:cs="Arial"/>
        </w:rPr>
        <w:t>the</w:t>
      </w:r>
      <w:r w:rsidRPr="005D4886">
        <w:rPr>
          <w:rFonts w:ascii="Arial" w:hAnsi="Arial" w:cs="Arial"/>
          <w:spacing w:val="-2"/>
        </w:rPr>
        <w:t xml:space="preserve"> </w:t>
      </w:r>
      <w:r w:rsidRPr="005D4886">
        <w:rPr>
          <w:rFonts w:ascii="Arial" w:hAnsi="Arial" w:cs="Arial"/>
        </w:rPr>
        <w:t>students</w:t>
      </w:r>
      <w:r w:rsidRPr="005D4886">
        <w:rPr>
          <w:rFonts w:ascii="Arial" w:hAnsi="Arial" w:cs="Arial"/>
          <w:spacing w:val="-5"/>
        </w:rPr>
        <w:t xml:space="preserve"> </w:t>
      </w:r>
      <w:r w:rsidRPr="005D4886">
        <w:rPr>
          <w:rFonts w:ascii="Arial" w:hAnsi="Arial" w:cs="Arial"/>
        </w:rPr>
        <w:t>receive</w:t>
      </w:r>
      <w:r w:rsidRPr="005D4886">
        <w:rPr>
          <w:rFonts w:ascii="Arial" w:hAnsi="Arial" w:cs="Arial"/>
          <w:spacing w:val="-5"/>
        </w:rPr>
        <w:t xml:space="preserve"> </w:t>
      </w:r>
      <w:r w:rsidRPr="005D4886">
        <w:rPr>
          <w:rFonts w:ascii="Arial" w:hAnsi="Arial" w:cs="Arial"/>
        </w:rPr>
        <w:t>is</w:t>
      </w:r>
      <w:r w:rsidRPr="005D4886">
        <w:rPr>
          <w:rFonts w:ascii="Arial" w:hAnsi="Arial" w:cs="Arial"/>
          <w:spacing w:val="-3"/>
        </w:rPr>
        <w:t xml:space="preserve"> </w:t>
      </w:r>
      <w:r w:rsidRPr="005D4886">
        <w:rPr>
          <w:rFonts w:ascii="Arial" w:hAnsi="Arial" w:cs="Arial"/>
        </w:rPr>
        <w:t>done</w:t>
      </w:r>
      <w:r w:rsidRPr="005D4886">
        <w:rPr>
          <w:rFonts w:ascii="Arial" w:hAnsi="Arial" w:cs="Arial"/>
          <w:spacing w:val="-4"/>
        </w:rPr>
        <w:t xml:space="preserve"> </w:t>
      </w:r>
      <w:r w:rsidRPr="005D4886">
        <w:rPr>
          <w:rFonts w:ascii="Arial" w:hAnsi="Arial" w:cs="Arial"/>
        </w:rPr>
        <w:t>within</w:t>
      </w:r>
      <w:r w:rsidRPr="005D4886">
        <w:rPr>
          <w:rFonts w:ascii="Arial" w:hAnsi="Arial" w:cs="Arial"/>
          <w:spacing w:val="-2"/>
        </w:rPr>
        <w:t xml:space="preserve"> </w:t>
      </w:r>
      <w:r w:rsidRPr="005D4886">
        <w:rPr>
          <w:rFonts w:ascii="Arial" w:hAnsi="Arial" w:cs="Arial"/>
        </w:rPr>
        <w:t>a</w:t>
      </w:r>
      <w:r w:rsidRPr="005D4886">
        <w:rPr>
          <w:rFonts w:ascii="Arial" w:hAnsi="Arial" w:cs="Arial"/>
          <w:spacing w:val="-3"/>
        </w:rPr>
        <w:t xml:space="preserve"> safe</w:t>
      </w:r>
      <w:r w:rsidRPr="005D4886">
        <w:rPr>
          <w:rFonts w:ascii="Arial" w:hAnsi="Arial" w:cs="Arial"/>
          <w:spacing w:val="-5"/>
        </w:rPr>
        <w:t xml:space="preserve"> </w:t>
      </w:r>
      <w:r w:rsidRPr="005D4886">
        <w:rPr>
          <w:rFonts w:ascii="Arial" w:hAnsi="Arial" w:cs="Arial"/>
        </w:rPr>
        <w:t>environment</w:t>
      </w:r>
      <w:r w:rsidRPr="005D4886">
        <w:rPr>
          <w:rFonts w:ascii="Arial" w:hAnsi="Arial" w:cs="Arial"/>
          <w:spacing w:val="-4"/>
        </w:rPr>
        <w:t xml:space="preserve"> </w:t>
      </w:r>
      <w:r w:rsidRPr="005D4886">
        <w:rPr>
          <w:rFonts w:ascii="Arial" w:hAnsi="Arial" w:cs="Arial"/>
        </w:rPr>
        <w:t>and</w:t>
      </w:r>
      <w:r w:rsidRPr="005D4886">
        <w:rPr>
          <w:rFonts w:ascii="Arial" w:hAnsi="Arial" w:cs="Arial"/>
          <w:spacing w:val="-2"/>
        </w:rPr>
        <w:t xml:space="preserve"> </w:t>
      </w:r>
      <w:r w:rsidRPr="005D4886">
        <w:rPr>
          <w:rFonts w:ascii="Arial" w:hAnsi="Arial" w:cs="Arial"/>
        </w:rPr>
        <w:t>that</w:t>
      </w:r>
      <w:r w:rsidRPr="005D4886">
        <w:rPr>
          <w:rFonts w:ascii="Arial" w:hAnsi="Arial" w:cs="Arial"/>
          <w:spacing w:val="-3"/>
        </w:rPr>
        <w:t xml:space="preserve"> </w:t>
      </w:r>
      <w:r w:rsidRPr="005D4886">
        <w:rPr>
          <w:rFonts w:ascii="Arial" w:hAnsi="Arial" w:cs="Arial"/>
        </w:rPr>
        <w:t>care</w:t>
      </w:r>
      <w:r w:rsidRPr="005D4886">
        <w:rPr>
          <w:rFonts w:ascii="Arial" w:hAnsi="Arial" w:cs="Arial"/>
          <w:spacing w:val="-4"/>
        </w:rPr>
        <w:t xml:space="preserve"> </w:t>
      </w:r>
      <w:r w:rsidRPr="005D4886">
        <w:rPr>
          <w:rFonts w:ascii="Arial" w:hAnsi="Arial" w:cs="Arial"/>
        </w:rPr>
        <w:t>must</w:t>
      </w:r>
      <w:r w:rsidRPr="005D4886">
        <w:rPr>
          <w:rFonts w:ascii="Arial" w:hAnsi="Arial" w:cs="Arial"/>
          <w:spacing w:val="-2"/>
        </w:rPr>
        <w:t xml:space="preserve"> </w:t>
      </w:r>
      <w:r w:rsidRPr="005D4886">
        <w:rPr>
          <w:rFonts w:ascii="Arial" w:hAnsi="Arial" w:cs="Arial"/>
        </w:rPr>
        <w:t>be</w:t>
      </w:r>
      <w:r>
        <w:rPr>
          <w:rFonts w:ascii="Arial" w:hAnsi="Arial" w:cs="Arial"/>
        </w:rPr>
        <w:t xml:space="preserve"> </w:t>
      </w:r>
      <w:r w:rsidRPr="005D4886">
        <w:rPr>
          <w:rFonts w:ascii="Arial" w:hAnsi="Arial" w:cs="Arial"/>
        </w:rPr>
        <w:t>exercised</w:t>
      </w:r>
      <w:r w:rsidRPr="005D4886">
        <w:rPr>
          <w:rFonts w:ascii="Arial" w:hAnsi="Arial" w:cs="Arial"/>
          <w:spacing w:val="-2"/>
        </w:rPr>
        <w:t xml:space="preserve"> </w:t>
      </w:r>
      <w:r w:rsidRPr="005D4886">
        <w:rPr>
          <w:rFonts w:ascii="Arial" w:hAnsi="Arial" w:cs="Arial"/>
        </w:rPr>
        <w:t>to</w:t>
      </w:r>
      <w:r w:rsidRPr="005D4886">
        <w:rPr>
          <w:rFonts w:ascii="Arial" w:hAnsi="Arial" w:cs="Arial"/>
          <w:spacing w:val="-6"/>
        </w:rPr>
        <w:t xml:space="preserve"> </w:t>
      </w:r>
      <w:r w:rsidRPr="005D4886">
        <w:rPr>
          <w:rFonts w:ascii="Arial" w:hAnsi="Arial" w:cs="Arial"/>
        </w:rPr>
        <w:t>respect</w:t>
      </w:r>
      <w:r w:rsidRPr="005D4886">
        <w:rPr>
          <w:rFonts w:ascii="Arial" w:hAnsi="Arial" w:cs="Arial"/>
          <w:spacing w:val="-5"/>
        </w:rPr>
        <w:t xml:space="preserve"> </w:t>
      </w:r>
      <w:r w:rsidRPr="005D4886">
        <w:rPr>
          <w:rFonts w:ascii="Arial" w:hAnsi="Arial" w:cs="Arial"/>
        </w:rPr>
        <w:t>the</w:t>
      </w:r>
      <w:r w:rsidRPr="005D4886">
        <w:rPr>
          <w:rFonts w:ascii="Arial" w:hAnsi="Arial" w:cs="Arial"/>
          <w:spacing w:val="-4"/>
        </w:rPr>
        <w:t xml:space="preserve"> </w:t>
      </w:r>
      <w:r w:rsidRPr="005D4886">
        <w:rPr>
          <w:rFonts w:ascii="Arial" w:hAnsi="Arial" w:cs="Arial"/>
        </w:rPr>
        <w:t>diverse</w:t>
      </w:r>
      <w:r w:rsidRPr="005D4886">
        <w:rPr>
          <w:rFonts w:ascii="Arial" w:hAnsi="Arial" w:cs="Arial"/>
          <w:spacing w:val="-4"/>
        </w:rPr>
        <w:t xml:space="preserve"> </w:t>
      </w:r>
      <w:r w:rsidRPr="005D4886">
        <w:rPr>
          <w:rFonts w:ascii="Arial" w:hAnsi="Arial" w:cs="Arial"/>
        </w:rPr>
        <w:t>views</w:t>
      </w:r>
      <w:r w:rsidRPr="005D4886">
        <w:rPr>
          <w:rFonts w:ascii="Arial" w:hAnsi="Arial" w:cs="Arial"/>
          <w:spacing w:val="-4"/>
        </w:rPr>
        <w:t xml:space="preserve"> </w:t>
      </w:r>
      <w:r w:rsidRPr="005D4886">
        <w:rPr>
          <w:rFonts w:ascii="Arial" w:hAnsi="Arial" w:cs="Arial"/>
        </w:rPr>
        <w:t>and</w:t>
      </w:r>
      <w:r w:rsidRPr="005D4886">
        <w:rPr>
          <w:rFonts w:ascii="Arial" w:hAnsi="Arial" w:cs="Arial"/>
          <w:spacing w:val="-4"/>
        </w:rPr>
        <w:t xml:space="preserve"> </w:t>
      </w:r>
      <w:r w:rsidRPr="005D4886">
        <w:rPr>
          <w:rFonts w:ascii="Arial" w:hAnsi="Arial" w:cs="Arial"/>
        </w:rPr>
        <w:t>values</w:t>
      </w:r>
      <w:r w:rsidRPr="005D4886">
        <w:rPr>
          <w:rFonts w:ascii="Arial" w:hAnsi="Arial" w:cs="Arial"/>
          <w:spacing w:val="-5"/>
        </w:rPr>
        <w:t xml:space="preserve"> </w:t>
      </w:r>
      <w:r w:rsidRPr="005D4886">
        <w:rPr>
          <w:rFonts w:ascii="Arial" w:hAnsi="Arial" w:cs="Arial"/>
        </w:rPr>
        <w:t>of</w:t>
      </w:r>
      <w:r w:rsidRPr="005D4886">
        <w:rPr>
          <w:rFonts w:ascii="Arial" w:hAnsi="Arial" w:cs="Arial"/>
          <w:spacing w:val="-2"/>
        </w:rPr>
        <w:t xml:space="preserve"> </w:t>
      </w:r>
      <w:r w:rsidRPr="005D4886">
        <w:rPr>
          <w:rFonts w:ascii="Arial" w:hAnsi="Arial" w:cs="Arial"/>
        </w:rPr>
        <w:t>all</w:t>
      </w:r>
      <w:r w:rsidRPr="005D4886">
        <w:rPr>
          <w:rFonts w:ascii="Arial" w:hAnsi="Arial" w:cs="Arial"/>
          <w:spacing w:val="-5"/>
        </w:rPr>
        <w:t xml:space="preserve"> </w:t>
      </w:r>
      <w:r w:rsidRPr="005D4886">
        <w:rPr>
          <w:rFonts w:ascii="Arial" w:hAnsi="Arial" w:cs="Arial"/>
        </w:rPr>
        <w:t>students</w:t>
      </w:r>
      <w:r w:rsidRPr="005D4886">
        <w:rPr>
          <w:rFonts w:ascii="Arial" w:hAnsi="Arial" w:cs="Arial"/>
          <w:spacing w:val="-6"/>
        </w:rPr>
        <w:t xml:space="preserve"> </w:t>
      </w:r>
      <w:r w:rsidRPr="005D4886">
        <w:rPr>
          <w:rFonts w:ascii="Arial" w:hAnsi="Arial" w:cs="Arial"/>
        </w:rPr>
        <w:t>in</w:t>
      </w:r>
      <w:r w:rsidRPr="005D4886">
        <w:rPr>
          <w:rFonts w:ascii="Arial" w:hAnsi="Arial" w:cs="Arial"/>
          <w:spacing w:val="-5"/>
        </w:rPr>
        <w:t xml:space="preserve"> </w:t>
      </w:r>
      <w:r w:rsidRPr="005D4886">
        <w:rPr>
          <w:rFonts w:ascii="Arial" w:hAnsi="Arial" w:cs="Arial"/>
        </w:rPr>
        <w:t>our</w:t>
      </w:r>
      <w:r w:rsidRPr="005D4886">
        <w:rPr>
          <w:rFonts w:ascii="Arial" w:hAnsi="Arial" w:cs="Arial"/>
          <w:spacing w:val="-5"/>
        </w:rPr>
        <w:t xml:space="preserve"> </w:t>
      </w:r>
      <w:r w:rsidRPr="005D4886">
        <w:rPr>
          <w:rFonts w:ascii="Arial" w:hAnsi="Arial" w:cs="Arial"/>
        </w:rPr>
        <w:t>school</w:t>
      </w:r>
      <w:r w:rsidRPr="005D4886">
        <w:rPr>
          <w:rFonts w:ascii="Arial" w:hAnsi="Arial" w:cs="Arial"/>
          <w:spacing w:val="-4"/>
        </w:rPr>
        <w:t xml:space="preserve"> </w:t>
      </w:r>
      <w:r w:rsidRPr="005D4886">
        <w:rPr>
          <w:rFonts w:ascii="Arial" w:hAnsi="Arial" w:cs="Arial"/>
          <w:spacing w:val="-3"/>
        </w:rPr>
        <w:t>community.</w:t>
      </w:r>
      <w:r w:rsidRPr="005D4886">
        <w:rPr>
          <w:rFonts w:ascii="Arial" w:hAnsi="Arial" w:cs="Arial"/>
          <w:spacing w:val="-4"/>
        </w:rPr>
        <w:t xml:space="preserve"> </w:t>
      </w:r>
      <w:r w:rsidRPr="005D4886">
        <w:rPr>
          <w:rFonts w:ascii="Arial" w:hAnsi="Arial" w:cs="Arial"/>
        </w:rPr>
        <w:t>Any</w:t>
      </w:r>
      <w:r>
        <w:rPr>
          <w:rFonts w:ascii="Arial" w:hAnsi="Arial" w:cs="Arial"/>
        </w:rPr>
        <w:t xml:space="preserve"> </w:t>
      </w:r>
      <w:r w:rsidRPr="005D4886">
        <w:rPr>
          <w:rFonts w:ascii="Arial" w:hAnsi="Arial" w:cs="Arial"/>
        </w:rPr>
        <w:t xml:space="preserve">information delivered to </w:t>
      </w:r>
      <w:r>
        <w:rPr>
          <w:rFonts w:ascii="Arial" w:hAnsi="Arial" w:cs="Arial"/>
        </w:rPr>
        <w:t>pupils</w:t>
      </w:r>
      <w:r w:rsidRPr="005D4886">
        <w:rPr>
          <w:rFonts w:ascii="Arial" w:hAnsi="Arial" w:cs="Arial"/>
        </w:rPr>
        <w:t xml:space="preserve"> at </w:t>
      </w:r>
      <w:r>
        <w:rPr>
          <w:rFonts w:ascii="Arial" w:hAnsi="Arial" w:cs="Arial"/>
        </w:rPr>
        <w:t>our</w:t>
      </w:r>
      <w:r w:rsidRPr="005D4886">
        <w:rPr>
          <w:rFonts w:ascii="Arial" w:hAnsi="Arial" w:cs="Arial"/>
        </w:rPr>
        <w:t xml:space="preserve"> school </w:t>
      </w:r>
      <w:r>
        <w:rPr>
          <w:rFonts w:ascii="Arial" w:hAnsi="Arial" w:cs="Arial"/>
        </w:rPr>
        <w:t>will</w:t>
      </w:r>
      <w:r w:rsidRPr="005D4886">
        <w:rPr>
          <w:rFonts w:ascii="Arial" w:hAnsi="Arial" w:cs="Arial"/>
        </w:rPr>
        <w:t xml:space="preserve"> be aligned to and promote the values of the </w:t>
      </w:r>
      <w:r>
        <w:rPr>
          <w:rFonts w:ascii="Arial" w:hAnsi="Arial" w:cs="Arial"/>
        </w:rPr>
        <w:t xml:space="preserve">Beckmead </w:t>
      </w:r>
      <w:r w:rsidRPr="005D4886">
        <w:rPr>
          <w:rFonts w:ascii="Arial" w:hAnsi="Arial" w:cs="Arial"/>
        </w:rPr>
        <w:t>Trust.</w:t>
      </w:r>
    </w:p>
    <w:p w:rsidR="005D4886" w:rsidRPr="005D4886" w:rsidRDefault="005D4886" w:rsidP="005D4886">
      <w:pPr>
        <w:pStyle w:val="BodyText"/>
        <w:spacing w:before="2"/>
        <w:rPr>
          <w:rFonts w:ascii="Arial" w:hAnsi="Arial" w:cs="Arial"/>
        </w:rPr>
      </w:pPr>
    </w:p>
    <w:p w:rsidR="005D4886" w:rsidRPr="005D4886" w:rsidRDefault="005D4886" w:rsidP="005D4886">
      <w:pPr>
        <w:pStyle w:val="Heading1"/>
        <w:numPr>
          <w:ilvl w:val="0"/>
          <w:numId w:val="6"/>
        </w:numPr>
        <w:spacing w:line="341" w:lineRule="exact"/>
        <w:rPr>
          <w:rFonts w:ascii="Arial" w:hAnsi="Arial" w:cs="Arial"/>
          <w:sz w:val="24"/>
          <w:szCs w:val="24"/>
        </w:rPr>
      </w:pPr>
      <w:r w:rsidRPr="005D4886">
        <w:rPr>
          <w:rFonts w:ascii="Arial" w:hAnsi="Arial" w:cs="Arial"/>
          <w:sz w:val="24"/>
          <w:szCs w:val="24"/>
        </w:rPr>
        <w:t>Who is the Policy for?</w:t>
      </w:r>
    </w:p>
    <w:p w:rsidR="005D4886" w:rsidRDefault="005D4886" w:rsidP="005D4886">
      <w:pPr>
        <w:pStyle w:val="BodyText"/>
        <w:ind w:left="112" w:right="148"/>
        <w:rPr>
          <w:rFonts w:ascii="Arial" w:hAnsi="Arial" w:cs="Arial"/>
        </w:rPr>
      </w:pPr>
    </w:p>
    <w:p w:rsidR="005D4886" w:rsidRPr="005D4886" w:rsidRDefault="005D4886" w:rsidP="005D4886">
      <w:pPr>
        <w:pStyle w:val="BodyText"/>
        <w:ind w:left="112" w:right="148"/>
        <w:rPr>
          <w:rFonts w:ascii="Arial" w:hAnsi="Arial" w:cs="Arial"/>
        </w:rPr>
      </w:pPr>
      <w:r w:rsidRPr="005D4886">
        <w:rPr>
          <w:rFonts w:ascii="Arial" w:hAnsi="Arial" w:cs="Arial"/>
        </w:rPr>
        <w:t xml:space="preserve">The policy is </w:t>
      </w:r>
      <w:r>
        <w:rPr>
          <w:rFonts w:ascii="Arial" w:hAnsi="Arial" w:cs="Arial"/>
        </w:rPr>
        <w:t>for staff at The Ropemakers’ Academy, to ensure that they are clear about the procedures and appropriate steps required when boking an external visitor</w:t>
      </w:r>
      <w:r w:rsidRPr="005D4886">
        <w:rPr>
          <w:rFonts w:ascii="Arial" w:hAnsi="Arial" w:cs="Arial"/>
        </w:rPr>
        <w:t xml:space="preserve"> and would include internal training </w:t>
      </w:r>
      <w:r>
        <w:rPr>
          <w:rFonts w:ascii="Arial" w:hAnsi="Arial" w:cs="Arial"/>
        </w:rPr>
        <w:t>briefings.</w:t>
      </w:r>
    </w:p>
    <w:p w:rsidR="005D4886" w:rsidRPr="005D4886" w:rsidRDefault="005D4886" w:rsidP="005D4886">
      <w:pPr>
        <w:pStyle w:val="BodyText"/>
        <w:spacing w:before="11"/>
        <w:rPr>
          <w:rFonts w:ascii="Arial" w:hAnsi="Arial" w:cs="Arial"/>
        </w:rPr>
      </w:pPr>
    </w:p>
    <w:p w:rsidR="005D4886" w:rsidRDefault="005D4886" w:rsidP="005D4886">
      <w:pPr>
        <w:pStyle w:val="Heading1"/>
        <w:numPr>
          <w:ilvl w:val="0"/>
          <w:numId w:val="6"/>
        </w:numPr>
        <w:spacing w:before="1"/>
        <w:jc w:val="both"/>
        <w:rPr>
          <w:rFonts w:ascii="Arial" w:hAnsi="Arial" w:cs="Arial"/>
          <w:sz w:val="24"/>
          <w:szCs w:val="24"/>
        </w:rPr>
      </w:pPr>
      <w:r w:rsidRPr="005D4886">
        <w:rPr>
          <w:rFonts w:ascii="Arial" w:hAnsi="Arial" w:cs="Arial"/>
          <w:sz w:val="24"/>
          <w:szCs w:val="24"/>
        </w:rPr>
        <w:t>Policy Procedure</w:t>
      </w:r>
    </w:p>
    <w:p w:rsidR="005D4886" w:rsidRPr="005D4886" w:rsidRDefault="005D4886" w:rsidP="005D4886">
      <w:pPr>
        <w:pStyle w:val="Heading1"/>
        <w:spacing w:before="1"/>
        <w:jc w:val="both"/>
        <w:rPr>
          <w:rFonts w:ascii="Arial" w:hAnsi="Arial" w:cs="Arial"/>
          <w:sz w:val="24"/>
          <w:szCs w:val="24"/>
        </w:rPr>
      </w:pPr>
    </w:p>
    <w:p w:rsidR="005D4886" w:rsidRDefault="005D4886" w:rsidP="005D4886">
      <w:pPr>
        <w:pStyle w:val="ListParagraph"/>
        <w:numPr>
          <w:ilvl w:val="0"/>
          <w:numId w:val="4"/>
        </w:numPr>
        <w:tabs>
          <w:tab w:val="left" w:pos="680"/>
        </w:tabs>
        <w:spacing w:before="1"/>
        <w:ind w:right="111"/>
        <w:jc w:val="both"/>
        <w:rPr>
          <w:rFonts w:ascii="Arial" w:hAnsi="Arial" w:cs="Arial"/>
          <w:sz w:val="24"/>
          <w:szCs w:val="24"/>
        </w:rPr>
      </w:pPr>
      <w:r w:rsidRPr="005D4886">
        <w:rPr>
          <w:rFonts w:ascii="Arial" w:hAnsi="Arial" w:cs="Arial"/>
          <w:sz w:val="24"/>
          <w:szCs w:val="24"/>
        </w:rPr>
        <w:t xml:space="preserve">The member of </w:t>
      </w:r>
      <w:r w:rsidRPr="005D4886">
        <w:rPr>
          <w:rFonts w:ascii="Arial" w:hAnsi="Arial" w:cs="Arial"/>
          <w:spacing w:val="-3"/>
          <w:sz w:val="24"/>
          <w:szCs w:val="24"/>
        </w:rPr>
        <w:t xml:space="preserve">staff </w:t>
      </w:r>
      <w:r w:rsidRPr="005D4886">
        <w:rPr>
          <w:rFonts w:ascii="Arial" w:hAnsi="Arial" w:cs="Arial"/>
          <w:sz w:val="24"/>
          <w:szCs w:val="24"/>
        </w:rPr>
        <w:t xml:space="preserve">responsible for booking the speaker must ensure the Visiting Speaker Agreement Form is read </w:t>
      </w:r>
      <w:r w:rsidRPr="005D4886">
        <w:rPr>
          <w:rFonts w:ascii="Arial" w:hAnsi="Arial" w:cs="Arial"/>
          <w:spacing w:val="-3"/>
          <w:sz w:val="24"/>
          <w:szCs w:val="24"/>
        </w:rPr>
        <w:t xml:space="preserve">fully, </w:t>
      </w:r>
      <w:r w:rsidRPr="005D4886">
        <w:rPr>
          <w:rFonts w:ascii="Arial" w:hAnsi="Arial" w:cs="Arial"/>
          <w:sz w:val="24"/>
          <w:szCs w:val="24"/>
        </w:rPr>
        <w:t>signed and dated. This needs to be</w:t>
      </w:r>
      <w:r>
        <w:rPr>
          <w:rFonts w:ascii="Arial" w:hAnsi="Arial" w:cs="Arial"/>
          <w:sz w:val="24"/>
          <w:szCs w:val="24"/>
        </w:rPr>
        <w:t xml:space="preserve"> completed and returned to the Headteacher who will agree it </w:t>
      </w:r>
      <w:r w:rsidRPr="005D4886">
        <w:rPr>
          <w:rFonts w:ascii="Arial" w:hAnsi="Arial" w:cs="Arial"/>
          <w:spacing w:val="-3"/>
          <w:sz w:val="24"/>
          <w:szCs w:val="24"/>
        </w:rPr>
        <w:t xml:space="preserve">before </w:t>
      </w:r>
      <w:r w:rsidRPr="005D4886">
        <w:rPr>
          <w:rFonts w:ascii="Arial" w:hAnsi="Arial" w:cs="Arial"/>
          <w:sz w:val="24"/>
          <w:szCs w:val="24"/>
        </w:rPr>
        <w:t xml:space="preserve">the presentation can </w:t>
      </w:r>
      <w:r w:rsidRPr="005D4886">
        <w:rPr>
          <w:rFonts w:ascii="Arial" w:hAnsi="Arial" w:cs="Arial"/>
          <w:spacing w:val="-3"/>
          <w:sz w:val="24"/>
          <w:szCs w:val="24"/>
        </w:rPr>
        <w:t xml:space="preserve">take </w:t>
      </w:r>
      <w:r w:rsidRPr="005D4886">
        <w:rPr>
          <w:rFonts w:ascii="Arial" w:hAnsi="Arial" w:cs="Arial"/>
          <w:sz w:val="24"/>
          <w:szCs w:val="24"/>
        </w:rPr>
        <w:t>place. The form indicates a commitment to the following:</w:t>
      </w:r>
    </w:p>
    <w:p w:rsidR="005D4886" w:rsidRPr="005D4886" w:rsidRDefault="005D4886" w:rsidP="005D4886">
      <w:pPr>
        <w:pStyle w:val="ListParagraph"/>
        <w:tabs>
          <w:tab w:val="left" w:pos="680"/>
        </w:tabs>
        <w:spacing w:before="1"/>
        <w:ind w:left="679" w:right="111" w:firstLine="0"/>
        <w:jc w:val="both"/>
        <w:rPr>
          <w:rFonts w:ascii="Arial" w:hAnsi="Arial" w:cs="Arial"/>
          <w:sz w:val="24"/>
          <w:szCs w:val="24"/>
        </w:rPr>
      </w:pPr>
    </w:p>
    <w:p w:rsidR="005D4886" w:rsidRPr="005D4886" w:rsidRDefault="005D4886" w:rsidP="005D4886">
      <w:pPr>
        <w:pStyle w:val="ListParagraph"/>
        <w:numPr>
          <w:ilvl w:val="1"/>
          <w:numId w:val="4"/>
        </w:numPr>
        <w:tabs>
          <w:tab w:val="left" w:pos="1246"/>
        </w:tabs>
        <w:ind w:right="118"/>
        <w:jc w:val="both"/>
        <w:rPr>
          <w:rFonts w:ascii="Arial" w:hAnsi="Arial" w:cs="Arial"/>
          <w:sz w:val="24"/>
          <w:szCs w:val="24"/>
        </w:rPr>
      </w:pPr>
      <w:r w:rsidRPr="005D4886">
        <w:rPr>
          <w:rFonts w:ascii="Arial" w:hAnsi="Arial" w:cs="Arial"/>
          <w:sz w:val="24"/>
          <w:szCs w:val="24"/>
        </w:rPr>
        <w:t>The speaker must not spread intolerance in the community and thus aid in disrupting social and community cohesion.</w:t>
      </w:r>
    </w:p>
    <w:p w:rsidR="005D4886" w:rsidRPr="005D4886" w:rsidRDefault="005D4886" w:rsidP="005D4886">
      <w:pPr>
        <w:pStyle w:val="ListParagraph"/>
        <w:numPr>
          <w:ilvl w:val="1"/>
          <w:numId w:val="4"/>
        </w:numPr>
        <w:tabs>
          <w:tab w:val="left" w:pos="1246"/>
        </w:tabs>
        <w:spacing w:line="293" w:lineRule="exact"/>
        <w:jc w:val="both"/>
        <w:rPr>
          <w:rFonts w:ascii="Arial" w:hAnsi="Arial" w:cs="Arial"/>
          <w:sz w:val="24"/>
          <w:szCs w:val="24"/>
        </w:rPr>
      </w:pPr>
      <w:r w:rsidRPr="005D4886">
        <w:rPr>
          <w:rFonts w:ascii="Arial" w:hAnsi="Arial" w:cs="Arial"/>
          <w:sz w:val="24"/>
          <w:szCs w:val="24"/>
        </w:rPr>
        <w:t>The speaker must not incite hatred, violence or call for the breaking of the</w:t>
      </w:r>
      <w:r w:rsidRPr="005D4886">
        <w:rPr>
          <w:rFonts w:ascii="Arial" w:hAnsi="Arial" w:cs="Arial"/>
          <w:spacing w:val="-30"/>
          <w:sz w:val="24"/>
          <w:szCs w:val="24"/>
        </w:rPr>
        <w:t xml:space="preserve"> </w:t>
      </w:r>
      <w:r w:rsidRPr="005D4886">
        <w:rPr>
          <w:rFonts w:ascii="Arial" w:hAnsi="Arial" w:cs="Arial"/>
          <w:spacing w:val="-5"/>
          <w:sz w:val="24"/>
          <w:szCs w:val="24"/>
        </w:rPr>
        <w:t>law.</w:t>
      </w:r>
    </w:p>
    <w:p w:rsidR="005D4886" w:rsidRPr="005D4886" w:rsidRDefault="005D4886" w:rsidP="005D4886">
      <w:pPr>
        <w:pStyle w:val="ListParagraph"/>
        <w:numPr>
          <w:ilvl w:val="1"/>
          <w:numId w:val="4"/>
        </w:numPr>
        <w:tabs>
          <w:tab w:val="left" w:pos="1245"/>
          <w:tab w:val="left" w:pos="1246"/>
        </w:tabs>
        <w:ind w:right="119"/>
        <w:rPr>
          <w:rFonts w:ascii="Arial" w:hAnsi="Arial" w:cs="Arial"/>
          <w:sz w:val="24"/>
          <w:szCs w:val="24"/>
        </w:rPr>
      </w:pPr>
      <w:r w:rsidRPr="005D4886">
        <w:rPr>
          <w:rFonts w:ascii="Arial" w:hAnsi="Arial" w:cs="Arial"/>
          <w:sz w:val="24"/>
          <w:szCs w:val="24"/>
        </w:rPr>
        <w:t>The speaker must not encourage or promote racist, homophobic, sexist, ageist or extremist views or promote any acts of</w:t>
      </w:r>
      <w:r w:rsidRPr="005D4886">
        <w:rPr>
          <w:rFonts w:ascii="Arial" w:hAnsi="Arial" w:cs="Arial"/>
          <w:spacing w:val="-10"/>
          <w:sz w:val="24"/>
          <w:szCs w:val="24"/>
        </w:rPr>
        <w:t xml:space="preserve"> </w:t>
      </w:r>
      <w:r w:rsidRPr="005D4886">
        <w:rPr>
          <w:rFonts w:ascii="Arial" w:hAnsi="Arial" w:cs="Arial"/>
          <w:sz w:val="24"/>
          <w:szCs w:val="24"/>
        </w:rPr>
        <w:t>terrorism.</w:t>
      </w:r>
    </w:p>
    <w:p w:rsidR="005D4886" w:rsidRPr="005D4886" w:rsidRDefault="005D4886" w:rsidP="005D4886">
      <w:pPr>
        <w:pStyle w:val="ListParagraph"/>
        <w:numPr>
          <w:ilvl w:val="1"/>
          <w:numId w:val="4"/>
        </w:numPr>
        <w:tabs>
          <w:tab w:val="left" w:pos="1245"/>
          <w:tab w:val="left" w:pos="1246"/>
        </w:tabs>
        <w:ind w:right="115"/>
        <w:rPr>
          <w:rFonts w:ascii="Arial" w:hAnsi="Arial" w:cs="Arial"/>
          <w:sz w:val="24"/>
          <w:szCs w:val="24"/>
        </w:rPr>
      </w:pPr>
      <w:r w:rsidRPr="005D4886">
        <w:rPr>
          <w:rFonts w:ascii="Arial" w:hAnsi="Arial" w:cs="Arial"/>
          <w:sz w:val="24"/>
          <w:szCs w:val="24"/>
        </w:rPr>
        <w:t>The speaker must seek to avoid insulting any faiths or groups within a framework of positive debate and</w:t>
      </w:r>
      <w:r w:rsidRPr="005D4886">
        <w:rPr>
          <w:rFonts w:ascii="Arial" w:hAnsi="Arial" w:cs="Arial"/>
          <w:spacing w:val="-1"/>
          <w:sz w:val="24"/>
          <w:szCs w:val="24"/>
        </w:rPr>
        <w:t xml:space="preserve"> </w:t>
      </w:r>
      <w:r w:rsidRPr="005D4886">
        <w:rPr>
          <w:rFonts w:ascii="Arial" w:hAnsi="Arial" w:cs="Arial"/>
          <w:sz w:val="24"/>
          <w:szCs w:val="24"/>
        </w:rPr>
        <w:t>challenge.</w:t>
      </w:r>
    </w:p>
    <w:p w:rsidR="005D4886" w:rsidRPr="005D4886" w:rsidRDefault="005D4886" w:rsidP="005D4886">
      <w:pPr>
        <w:pStyle w:val="ListParagraph"/>
        <w:numPr>
          <w:ilvl w:val="1"/>
          <w:numId w:val="4"/>
        </w:numPr>
        <w:tabs>
          <w:tab w:val="left" w:pos="1245"/>
          <w:tab w:val="left" w:pos="1246"/>
        </w:tabs>
        <w:spacing w:line="293" w:lineRule="exact"/>
        <w:rPr>
          <w:rFonts w:ascii="Arial" w:hAnsi="Arial" w:cs="Arial"/>
          <w:sz w:val="24"/>
          <w:szCs w:val="24"/>
        </w:rPr>
      </w:pPr>
      <w:r w:rsidRPr="005D4886">
        <w:rPr>
          <w:rFonts w:ascii="Arial" w:hAnsi="Arial" w:cs="Arial"/>
          <w:sz w:val="24"/>
          <w:szCs w:val="24"/>
        </w:rPr>
        <w:t>The</w:t>
      </w:r>
      <w:r w:rsidRPr="005D4886">
        <w:rPr>
          <w:rFonts w:ascii="Arial" w:hAnsi="Arial" w:cs="Arial"/>
          <w:spacing w:val="-4"/>
          <w:sz w:val="24"/>
          <w:szCs w:val="24"/>
        </w:rPr>
        <w:t xml:space="preserve"> </w:t>
      </w:r>
      <w:r w:rsidRPr="005D4886">
        <w:rPr>
          <w:rFonts w:ascii="Arial" w:hAnsi="Arial" w:cs="Arial"/>
          <w:sz w:val="24"/>
          <w:szCs w:val="24"/>
        </w:rPr>
        <w:t>speaker</w:t>
      </w:r>
      <w:r w:rsidRPr="005D4886">
        <w:rPr>
          <w:rFonts w:ascii="Arial" w:hAnsi="Arial" w:cs="Arial"/>
          <w:spacing w:val="-5"/>
          <w:sz w:val="24"/>
          <w:szCs w:val="24"/>
        </w:rPr>
        <w:t xml:space="preserve"> </w:t>
      </w:r>
      <w:r w:rsidRPr="005D4886">
        <w:rPr>
          <w:rFonts w:ascii="Arial" w:hAnsi="Arial" w:cs="Arial"/>
          <w:sz w:val="24"/>
          <w:szCs w:val="24"/>
        </w:rPr>
        <w:t>must</w:t>
      </w:r>
      <w:r w:rsidRPr="005D4886">
        <w:rPr>
          <w:rFonts w:ascii="Arial" w:hAnsi="Arial" w:cs="Arial"/>
          <w:spacing w:val="-4"/>
          <w:sz w:val="24"/>
          <w:szCs w:val="24"/>
        </w:rPr>
        <w:t xml:space="preserve"> </w:t>
      </w:r>
      <w:r w:rsidRPr="005D4886">
        <w:rPr>
          <w:rFonts w:ascii="Arial" w:hAnsi="Arial" w:cs="Arial"/>
          <w:sz w:val="24"/>
          <w:szCs w:val="24"/>
        </w:rPr>
        <w:t>adhere</w:t>
      </w:r>
      <w:r w:rsidRPr="005D4886">
        <w:rPr>
          <w:rFonts w:ascii="Arial" w:hAnsi="Arial" w:cs="Arial"/>
          <w:spacing w:val="-3"/>
          <w:sz w:val="24"/>
          <w:szCs w:val="24"/>
        </w:rPr>
        <w:t xml:space="preserve"> </w:t>
      </w:r>
      <w:r w:rsidRPr="005D4886">
        <w:rPr>
          <w:rFonts w:ascii="Arial" w:hAnsi="Arial" w:cs="Arial"/>
          <w:sz w:val="24"/>
          <w:szCs w:val="24"/>
        </w:rPr>
        <w:t>to</w:t>
      </w:r>
      <w:r w:rsidRPr="005D4886">
        <w:rPr>
          <w:rFonts w:ascii="Arial" w:hAnsi="Arial" w:cs="Arial"/>
          <w:spacing w:val="-7"/>
          <w:sz w:val="24"/>
          <w:szCs w:val="24"/>
        </w:rPr>
        <w:t xml:space="preserve"> </w:t>
      </w:r>
      <w:r w:rsidRPr="005D4886">
        <w:rPr>
          <w:rFonts w:ascii="Arial" w:hAnsi="Arial" w:cs="Arial"/>
          <w:sz w:val="24"/>
          <w:szCs w:val="24"/>
        </w:rPr>
        <w:t>the school’s</w:t>
      </w:r>
      <w:r w:rsidRPr="005D4886">
        <w:rPr>
          <w:rFonts w:ascii="Arial" w:hAnsi="Arial" w:cs="Arial"/>
          <w:spacing w:val="-7"/>
          <w:sz w:val="24"/>
          <w:szCs w:val="24"/>
        </w:rPr>
        <w:t xml:space="preserve"> </w:t>
      </w:r>
      <w:r w:rsidRPr="005D4886">
        <w:rPr>
          <w:rFonts w:ascii="Arial" w:hAnsi="Arial" w:cs="Arial"/>
          <w:sz w:val="24"/>
          <w:szCs w:val="24"/>
        </w:rPr>
        <w:t>equal</w:t>
      </w:r>
      <w:r w:rsidRPr="005D4886">
        <w:rPr>
          <w:rFonts w:ascii="Arial" w:hAnsi="Arial" w:cs="Arial"/>
          <w:spacing w:val="-4"/>
          <w:sz w:val="24"/>
          <w:szCs w:val="24"/>
        </w:rPr>
        <w:t xml:space="preserve"> </w:t>
      </w:r>
      <w:r w:rsidRPr="005D4886">
        <w:rPr>
          <w:rFonts w:ascii="Arial" w:hAnsi="Arial" w:cs="Arial"/>
          <w:sz w:val="24"/>
          <w:szCs w:val="24"/>
        </w:rPr>
        <w:t>opportunities</w:t>
      </w:r>
      <w:r w:rsidRPr="005D4886">
        <w:rPr>
          <w:rFonts w:ascii="Arial" w:hAnsi="Arial" w:cs="Arial"/>
          <w:spacing w:val="-2"/>
          <w:sz w:val="24"/>
          <w:szCs w:val="24"/>
        </w:rPr>
        <w:t xml:space="preserve"> </w:t>
      </w:r>
      <w:r w:rsidRPr="005D4886">
        <w:rPr>
          <w:rFonts w:ascii="Arial" w:hAnsi="Arial" w:cs="Arial"/>
          <w:sz w:val="24"/>
          <w:szCs w:val="24"/>
        </w:rPr>
        <w:t>and</w:t>
      </w:r>
      <w:r w:rsidRPr="005D4886">
        <w:rPr>
          <w:rFonts w:ascii="Arial" w:hAnsi="Arial" w:cs="Arial"/>
          <w:spacing w:val="-3"/>
          <w:sz w:val="24"/>
          <w:szCs w:val="24"/>
        </w:rPr>
        <w:t xml:space="preserve"> </w:t>
      </w:r>
      <w:r w:rsidRPr="005D4886">
        <w:rPr>
          <w:rFonts w:ascii="Arial" w:hAnsi="Arial" w:cs="Arial"/>
          <w:sz w:val="24"/>
          <w:szCs w:val="24"/>
        </w:rPr>
        <w:t>safeguarding</w:t>
      </w:r>
      <w:r w:rsidRPr="005D4886">
        <w:rPr>
          <w:rFonts w:ascii="Arial" w:hAnsi="Arial" w:cs="Arial"/>
          <w:spacing w:val="-6"/>
          <w:sz w:val="24"/>
          <w:szCs w:val="24"/>
        </w:rPr>
        <w:t xml:space="preserve"> </w:t>
      </w:r>
      <w:r w:rsidRPr="005D4886">
        <w:rPr>
          <w:rFonts w:ascii="Arial" w:hAnsi="Arial" w:cs="Arial"/>
          <w:sz w:val="24"/>
          <w:szCs w:val="24"/>
        </w:rPr>
        <w:t>policies.</w:t>
      </w:r>
    </w:p>
    <w:p w:rsidR="005D4886" w:rsidRPr="005D4886" w:rsidRDefault="005D4886" w:rsidP="005D4886">
      <w:pPr>
        <w:pStyle w:val="ListParagraph"/>
        <w:numPr>
          <w:ilvl w:val="1"/>
          <w:numId w:val="4"/>
        </w:numPr>
        <w:tabs>
          <w:tab w:val="left" w:pos="1245"/>
          <w:tab w:val="left" w:pos="1246"/>
        </w:tabs>
        <w:ind w:right="118"/>
        <w:rPr>
          <w:rFonts w:ascii="Arial" w:hAnsi="Arial" w:cs="Arial"/>
          <w:sz w:val="24"/>
          <w:szCs w:val="24"/>
        </w:rPr>
      </w:pPr>
      <w:r w:rsidRPr="005D4886">
        <w:rPr>
          <w:rFonts w:ascii="Arial" w:hAnsi="Arial" w:cs="Arial"/>
          <w:sz w:val="24"/>
          <w:szCs w:val="24"/>
        </w:rPr>
        <w:t>The speaker must send a copy of the presentation / speaking notes to the member of staff prior to the presentation taking</w:t>
      </w:r>
      <w:r w:rsidRPr="005D4886">
        <w:rPr>
          <w:rFonts w:ascii="Arial" w:hAnsi="Arial" w:cs="Arial"/>
          <w:spacing w:val="-8"/>
          <w:sz w:val="24"/>
          <w:szCs w:val="24"/>
        </w:rPr>
        <w:t xml:space="preserve"> </w:t>
      </w:r>
      <w:r w:rsidRPr="005D4886">
        <w:rPr>
          <w:rFonts w:ascii="Arial" w:hAnsi="Arial" w:cs="Arial"/>
          <w:sz w:val="24"/>
          <w:szCs w:val="24"/>
        </w:rPr>
        <w:t>place.</w:t>
      </w:r>
    </w:p>
    <w:p w:rsidR="005D4886" w:rsidRPr="005D4886" w:rsidRDefault="005D4886" w:rsidP="005D4886">
      <w:pPr>
        <w:pStyle w:val="ListParagraph"/>
        <w:numPr>
          <w:ilvl w:val="0"/>
          <w:numId w:val="3"/>
        </w:numPr>
        <w:tabs>
          <w:tab w:val="left" w:pos="1301"/>
          <w:tab w:val="left" w:pos="1302"/>
        </w:tabs>
        <w:spacing w:before="2"/>
        <w:ind w:right="366" w:hanging="567"/>
        <w:rPr>
          <w:rFonts w:ascii="Arial" w:hAnsi="Arial" w:cs="Arial"/>
          <w:sz w:val="24"/>
          <w:szCs w:val="24"/>
        </w:rPr>
      </w:pPr>
      <w:r w:rsidRPr="005D4886">
        <w:rPr>
          <w:rFonts w:ascii="Arial" w:hAnsi="Arial" w:cs="Arial"/>
          <w:sz w:val="24"/>
          <w:szCs w:val="24"/>
        </w:rPr>
        <w:t xml:space="preserve">The visiting speaker is not permitted to raise or gather funds for any external organisation or cause without express permission from the </w:t>
      </w:r>
      <w:r>
        <w:rPr>
          <w:rFonts w:ascii="Arial" w:hAnsi="Arial" w:cs="Arial"/>
          <w:sz w:val="24"/>
          <w:szCs w:val="24"/>
        </w:rPr>
        <w:t>Headteacher</w:t>
      </w:r>
    </w:p>
    <w:p w:rsidR="005D4886" w:rsidRPr="005D4886" w:rsidRDefault="005D4886" w:rsidP="005D4886">
      <w:pPr>
        <w:pStyle w:val="BodyText"/>
        <w:rPr>
          <w:rFonts w:ascii="Arial" w:hAnsi="Arial" w:cs="Arial"/>
        </w:rPr>
      </w:pPr>
    </w:p>
    <w:p w:rsidR="005D4886" w:rsidRDefault="005D4886" w:rsidP="005D4886">
      <w:pPr>
        <w:pStyle w:val="BodyText"/>
        <w:spacing w:before="11"/>
        <w:rPr>
          <w:rFonts w:ascii="Arial" w:hAnsi="Arial" w:cs="Arial"/>
        </w:rPr>
      </w:pPr>
    </w:p>
    <w:p w:rsidR="005D4886" w:rsidRDefault="005D4886" w:rsidP="005D4886">
      <w:pPr>
        <w:pStyle w:val="BodyText"/>
        <w:spacing w:before="11"/>
        <w:rPr>
          <w:rFonts w:ascii="Arial" w:hAnsi="Arial" w:cs="Arial"/>
        </w:rPr>
      </w:pPr>
    </w:p>
    <w:p w:rsidR="005D4886" w:rsidRDefault="005D4886" w:rsidP="005D4886">
      <w:pPr>
        <w:pStyle w:val="BodyText"/>
        <w:spacing w:before="11"/>
        <w:rPr>
          <w:rFonts w:ascii="Arial" w:hAnsi="Arial" w:cs="Arial"/>
        </w:rPr>
      </w:pPr>
    </w:p>
    <w:p w:rsidR="005D4886" w:rsidRDefault="005D4886" w:rsidP="005D4886">
      <w:pPr>
        <w:pStyle w:val="BodyText"/>
        <w:spacing w:before="11"/>
        <w:rPr>
          <w:rFonts w:ascii="Arial" w:hAnsi="Arial" w:cs="Arial"/>
        </w:rPr>
      </w:pPr>
    </w:p>
    <w:p w:rsidR="005D4886" w:rsidRDefault="005D4886" w:rsidP="005D4886">
      <w:pPr>
        <w:pStyle w:val="BodyText"/>
        <w:spacing w:before="11"/>
        <w:rPr>
          <w:rFonts w:ascii="Arial" w:hAnsi="Arial" w:cs="Arial"/>
        </w:rPr>
      </w:pPr>
    </w:p>
    <w:p w:rsidR="005D4886" w:rsidRDefault="005D4886" w:rsidP="005D4886">
      <w:pPr>
        <w:pStyle w:val="BodyText"/>
        <w:spacing w:before="11"/>
        <w:rPr>
          <w:rFonts w:ascii="Arial" w:hAnsi="Arial" w:cs="Arial"/>
        </w:rPr>
      </w:pPr>
    </w:p>
    <w:p w:rsidR="005D4886" w:rsidRDefault="005D4886" w:rsidP="005D4886">
      <w:pPr>
        <w:pStyle w:val="BodyText"/>
        <w:spacing w:before="11"/>
        <w:rPr>
          <w:rFonts w:ascii="Arial" w:hAnsi="Arial" w:cs="Arial"/>
        </w:rPr>
      </w:pPr>
    </w:p>
    <w:p w:rsidR="005D4886" w:rsidRDefault="005D4886" w:rsidP="005D4886">
      <w:pPr>
        <w:pStyle w:val="BodyText"/>
        <w:spacing w:before="11"/>
        <w:rPr>
          <w:rFonts w:ascii="Arial" w:hAnsi="Arial" w:cs="Arial"/>
        </w:rPr>
      </w:pPr>
    </w:p>
    <w:p w:rsidR="005D4886" w:rsidRDefault="005D4886" w:rsidP="005D4886">
      <w:pPr>
        <w:pStyle w:val="BodyText"/>
        <w:spacing w:before="11"/>
        <w:rPr>
          <w:rFonts w:ascii="Arial" w:hAnsi="Arial" w:cs="Arial"/>
        </w:rPr>
      </w:pPr>
    </w:p>
    <w:p w:rsidR="005D4886" w:rsidRDefault="005D4886" w:rsidP="005D4886">
      <w:pPr>
        <w:pStyle w:val="BodyText"/>
        <w:spacing w:before="11"/>
        <w:rPr>
          <w:rFonts w:ascii="Arial" w:hAnsi="Arial" w:cs="Arial"/>
        </w:rPr>
      </w:pPr>
      <w:bookmarkStart w:id="0" w:name="_GoBack"/>
      <w:bookmarkEnd w:id="0"/>
    </w:p>
    <w:p w:rsidR="005D4886" w:rsidRDefault="005D4886" w:rsidP="005D4886">
      <w:pPr>
        <w:pStyle w:val="BodyText"/>
        <w:spacing w:before="11"/>
        <w:rPr>
          <w:rFonts w:ascii="Arial" w:hAnsi="Arial" w:cs="Arial"/>
        </w:rPr>
      </w:pPr>
    </w:p>
    <w:p w:rsidR="005D4886" w:rsidRDefault="005D4886" w:rsidP="005D4886">
      <w:pPr>
        <w:pStyle w:val="BodyText"/>
        <w:spacing w:before="11"/>
        <w:rPr>
          <w:rFonts w:ascii="Arial" w:hAnsi="Arial" w:cs="Arial"/>
        </w:rPr>
      </w:pPr>
    </w:p>
    <w:p w:rsidR="005D4886" w:rsidRDefault="005D4886" w:rsidP="005D4886">
      <w:pPr>
        <w:pStyle w:val="BodyText"/>
        <w:spacing w:before="11"/>
        <w:rPr>
          <w:rFonts w:ascii="Arial" w:hAnsi="Arial" w:cs="Arial"/>
        </w:rPr>
      </w:pPr>
    </w:p>
    <w:p w:rsidR="005D4886" w:rsidRDefault="005D4886" w:rsidP="005D4886">
      <w:pPr>
        <w:pStyle w:val="BodyText"/>
        <w:spacing w:before="11"/>
        <w:rPr>
          <w:rFonts w:ascii="Arial" w:hAnsi="Arial" w:cs="Arial"/>
        </w:rPr>
      </w:pPr>
    </w:p>
    <w:p w:rsidR="005D4886" w:rsidRPr="005D4886" w:rsidRDefault="005D4886" w:rsidP="005D4886">
      <w:pPr>
        <w:pStyle w:val="BodyText"/>
        <w:spacing w:before="11"/>
        <w:rPr>
          <w:rFonts w:ascii="Arial" w:hAnsi="Arial" w:cs="Arial"/>
        </w:rPr>
      </w:pPr>
    </w:p>
    <w:p w:rsidR="005D4886" w:rsidRDefault="005D4886" w:rsidP="005D4886">
      <w:pPr>
        <w:pStyle w:val="ListParagraph"/>
        <w:numPr>
          <w:ilvl w:val="0"/>
          <w:numId w:val="4"/>
        </w:numPr>
        <w:tabs>
          <w:tab w:val="left" w:pos="679"/>
          <w:tab w:val="left" w:pos="680"/>
        </w:tabs>
        <w:ind w:hanging="568"/>
        <w:rPr>
          <w:rFonts w:ascii="Arial" w:hAnsi="Arial" w:cs="Arial"/>
          <w:sz w:val="24"/>
          <w:szCs w:val="24"/>
        </w:rPr>
      </w:pPr>
      <w:r w:rsidRPr="005D4886">
        <w:rPr>
          <w:rFonts w:ascii="Arial" w:hAnsi="Arial" w:cs="Arial"/>
          <w:sz w:val="24"/>
          <w:szCs w:val="24"/>
        </w:rPr>
        <w:lastRenderedPageBreak/>
        <w:t>On the day of the visit the procedure should be as</w:t>
      </w:r>
      <w:r w:rsidRPr="005D4886">
        <w:rPr>
          <w:rFonts w:ascii="Arial" w:hAnsi="Arial" w:cs="Arial"/>
          <w:spacing w:val="-7"/>
          <w:sz w:val="24"/>
          <w:szCs w:val="24"/>
        </w:rPr>
        <w:t xml:space="preserve"> </w:t>
      </w:r>
      <w:r w:rsidRPr="005D4886">
        <w:rPr>
          <w:rFonts w:ascii="Arial" w:hAnsi="Arial" w:cs="Arial"/>
          <w:sz w:val="24"/>
          <w:szCs w:val="24"/>
        </w:rPr>
        <w:t>follows:</w:t>
      </w:r>
    </w:p>
    <w:p w:rsidR="005D4886" w:rsidRPr="005D4886" w:rsidRDefault="005D4886" w:rsidP="005D4886">
      <w:pPr>
        <w:pStyle w:val="ListParagraph"/>
        <w:tabs>
          <w:tab w:val="left" w:pos="679"/>
          <w:tab w:val="left" w:pos="680"/>
        </w:tabs>
        <w:ind w:left="679" w:firstLine="0"/>
        <w:rPr>
          <w:rFonts w:ascii="Arial" w:hAnsi="Arial" w:cs="Arial"/>
          <w:sz w:val="24"/>
          <w:szCs w:val="24"/>
        </w:rPr>
      </w:pPr>
    </w:p>
    <w:p w:rsidR="005D4886" w:rsidRPr="005D4886" w:rsidRDefault="005D4886" w:rsidP="005D4886">
      <w:pPr>
        <w:pStyle w:val="ListParagraph"/>
        <w:numPr>
          <w:ilvl w:val="0"/>
          <w:numId w:val="7"/>
        </w:numPr>
        <w:tabs>
          <w:tab w:val="left" w:pos="1245"/>
          <w:tab w:val="left" w:pos="1246"/>
        </w:tabs>
        <w:ind w:right="119"/>
        <w:rPr>
          <w:rFonts w:ascii="Arial" w:hAnsi="Arial" w:cs="Arial"/>
          <w:sz w:val="24"/>
          <w:szCs w:val="24"/>
        </w:rPr>
      </w:pPr>
      <w:r w:rsidRPr="005D4886">
        <w:rPr>
          <w:rFonts w:ascii="Arial" w:hAnsi="Arial" w:cs="Arial"/>
          <w:sz w:val="24"/>
          <w:szCs w:val="24"/>
        </w:rPr>
        <w:t xml:space="preserve">The visitor </w:t>
      </w:r>
      <w:r>
        <w:rPr>
          <w:rFonts w:ascii="Arial" w:hAnsi="Arial" w:cs="Arial"/>
          <w:sz w:val="24"/>
          <w:szCs w:val="24"/>
        </w:rPr>
        <w:t>will</w:t>
      </w:r>
      <w:r w:rsidRPr="005D4886">
        <w:rPr>
          <w:rFonts w:ascii="Arial" w:hAnsi="Arial" w:cs="Arial"/>
          <w:sz w:val="24"/>
          <w:szCs w:val="24"/>
        </w:rPr>
        <w:t xml:space="preserve"> be met at reception, signed in and issued with a visitors' badge which they must wear </w:t>
      </w:r>
      <w:r w:rsidRPr="005D4886">
        <w:rPr>
          <w:rFonts w:ascii="Arial" w:hAnsi="Arial" w:cs="Arial"/>
          <w:spacing w:val="-3"/>
          <w:sz w:val="24"/>
          <w:szCs w:val="24"/>
        </w:rPr>
        <w:t xml:space="preserve">at </w:t>
      </w:r>
      <w:r w:rsidRPr="005D4886">
        <w:rPr>
          <w:rFonts w:ascii="Arial" w:hAnsi="Arial" w:cs="Arial"/>
          <w:sz w:val="24"/>
          <w:szCs w:val="24"/>
        </w:rPr>
        <w:t>all</w:t>
      </w:r>
      <w:r w:rsidRPr="005D4886">
        <w:rPr>
          <w:rFonts w:ascii="Arial" w:hAnsi="Arial" w:cs="Arial"/>
          <w:spacing w:val="4"/>
          <w:sz w:val="24"/>
          <w:szCs w:val="24"/>
        </w:rPr>
        <w:t xml:space="preserve"> </w:t>
      </w:r>
      <w:r w:rsidRPr="005D4886">
        <w:rPr>
          <w:rFonts w:ascii="Arial" w:hAnsi="Arial" w:cs="Arial"/>
          <w:sz w:val="24"/>
          <w:szCs w:val="24"/>
        </w:rPr>
        <w:t>times.</w:t>
      </w:r>
    </w:p>
    <w:p w:rsidR="005D4886" w:rsidRPr="005D4886" w:rsidRDefault="005D4886" w:rsidP="005D4886">
      <w:pPr>
        <w:pStyle w:val="ListParagraph"/>
        <w:numPr>
          <w:ilvl w:val="0"/>
          <w:numId w:val="7"/>
        </w:numPr>
        <w:tabs>
          <w:tab w:val="left" w:pos="1246"/>
        </w:tabs>
        <w:spacing w:before="88"/>
        <w:ind w:right="1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5D4886">
        <w:rPr>
          <w:rFonts w:ascii="Arial" w:hAnsi="Arial" w:cs="Arial"/>
          <w:sz w:val="24"/>
          <w:szCs w:val="24"/>
        </w:rPr>
        <w:t xml:space="preserve"> copy of the signed Visiting Speaker Agreement Form should be available at reception and double checked by the member of </w:t>
      </w:r>
      <w:r w:rsidRPr="005D4886">
        <w:rPr>
          <w:rFonts w:ascii="Arial" w:hAnsi="Arial" w:cs="Arial"/>
          <w:spacing w:val="-3"/>
          <w:sz w:val="24"/>
          <w:szCs w:val="24"/>
        </w:rPr>
        <w:t xml:space="preserve">staff </w:t>
      </w:r>
      <w:r w:rsidRPr="005D4886">
        <w:rPr>
          <w:rFonts w:ascii="Arial" w:hAnsi="Arial" w:cs="Arial"/>
          <w:sz w:val="24"/>
          <w:szCs w:val="24"/>
        </w:rPr>
        <w:t xml:space="preserve">responsible </w:t>
      </w:r>
      <w:r w:rsidRPr="005D4886">
        <w:rPr>
          <w:rFonts w:ascii="Arial" w:hAnsi="Arial" w:cs="Arial"/>
          <w:spacing w:val="-3"/>
          <w:sz w:val="24"/>
          <w:szCs w:val="24"/>
        </w:rPr>
        <w:t xml:space="preserve">for </w:t>
      </w:r>
      <w:r w:rsidRPr="005D4886">
        <w:rPr>
          <w:rFonts w:ascii="Arial" w:hAnsi="Arial" w:cs="Arial"/>
          <w:sz w:val="24"/>
          <w:szCs w:val="24"/>
        </w:rPr>
        <w:t>the</w:t>
      </w:r>
      <w:r w:rsidRPr="005D4886">
        <w:rPr>
          <w:rFonts w:ascii="Arial" w:hAnsi="Arial" w:cs="Arial"/>
          <w:spacing w:val="-9"/>
          <w:sz w:val="24"/>
          <w:szCs w:val="24"/>
        </w:rPr>
        <w:t xml:space="preserve"> </w:t>
      </w:r>
      <w:r w:rsidRPr="005D4886">
        <w:rPr>
          <w:rFonts w:ascii="Arial" w:hAnsi="Arial" w:cs="Arial"/>
          <w:sz w:val="24"/>
          <w:szCs w:val="24"/>
        </w:rPr>
        <w:t>visit.</w:t>
      </w:r>
    </w:p>
    <w:p w:rsidR="005D4886" w:rsidRPr="005D4886" w:rsidRDefault="005D4886" w:rsidP="005D4886">
      <w:pPr>
        <w:pStyle w:val="ListParagraph"/>
        <w:numPr>
          <w:ilvl w:val="0"/>
          <w:numId w:val="7"/>
        </w:numPr>
        <w:tabs>
          <w:tab w:val="left" w:pos="1246"/>
        </w:tabs>
        <w:spacing w:line="293" w:lineRule="exact"/>
        <w:jc w:val="both"/>
        <w:rPr>
          <w:rFonts w:ascii="Arial" w:hAnsi="Arial" w:cs="Arial"/>
          <w:sz w:val="24"/>
          <w:szCs w:val="24"/>
        </w:rPr>
      </w:pPr>
      <w:r w:rsidRPr="005D4886">
        <w:rPr>
          <w:rFonts w:ascii="Arial" w:hAnsi="Arial" w:cs="Arial"/>
          <w:sz w:val="24"/>
          <w:szCs w:val="24"/>
        </w:rPr>
        <w:t xml:space="preserve">A </w:t>
      </w:r>
      <w:r w:rsidRPr="005D4886">
        <w:rPr>
          <w:rFonts w:ascii="Arial" w:hAnsi="Arial" w:cs="Arial"/>
          <w:spacing w:val="-3"/>
          <w:sz w:val="24"/>
          <w:szCs w:val="24"/>
        </w:rPr>
        <w:t xml:space="preserve">staff </w:t>
      </w:r>
      <w:r w:rsidRPr="005D4886">
        <w:rPr>
          <w:rFonts w:ascii="Arial" w:hAnsi="Arial" w:cs="Arial"/>
          <w:sz w:val="24"/>
          <w:szCs w:val="24"/>
        </w:rPr>
        <w:t>member should remain with the visitor during the time they are in the</w:t>
      </w:r>
      <w:r w:rsidRPr="005D4886">
        <w:rPr>
          <w:rFonts w:ascii="Arial" w:hAnsi="Arial" w:cs="Arial"/>
          <w:spacing w:val="-26"/>
          <w:sz w:val="24"/>
          <w:szCs w:val="24"/>
        </w:rPr>
        <w:t xml:space="preserve"> </w:t>
      </w:r>
      <w:r w:rsidRPr="005D4886">
        <w:rPr>
          <w:rFonts w:ascii="Arial" w:hAnsi="Arial" w:cs="Arial"/>
          <w:sz w:val="24"/>
          <w:szCs w:val="24"/>
        </w:rPr>
        <w:t>school.</w:t>
      </w:r>
    </w:p>
    <w:p w:rsidR="005D4886" w:rsidRPr="005D4886" w:rsidRDefault="005D4886" w:rsidP="005D4886">
      <w:pPr>
        <w:pStyle w:val="ListParagraph"/>
        <w:numPr>
          <w:ilvl w:val="0"/>
          <w:numId w:val="7"/>
        </w:numPr>
        <w:tabs>
          <w:tab w:val="left" w:pos="1246"/>
        </w:tabs>
        <w:ind w:right="116"/>
        <w:jc w:val="both"/>
        <w:rPr>
          <w:rFonts w:ascii="Arial" w:hAnsi="Arial" w:cs="Arial"/>
          <w:sz w:val="24"/>
          <w:szCs w:val="24"/>
        </w:rPr>
      </w:pPr>
      <w:r w:rsidRPr="005D4886">
        <w:rPr>
          <w:rFonts w:ascii="Arial" w:hAnsi="Arial" w:cs="Arial"/>
          <w:sz w:val="24"/>
          <w:szCs w:val="24"/>
        </w:rPr>
        <w:t xml:space="preserve">During any presentation at least one member of school </w:t>
      </w:r>
      <w:r w:rsidRPr="005D4886">
        <w:rPr>
          <w:rFonts w:ascii="Arial" w:hAnsi="Arial" w:cs="Arial"/>
          <w:spacing w:val="-3"/>
          <w:sz w:val="24"/>
          <w:szCs w:val="24"/>
        </w:rPr>
        <w:t xml:space="preserve">staff </w:t>
      </w:r>
      <w:r w:rsidRPr="005D4886">
        <w:rPr>
          <w:rFonts w:ascii="Arial" w:hAnsi="Arial" w:cs="Arial"/>
          <w:sz w:val="24"/>
          <w:szCs w:val="24"/>
        </w:rPr>
        <w:t>should be present at all times.</w:t>
      </w:r>
    </w:p>
    <w:p w:rsidR="005D4886" w:rsidRPr="005D4886" w:rsidRDefault="005D4886" w:rsidP="005D4886">
      <w:pPr>
        <w:pStyle w:val="ListParagraph"/>
        <w:numPr>
          <w:ilvl w:val="0"/>
          <w:numId w:val="7"/>
        </w:numPr>
        <w:tabs>
          <w:tab w:val="left" w:pos="1246"/>
        </w:tabs>
        <w:ind w:right="114"/>
        <w:jc w:val="both"/>
        <w:rPr>
          <w:rFonts w:ascii="Arial" w:hAnsi="Arial" w:cs="Arial"/>
          <w:sz w:val="24"/>
          <w:szCs w:val="24"/>
        </w:rPr>
      </w:pPr>
      <w:r w:rsidRPr="005D4886">
        <w:rPr>
          <w:rFonts w:ascii="Arial" w:hAnsi="Arial" w:cs="Arial"/>
          <w:sz w:val="24"/>
          <w:szCs w:val="24"/>
        </w:rPr>
        <w:t>After</w:t>
      </w:r>
      <w:r w:rsidRPr="005D4886">
        <w:rPr>
          <w:rFonts w:ascii="Arial" w:hAnsi="Arial" w:cs="Arial"/>
          <w:spacing w:val="-10"/>
          <w:sz w:val="24"/>
          <w:szCs w:val="24"/>
        </w:rPr>
        <w:t xml:space="preserve"> </w:t>
      </w:r>
      <w:r w:rsidRPr="005D4886">
        <w:rPr>
          <w:rFonts w:ascii="Arial" w:hAnsi="Arial" w:cs="Arial"/>
          <w:sz w:val="24"/>
          <w:szCs w:val="24"/>
        </w:rPr>
        <w:t>the</w:t>
      </w:r>
      <w:r w:rsidRPr="005D4886">
        <w:rPr>
          <w:rFonts w:ascii="Arial" w:hAnsi="Arial" w:cs="Arial"/>
          <w:spacing w:val="-11"/>
          <w:sz w:val="24"/>
          <w:szCs w:val="24"/>
        </w:rPr>
        <w:t xml:space="preserve"> </w:t>
      </w:r>
      <w:r w:rsidRPr="005D4886">
        <w:rPr>
          <w:rFonts w:ascii="Arial" w:hAnsi="Arial" w:cs="Arial"/>
          <w:sz w:val="24"/>
          <w:szCs w:val="24"/>
        </w:rPr>
        <w:t>presentation,</w:t>
      </w:r>
      <w:r w:rsidRPr="005D4886">
        <w:rPr>
          <w:rFonts w:ascii="Arial" w:hAnsi="Arial" w:cs="Arial"/>
          <w:spacing w:val="-12"/>
          <w:sz w:val="24"/>
          <w:szCs w:val="24"/>
        </w:rPr>
        <w:t xml:space="preserve"> </w:t>
      </w:r>
      <w:r w:rsidRPr="005D4886">
        <w:rPr>
          <w:rFonts w:ascii="Arial" w:hAnsi="Arial" w:cs="Arial"/>
          <w:sz w:val="24"/>
          <w:szCs w:val="24"/>
        </w:rPr>
        <w:t>the</w:t>
      </w:r>
      <w:r w:rsidRPr="005D4886">
        <w:rPr>
          <w:rFonts w:ascii="Arial" w:hAnsi="Arial" w:cs="Arial"/>
          <w:spacing w:val="-9"/>
          <w:sz w:val="24"/>
          <w:szCs w:val="24"/>
        </w:rPr>
        <w:t xml:space="preserve"> </w:t>
      </w:r>
      <w:r w:rsidRPr="005D4886">
        <w:rPr>
          <w:rFonts w:ascii="Arial" w:hAnsi="Arial" w:cs="Arial"/>
          <w:sz w:val="24"/>
          <w:szCs w:val="24"/>
        </w:rPr>
        <w:t>speaker</w:t>
      </w:r>
      <w:r w:rsidRPr="005D4886">
        <w:rPr>
          <w:rFonts w:ascii="Arial" w:hAnsi="Arial" w:cs="Arial"/>
          <w:spacing w:val="-9"/>
          <w:sz w:val="24"/>
          <w:szCs w:val="24"/>
        </w:rPr>
        <w:t xml:space="preserve"> </w:t>
      </w:r>
      <w:r w:rsidRPr="005D4886">
        <w:rPr>
          <w:rFonts w:ascii="Arial" w:hAnsi="Arial" w:cs="Arial"/>
          <w:sz w:val="24"/>
          <w:szCs w:val="24"/>
        </w:rPr>
        <w:t>should</w:t>
      </w:r>
      <w:r w:rsidRPr="005D4886">
        <w:rPr>
          <w:rFonts w:ascii="Arial" w:hAnsi="Arial" w:cs="Arial"/>
          <w:spacing w:val="-11"/>
          <w:sz w:val="24"/>
          <w:szCs w:val="24"/>
        </w:rPr>
        <w:t xml:space="preserve"> </w:t>
      </w:r>
      <w:r w:rsidRPr="005D4886">
        <w:rPr>
          <w:rFonts w:ascii="Arial" w:hAnsi="Arial" w:cs="Arial"/>
          <w:sz w:val="24"/>
          <w:szCs w:val="24"/>
        </w:rPr>
        <w:t>be</w:t>
      </w:r>
      <w:r w:rsidRPr="005D4886">
        <w:rPr>
          <w:rFonts w:ascii="Arial" w:hAnsi="Arial" w:cs="Arial"/>
          <w:spacing w:val="-9"/>
          <w:sz w:val="24"/>
          <w:szCs w:val="24"/>
        </w:rPr>
        <w:t xml:space="preserve"> </w:t>
      </w:r>
      <w:r w:rsidRPr="005D4886">
        <w:rPr>
          <w:rFonts w:ascii="Arial" w:hAnsi="Arial" w:cs="Arial"/>
          <w:sz w:val="24"/>
          <w:szCs w:val="24"/>
        </w:rPr>
        <w:t>accompanied</w:t>
      </w:r>
      <w:r w:rsidRPr="005D4886">
        <w:rPr>
          <w:rFonts w:ascii="Arial" w:hAnsi="Arial" w:cs="Arial"/>
          <w:spacing w:val="-10"/>
          <w:sz w:val="24"/>
          <w:szCs w:val="24"/>
        </w:rPr>
        <w:t xml:space="preserve"> </w:t>
      </w:r>
      <w:r w:rsidRPr="005D4886">
        <w:rPr>
          <w:rFonts w:ascii="Arial" w:hAnsi="Arial" w:cs="Arial"/>
          <w:sz w:val="24"/>
          <w:szCs w:val="24"/>
        </w:rPr>
        <w:t>to</w:t>
      </w:r>
      <w:r w:rsidRPr="005D4886">
        <w:rPr>
          <w:rFonts w:ascii="Arial" w:hAnsi="Arial" w:cs="Arial"/>
          <w:spacing w:val="-11"/>
          <w:sz w:val="24"/>
          <w:szCs w:val="24"/>
        </w:rPr>
        <w:t xml:space="preserve"> </w:t>
      </w:r>
      <w:r w:rsidRPr="005D4886">
        <w:rPr>
          <w:rFonts w:ascii="Arial" w:hAnsi="Arial" w:cs="Arial"/>
          <w:sz w:val="24"/>
          <w:szCs w:val="24"/>
        </w:rPr>
        <w:t>reception</w:t>
      </w:r>
      <w:r w:rsidRPr="005D4886">
        <w:rPr>
          <w:rFonts w:ascii="Arial" w:hAnsi="Arial" w:cs="Arial"/>
          <w:spacing w:val="-9"/>
          <w:sz w:val="24"/>
          <w:szCs w:val="24"/>
        </w:rPr>
        <w:t xml:space="preserve"> </w:t>
      </w:r>
      <w:r w:rsidRPr="005D4886">
        <w:rPr>
          <w:rFonts w:ascii="Arial" w:hAnsi="Arial" w:cs="Arial"/>
          <w:sz w:val="24"/>
          <w:szCs w:val="24"/>
        </w:rPr>
        <w:t>in</w:t>
      </w:r>
      <w:r w:rsidRPr="005D4886">
        <w:rPr>
          <w:rFonts w:ascii="Arial" w:hAnsi="Arial" w:cs="Arial"/>
          <w:spacing w:val="-11"/>
          <w:sz w:val="24"/>
          <w:szCs w:val="24"/>
        </w:rPr>
        <w:t xml:space="preserve"> </w:t>
      </w:r>
      <w:r w:rsidRPr="005D4886">
        <w:rPr>
          <w:rFonts w:ascii="Arial" w:hAnsi="Arial" w:cs="Arial"/>
          <w:sz w:val="24"/>
          <w:szCs w:val="24"/>
        </w:rPr>
        <w:t>order</w:t>
      </w:r>
      <w:r w:rsidRPr="005D4886">
        <w:rPr>
          <w:rFonts w:ascii="Arial" w:hAnsi="Arial" w:cs="Arial"/>
          <w:spacing w:val="-9"/>
          <w:sz w:val="24"/>
          <w:szCs w:val="24"/>
        </w:rPr>
        <w:t xml:space="preserve"> </w:t>
      </w:r>
      <w:r w:rsidRPr="005D4886">
        <w:rPr>
          <w:rFonts w:ascii="Arial" w:hAnsi="Arial" w:cs="Arial"/>
          <w:sz w:val="24"/>
          <w:szCs w:val="24"/>
        </w:rPr>
        <w:t>to</w:t>
      </w:r>
      <w:r w:rsidRPr="005D4886">
        <w:rPr>
          <w:rFonts w:ascii="Arial" w:hAnsi="Arial" w:cs="Arial"/>
          <w:spacing w:val="-9"/>
          <w:sz w:val="24"/>
          <w:szCs w:val="24"/>
        </w:rPr>
        <w:t xml:space="preserve"> </w:t>
      </w:r>
      <w:r w:rsidRPr="005D4886">
        <w:rPr>
          <w:rFonts w:ascii="Arial" w:hAnsi="Arial" w:cs="Arial"/>
          <w:sz w:val="24"/>
          <w:szCs w:val="24"/>
        </w:rPr>
        <w:t>sign out and leave the visitors'</w:t>
      </w:r>
      <w:r w:rsidRPr="005D4886">
        <w:rPr>
          <w:rFonts w:ascii="Arial" w:hAnsi="Arial" w:cs="Arial"/>
          <w:spacing w:val="-2"/>
          <w:sz w:val="24"/>
          <w:szCs w:val="24"/>
        </w:rPr>
        <w:t xml:space="preserve"> </w:t>
      </w:r>
      <w:r w:rsidRPr="005D4886">
        <w:rPr>
          <w:rFonts w:ascii="Arial" w:hAnsi="Arial" w:cs="Arial"/>
          <w:sz w:val="24"/>
          <w:szCs w:val="24"/>
        </w:rPr>
        <w:t>badge.</w:t>
      </w:r>
    </w:p>
    <w:p w:rsidR="005D4886" w:rsidRPr="005D4886" w:rsidRDefault="005D4886" w:rsidP="005D4886">
      <w:pPr>
        <w:pStyle w:val="ListParagraph"/>
        <w:numPr>
          <w:ilvl w:val="0"/>
          <w:numId w:val="7"/>
        </w:numPr>
        <w:tabs>
          <w:tab w:val="left" w:pos="1246"/>
          <w:tab w:val="left" w:pos="1276"/>
        </w:tabs>
        <w:ind w:right="113"/>
        <w:jc w:val="both"/>
        <w:rPr>
          <w:rFonts w:ascii="Arial" w:hAnsi="Arial" w:cs="Arial"/>
          <w:sz w:val="24"/>
          <w:szCs w:val="24"/>
        </w:rPr>
      </w:pPr>
      <w:r w:rsidRPr="005D4886">
        <w:rPr>
          <w:rFonts w:ascii="Arial" w:hAnsi="Arial" w:cs="Arial"/>
          <w:sz w:val="24"/>
          <w:szCs w:val="24"/>
        </w:rPr>
        <w:t xml:space="preserve">In the unlikely event that the talk/presentation does not meet with the requirements   of the visiting speaker agreement, school </w:t>
      </w:r>
      <w:r w:rsidRPr="005D4886">
        <w:rPr>
          <w:rFonts w:ascii="Arial" w:hAnsi="Arial" w:cs="Arial"/>
          <w:spacing w:val="-3"/>
          <w:sz w:val="24"/>
          <w:szCs w:val="24"/>
        </w:rPr>
        <w:t xml:space="preserve">staff </w:t>
      </w:r>
      <w:r w:rsidRPr="005D4886">
        <w:rPr>
          <w:rFonts w:ascii="Arial" w:hAnsi="Arial" w:cs="Arial"/>
          <w:sz w:val="24"/>
          <w:szCs w:val="24"/>
        </w:rPr>
        <w:t>have the right and responsibility to interrupt and/or stop a</w:t>
      </w:r>
      <w:r w:rsidRPr="005D4886">
        <w:rPr>
          <w:rFonts w:ascii="Arial" w:hAnsi="Arial" w:cs="Arial"/>
          <w:spacing w:val="-5"/>
          <w:sz w:val="24"/>
          <w:szCs w:val="24"/>
        </w:rPr>
        <w:t xml:space="preserve"> </w:t>
      </w:r>
      <w:r w:rsidRPr="005D4886">
        <w:rPr>
          <w:rFonts w:ascii="Arial" w:hAnsi="Arial" w:cs="Arial"/>
          <w:sz w:val="24"/>
          <w:szCs w:val="24"/>
        </w:rPr>
        <w:t>presentation</w:t>
      </w:r>
    </w:p>
    <w:p w:rsidR="005D4886" w:rsidRPr="005D4886" w:rsidRDefault="005D4886" w:rsidP="005D4886">
      <w:pPr>
        <w:pStyle w:val="ListParagraph"/>
        <w:numPr>
          <w:ilvl w:val="0"/>
          <w:numId w:val="7"/>
        </w:numPr>
        <w:tabs>
          <w:tab w:val="left" w:pos="1246"/>
        </w:tabs>
        <w:ind w:right="114"/>
        <w:jc w:val="both"/>
        <w:rPr>
          <w:rFonts w:ascii="Arial" w:hAnsi="Arial" w:cs="Arial"/>
          <w:sz w:val="24"/>
          <w:szCs w:val="24"/>
        </w:rPr>
      </w:pPr>
      <w:r w:rsidRPr="005D4886">
        <w:rPr>
          <w:rFonts w:ascii="Arial" w:hAnsi="Arial" w:cs="Arial"/>
          <w:sz w:val="24"/>
          <w:szCs w:val="24"/>
        </w:rPr>
        <w:t>If any concerns arising during the presentation, these should be reported immediately to a member of the school’s safeguarding team and/or the Principal/Head of School depending on the nature of the</w:t>
      </w:r>
      <w:r w:rsidRPr="005D4886">
        <w:rPr>
          <w:rFonts w:ascii="Arial" w:hAnsi="Arial" w:cs="Arial"/>
          <w:spacing w:val="-7"/>
          <w:sz w:val="24"/>
          <w:szCs w:val="24"/>
        </w:rPr>
        <w:t xml:space="preserve"> </w:t>
      </w:r>
      <w:r w:rsidRPr="005D4886">
        <w:rPr>
          <w:rFonts w:ascii="Arial" w:hAnsi="Arial" w:cs="Arial"/>
          <w:sz w:val="24"/>
          <w:szCs w:val="24"/>
        </w:rPr>
        <w:t>concerns.</w:t>
      </w:r>
    </w:p>
    <w:p w:rsidR="005D4886" w:rsidRPr="005D4886" w:rsidRDefault="005D4886" w:rsidP="005D4886">
      <w:pPr>
        <w:jc w:val="both"/>
        <w:rPr>
          <w:rFonts w:ascii="Arial" w:hAnsi="Arial" w:cs="Arial"/>
          <w:sz w:val="24"/>
          <w:szCs w:val="24"/>
        </w:rPr>
        <w:sectPr w:rsidR="005D4886" w:rsidRPr="005D4886">
          <w:pgSz w:w="11910" w:h="16840"/>
          <w:pgMar w:top="1700" w:right="1020" w:bottom="280" w:left="1020" w:header="709" w:footer="0" w:gutter="0"/>
          <w:cols w:space="720"/>
        </w:sectPr>
      </w:pPr>
    </w:p>
    <w:p w:rsidR="005D4886" w:rsidRPr="005D4886" w:rsidRDefault="005D4886" w:rsidP="005D4886">
      <w:pPr>
        <w:pStyle w:val="BodyText"/>
        <w:rPr>
          <w:rFonts w:ascii="Arial" w:hAnsi="Arial" w:cs="Arial"/>
        </w:rPr>
      </w:pPr>
      <w:r>
        <w:rPr>
          <w:rFonts w:ascii="Arial" w:hAnsi="Arial" w:cs="Arial"/>
          <w:noProof/>
          <w:lang w:bidi="ar-SA"/>
        </w:rPr>
        <w:lastRenderedPageBreak/>
        <w:drawing>
          <wp:inline distT="0" distB="0" distL="0" distR="0">
            <wp:extent cx="2712720" cy="493854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he Ropemakers Academy Logo v4-0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7203" cy="498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4886" w:rsidRDefault="005D4886" w:rsidP="005D4886">
      <w:pPr>
        <w:pStyle w:val="Heading1"/>
        <w:ind w:left="2590" w:right="2590"/>
        <w:jc w:val="center"/>
        <w:rPr>
          <w:rFonts w:ascii="Arial" w:hAnsi="Arial" w:cs="Arial"/>
          <w:sz w:val="24"/>
          <w:szCs w:val="24"/>
        </w:rPr>
      </w:pPr>
    </w:p>
    <w:p w:rsidR="005D4886" w:rsidRPr="005D4886" w:rsidRDefault="005D4886" w:rsidP="005D4886">
      <w:pPr>
        <w:pStyle w:val="Heading1"/>
        <w:ind w:right="2590"/>
        <w:rPr>
          <w:rFonts w:ascii="Arial Narrow" w:hAnsi="Arial Narrow" w:cs="Arial"/>
          <w:sz w:val="22"/>
          <w:szCs w:val="22"/>
        </w:rPr>
      </w:pPr>
      <w:r w:rsidRPr="005D4886">
        <w:rPr>
          <w:rFonts w:ascii="Arial Narrow" w:hAnsi="Arial Narrow" w:cs="Arial"/>
          <w:sz w:val="22"/>
          <w:szCs w:val="22"/>
        </w:rPr>
        <w:t xml:space="preserve">VISITING SPEAKERS' </w:t>
      </w:r>
      <w:r w:rsidRPr="005D4886">
        <w:rPr>
          <w:rFonts w:ascii="Arial Narrow" w:hAnsi="Arial Narrow" w:cs="Arial"/>
          <w:sz w:val="22"/>
          <w:szCs w:val="22"/>
        </w:rPr>
        <w:t>A</w:t>
      </w:r>
      <w:r w:rsidRPr="005D4886">
        <w:rPr>
          <w:rFonts w:ascii="Arial Narrow" w:hAnsi="Arial Narrow" w:cs="Arial"/>
          <w:sz w:val="22"/>
          <w:szCs w:val="22"/>
        </w:rPr>
        <w:t>GREEMENT FORM</w:t>
      </w:r>
    </w:p>
    <w:p w:rsidR="005D4886" w:rsidRPr="005D4886" w:rsidRDefault="005D4886" w:rsidP="005D4886">
      <w:pPr>
        <w:pStyle w:val="BodyText"/>
        <w:rPr>
          <w:rFonts w:ascii="Arial Narrow" w:hAnsi="Arial Narrow" w:cs="Arial"/>
          <w:b/>
          <w:sz w:val="22"/>
          <w:szCs w:val="22"/>
        </w:rPr>
      </w:pPr>
    </w:p>
    <w:p w:rsidR="005D4886" w:rsidRPr="005D4886" w:rsidRDefault="005D4886" w:rsidP="005D4886">
      <w:pPr>
        <w:pStyle w:val="BodyText"/>
        <w:ind w:left="112" w:right="148"/>
        <w:rPr>
          <w:rFonts w:ascii="Arial Narrow" w:hAnsi="Arial Narrow" w:cs="Arial"/>
          <w:sz w:val="22"/>
          <w:szCs w:val="22"/>
        </w:rPr>
      </w:pPr>
      <w:r w:rsidRPr="005D4886">
        <w:rPr>
          <w:rFonts w:ascii="Arial Narrow" w:hAnsi="Arial Narrow" w:cs="Arial"/>
          <w:sz w:val="22"/>
          <w:szCs w:val="22"/>
        </w:rPr>
        <w:t>We are grateful to have a wide range of speakers willing to come into the school to share their thoughts, ideas and experiences with our students.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D4886">
        <w:rPr>
          <w:rFonts w:ascii="Arial Narrow" w:hAnsi="Arial Narrow" w:cs="Arial"/>
          <w:sz w:val="22"/>
          <w:szCs w:val="22"/>
        </w:rPr>
        <w:t>As part of our safeguarding procedures, we ask all visitors to complete, sign and return the form below prior to any presentation being delivered in the school.</w:t>
      </w:r>
    </w:p>
    <w:p w:rsidR="005D4886" w:rsidRDefault="005D4886" w:rsidP="005D4886">
      <w:pPr>
        <w:pStyle w:val="BodyText"/>
        <w:rPr>
          <w:rFonts w:ascii="Arial" w:hAnsi="Arial" w:cs="Arial"/>
          <w:noProof/>
          <w:lang w:bidi="ar-SA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119"/>
        <w:gridCol w:w="5760"/>
      </w:tblGrid>
      <w:tr w:rsidR="005D4886" w:rsidTr="005D4886">
        <w:trPr>
          <w:trHeight w:val="550"/>
        </w:trPr>
        <w:tc>
          <w:tcPr>
            <w:tcW w:w="3119" w:type="dxa"/>
            <w:vAlign w:val="center"/>
          </w:tcPr>
          <w:p w:rsidR="005D4886" w:rsidRPr="005D4886" w:rsidRDefault="005D4886" w:rsidP="005D4886">
            <w:pPr>
              <w:pStyle w:val="BodyText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Name of Visitor(s):</w:t>
            </w:r>
          </w:p>
        </w:tc>
        <w:tc>
          <w:tcPr>
            <w:tcW w:w="5760" w:type="dxa"/>
            <w:vAlign w:val="center"/>
          </w:tcPr>
          <w:p w:rsidR="005D4886" w:rsidRPr="005D4886" w:rsidRDefault="005D4886" w:rsidP="005D4886">
            <w:pPr>
              <w:pStyle w:val="BodyTex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5D4886" w:rsidTr="005D4886">
        <w:trPr>
          <w:trHeight w:val="558"/>
        </w:trPr>
        <w:tc>
          <w:tcPr>
            <w:tcW w:w="3119" w:type="dxa"/>
            <w:vAlign w:val="center"/>
          </w:tcPr>
          <w:p w:rsidR="005D4886" w:rsidRPr="005D4886" w:rsidRDefault="005D4886" w:rsidP="005D4886">
            <w:pPr>
              <w:pStyle w:val="BodyText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Name of Organisation:</w:t>
            </w:r>
          </w:p>
        </w:tc>
        <w:tc>
          <w:tcPr>
            <w:tcW w:w="5760" w:type="dxa"/>
            <w:vAlign w:val="center"/>
          </w:tcPr>
          <w:p w:rsidR="005D4886" w:rsidRPr="005D4886" w:rsidRDefault="005D4886" w:rsidP="005D4886">
            <w:pPr>
              <w:pStyle w:val="BodyTex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5D4886" w:rsidTr="005D4886">
        <w:trPr>
          <w:trHeight w:val="1261"/>
        </w:trPr>
        <w:tc>
          <w:tcPr>
            <w:tcW w:w="3119" w:type="dxa"/>
            <w:vAlign w:val="center"/>
          </w:tcPr>
          <w:p w:rsidR="005D4886" w:rsidRPr="005D4886" w:rsidRDefault="005D4886" w:rsidP="005D4886">
            <w:pPr>
              <w:pStyle w:val="BodyText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Purpose of the visit (including links to the curriculum where appropriate):</w:t>
            </w:r>
          </w:p>
        </w:tc>
        <w:tc>
          <w:tcPr>
            <w:tcW w:w="5760" w:type="dxa"/>
            <w:vAlign w:val="center"/>
          </w:tcPr>
          <w:p w:rsidR="005D4886" w:rsidRPr="005D4886" w:rsidRDefault="005D4886" w:rsidP="005D4886">
            <w:pPr>
              <w:pStyle w:val="BodyTex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5D4886" w:rsidTr="005D4886">
        <w:trPr>
          <w:trHeight w:val="839"/>
        </w:trPr>
        <w:tc>
          <w:tcPr>
            <w:tcW w:w="3119" w:type="dxa"/>
            <w:vAlign w:val="center"/>
          </w:tcPr>
          <w:p w:rsidR="005D4886" w:rsidRPr="005D4886" w:rsidRDefault="005D4886" w:rsidP="005D4886">
            <w:pPr>
              <w:pStyle w:val="BodyText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Name of Ropemakers’ Academy staff member responsible for visitor:</w:t>
            </w:r>
          </w:p>
        </w:tc>
        <w:tc>
          <w:tcPr>
            <w:tcW w:w="5760" w:type="dxa"/>
            <w:vAlign w:val="center"/>
          </w:tcPr>
          <w:p w:rsidR="005D4886" w:rsidRPr="005D4886" w:rsidRDefault="005D4886" w:rsidP="005D4886">
            <w:pPr>
              <w:pStyle w:val="BodyTex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5D4886" w:rsidTr="005D4886">
        <w:trPr>
          <w:trHeight w:val="555"/>
        </w:trPr>
        <w:tc>
          <w:tcPr>
            <w:tcW w:w="3119" w:type="dxa"/>
            <w:vAlign w:val="center"/>
          </w:tcPr>
          <w:p w:rsidR="005D4886" w:rsidRPr="005D4886" w:rsidRDefault="005D4886" w:rsidP="005D4886">
            <w:pPr>
              <w:pStyle w:val="BodyText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Date of visit:</w:t>
            </w:r>
          </w:p>
        </w:tc>
        <w:tc>
          <w:tcPr>
            <w:tcW w:w="5760" w:type="dxa"/>
            <w:vAlign w:val="center"/>
          </w:tcPr>
          <w:p w:rsidR="005D4886" w:rsidRPr="005D4886" w:rsidRDefault="005D4886" w:rsidP="005D4886">
            <w:pPr>
              <w:pStyle w:val="BodyTex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:rsidR="005D4886" w:rsidRDefault="005D4886" w:rsidP="005D4886">
      <w:pPr>
        <w:pStyle w:val="BodyText"/>
        <w:rPr>
          <w:rFonts w:ascii="Arial" w:hAnsi="Arial" w:cs="Arial"/>
        </w:rPr>
      </w:pPr>
    </w:p>
    <w:p w:rsidR="005D4886" w:rsidRDefault="005D4886" w:rsidP="005D4886">
      <w:pPr>
        <w:pStyle w:val="BodyText"/>
        <w:tabs>
          <w:tab w:val="left" w:pos="3516"/>
        </w:tabs>
        <w:ind w:left="11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Headteacher’s Agreement to visit:   ……………………………………</w:t>
      </w:r>
      <w:r>
        <w:rPr>
          <w:rFonts w:ascii="Arial Narrow" w:hAnsi="Arial Narrow" w:cs="Arial"/>
          <w:sz w:val="22"/>
          <w:szCs w:val="22"/>
        </w:rPr>
        <w:t>..</w:t>
      </w:r>
    </w:p>
    <w:p w:rsidR="005D4886" w:rsidRDefault="005D4886" w:rsidP="005D4886">
      <w:pPr>
        <w:pStyle w:val="BodyText"/>
        <w:tabs>
          <w:tab w:val="left" w:pos="3516"/>
        </w:tabs>
        <w:ind w:left="112"/>
        <w:rPr>
          <w:rFonts w:ascii="Arial Narrow" w:hAnsi="Arial Narrow" w:cs="Arial"/>
          <w:sz w:val="22"/>
          <w:szCs w:val="22"/>
        </w:rPr>
      </w:pPr>
    </w:p>
    <w:p w:rsidR="005D4886" w:rsidRPr="005D4886" w:rsidRDefault="005D4886" w:rsidP="005D4886">
      <w:pPr>
        <w:pStyle w:val="BodyText"/>
        <w:tabs>
          <w:tab w:val="left" w:pos="3516"/>
        </w:tabs>
        <w:ind w:left="11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Date</w:t>
      </w:r>
      <w:r>
        <w:rPr>
          <w:rFonts w:ascii="Arial Narrow" w:hAnsi="Arial Narrow" w:cs="Arial"/>
          <w:sz w:val="22"/>
          <w:szCs w:val="22"/>
        </w:rPr>
        <w:t>:   ………………………………………………………</w:t>
      </w:r>
      <w:r>
        <w:rPr>
          <w:rFonts w:ascii="Arial Narrow" w:hAnsi="Arial Narrow" w:cs="Arial"/>
          <w:sz w:val="22"/>
          <w:szCs w:val="22"/>
        </w:rPr>
        <w:t>……………….</w:t>
      </w:r>
    </w:p>
    <w:p w:rsidR="005D4886" w:rsidRPr="005D4886" w:rsidRDefault="005D4886" w:rsidP="005D4886">
      <w:pPr>
        <w:pStyle w:val="BodyText"/>
        <w:tabs>
          <w:tab w:val="left" w:pos="3516"/>
        </w:tabs>
        <w:ind w:left="112"/>
        <w:rPr>
          <w:rFonts w:ascii="Arial Narrow" w:hAnsi="Arial Narrow" w:cs="Arial"/>
          <w:sz w:val="22"/>
          <w:szCs w:val="22"/>
        </w:rPr>
      </w:pPr>
    </w:p>
    <w:p w:rsidR="005D4886" w:rsidRPr="005D4886" w:rsidRDefault="005D4886" w:rsidP="005D4886">
      <w:pPr>
        <w:pStyle w:val="BodyText"/>
        <w:spacing w:before="149"/>
        <w:ind w:left="167"/>
        <w:rPr>
          <w:rFonts w:ascii="Arial" w:hAnsi="Arial" w:cs="Arial"/>
          <w:b/>
        </w:rPr>
      </w:pPr>
      <w:r w:rsidRPr="005D4886">
        <w:rPr>
          <w:rFonts w:ascii="Arial" w:hAnsi="Arial" w:cs="Arial"/>
          <w:b/>
        </w:rPr>
        <w:t>Visitor’s Declaration:</w:t>
      </w:r>
    </w:p>
    <w:p w:rsidR="005D4886" w:rsidRPr="005D4886" w:rsidRDefault="005D4886" w:rsidP="005D4886">
      <w:pPr>
        <w:pStyle w:val="BodyText"/>
        <w:spacing w:before="149"/>
        <w:ind w:left="167"/>
        <w:rPr>
          <w:rFonts w:ascii="Arial Narrow" w:hAnsi="Arial Narrow" w:cs="Arial"/>
          <w:sz w:val="22"/>
          <w:szCs w:val="22"/>
        </w:rPr>
      </w:pPr>
      <w:r w:rsidRPr="005D4886">
        <w:rPr>
          <w:rFonts w:ascii="Arial Narrow" w:hAnsi="Arial Narrow" w:cs="Arial"/>
          <w:sz w:val="22"/>
          <w:szCs w:val="22"/>
        </w:rPr>
        <w:t>As a visitor to the school I undertake to agree to the following terms and conditions:</w:t>
      </w:r>
    </w:p>
    <w:p w:rsidR="005D4886" w:rsidRPr="005D4886" w:rsidRDefault="005D4886" w:rsidP="005D4886">
      <w:pPr>
        <w:pStyle w:val="BodyText"/>
        <w:rPr>
          <w:rFonts w:ascii="Arial Narrow" w:hAnsi="Arial Narrow" w:cs="Arial"/>
          <w:sz w:val="22"/>
          <w:szCs w:val="22"/>
        </w:rPr>
      </w:pPr>
    </w:p>
    <w:p w:rsidR="005D4886" w:rsidRPr="005D4886" w:rsidRDefault="005D4886" w:rsidP="005D4886">
      <w:pPr>
        <w:tabs>
          <w:tab w:val="left" w:pos="679"/>
          <w:tab w:val="left" w:pos="680"/>
        </w:tabs>
        <w:rPr>
          <w:rFonts w:ascii="Arial Narrow" w:hAnsi="Arial Narrow" w:cs="Arial"/>
        </w:rPr>
      </w:pPr>
      <w:r w:rsidRPr="005D4886">
        <w:rPr>
          <w:rFonts w:ascii="Arial Narrow" w:hAnsi="Arial Narrow" w:cs="Arial"/>
        </w:rPr>
        <w:t>The presentation will be age</w:t>
      </w:r>
      <w:r w:rsidRPr="005D4886">
        <w:rPr>
          <w:rFonts w:ascii="Arial Narrow" w:hAnsi="Arial Narrow" w:cs="Arial"/>
          <w:spacing w:val="-5"/>
        </w:rPr>
        <w:t xml:space="preserve"> </w:t>
      </w:r>
      <w:r w:rsidRPr="005D4886">
        <w:rPr>
          <w:rFonts w:ascii="Arial Narrow" w:hAnsi="Arial Narrow" w:cs="Arial"/>
        </w:rPr>
        <w:t>appropriate.</w:t>
      </w:r>
    </w:p>
    <w:p w:rsidR="005D4886" w:rsidRPr="005D4886" w:rsidRDefault="005D4886" w:rsidP="005D4886">
      <w:pPr>
        <w:pStyle w:val="ListParagraph"/>
        <w:numPr>
          <w:ilvl w:val="0"/>
          <w:numId w:val="1"/>
        </w:numPr>
        <w:tabs>
          <w:tab w:val="left" w:pos="679"/>
          <w:tab w:val="left" w:pos="680"/>
        </w:tabs>
        <w:ind w:hanging="568"/>
        <w:rPr>
          <w:rFonts w:ascii="Arial Narrow" w:hAnsi="Arial Narrow" w:cs="Arial"/>
        </w:rPr>
      </w:pPr>
      <w:r w:rsidRPr="005D4886">
        <w:rPr>
          <w:rFonts w:ascii="Arial Narrow" w:hAnsi="Arial Narrow" w:cs="Arial"/>
        </w:rPr>
        <w:t>Appropriate language and behaviour will be used at all</w:t>
      </w:r>
      <w:r w:rsidRPr="005D4886">
        <w:rPr>
          <w:rFonts w:ascii="Arial Narrow" w:hAnsi="Arial Narrow" w:cs="Arial"/>
          <w:spacing w:val="-2"/>
        </w:rPr>
        <w:t xml:space="preserve"> </w:t>
      </w:r>
      <w:r w:rsidRPr="005D4886">
        <w:rPr>
          <w:rFonts w:ascii="Arial Narrow" w:hAnsi="Arial Narrow" w:cs="Arial"/>
        </w:rPr>
        <w:t>times.</w:t>
      </w:r>
    </w:p>
    <w:p w:rsidR="005D4886" w:rsidRPr="005D4886" w:rsidRDefault="005D4886" w:rsidP="005D4886">
      <w:pPr>
        <w:pStyle w:val="ListParagraph"/>
        <w:numPr>
          <w:ilvl w:val="0"/>
          <w:numId w:val="1"/>
        </w:numPr>
        <w:tabs>
          <w:tab w:val="left" w:pos="679"/>
          <w:tab w:val="left" w:pos="680"/>
        </w:tabs>
        <w:ind w:right="111"/>
        <w:rPr>
          <w:rFonts w:ascii="Arial Narrow" w:hAnsi="Arial Narrow" w:cs="Arial"/>
        </w:rPr>
      </w:pPr>
      <w:r w:rsidRPr="005D4886">
        <w:rPr>
          <w:rFonts w:ascii="Arial Narrow" w:hAnsi="Arial Narrow" w:cs="Arial"/>
        </w:rPr>
        <w:t>The</w:t>
      </w:r>
      <w:r w:rsidRPr="005D4886">
        <w:rPr>
          <w:rFonts w:ascii="Arial Narrow" w:hAnsi="Arial Narrow" w:cs="Arial"/>
          <w:spacing w:val="-16"/>
        </w:rPr>
        <w:t xml:space="preserve"> </w:t>
      </w:r>
      <w:r w:rsidRPr="005D4886">
        <w:rPr>
          <w:rFonts w:ascii="Arial Narrow" w:hAnsi="Arial Narrow" w:cs="Arial"/>
        </w:rPr>
        <w:t>presentation</w:t>
      </w:r>
      <w:r w:rsidRPr="005D4886">
        <w:rPr>
          <w:rFonts w:ascii="Arial Narrow" w:hAnsi="Arial Narrow" w:cs="Arial"/>
          <w:spacing w:val="-14"/>
        </w:rPr>
        <w:t xml:space="preserve"> </w:t>
      </w:r>
      <w:r w:rsidRPr="005D4886">
        <w:rPr>
          <w:rFonts w:ascii="Arial Narrow" w:hAnsi="Arial Narrow" w:cs="Arial"/>
        </w:rPr>
        <w:t>will</w:t>
      </w:r>
      <w:r w:rsidRPr="005D4886">
        <w:rPr>
          <w:rFonts w:ascii="Arial Narrow" w:hAnsi="Arial Narrow" w:cs="Arial"/>
          <w:spacing w:val="-13"/>
        </w:rPr>
        <w:t xml:space="preserve"> </w:t>
      </w:r>
      <w:r w:rsidRPr="005D4886">
        <w:rPr>
          <w:rFonts w:ascii="Arial Narrow" w:hAnsi="Arial Narrow" w:cs="Arial"/>
        </w:rPr>
        <w:t>not</w:t>
      </w:r>
      <w:r w:rsidRPr="005D4886">
        <w:rPr>
          <w:rFonts w:ascii="Arial Narrow" w:hAnsi="Arial Narrow" w:cs="Arial"/>
          <w:spacing w:val="-16"/>
        </w:rPr>
        <w:t xml:space="preserve"> </w:t>
      </w:r>
      <w:r w:rsidRPr="005D4886">
        <w:rPr>
          <w:rFonts w:ascii="Arial Narrow" w:hAnsi="Arial Narrow" w:cs="Arial"/>
        </w:rPr>
        <w:t>spread</w:t>
      </w:r>
      <w:r w:rsidRPr="005D4886">
        <w:rPr>
          <w:rFonts w:ascii="Arial Narrow" w:hAnsi="Arial Narrow" w:cs="Arial"/>
          <w:spacing w:val="-12"/>
        </w:rPr>
        <w:t xml:space="preserve"> </w:t>
      </w:r>
      <w:r w:rsidRPr="005D4886">
        <w:rPr>
          <w:rFonts w:ascii="Arial Narrow" w:hAnsi="Arial Narrow" w:cs="Arial"/>
        </w:rPr>
        <w:t>intolerance</w:t>
      </w:r>
      <w:r w:rsidRPr="005D4886">
        <w:rPr>
          <w:rFonts w:ascii="Arial Narrow" w:hAnsi="Arial Narrow" w:cs="Arial"/>
          <w:spacing w:val="-16"/>
        </w:rPr>
        <w:t xml:space="preserve"> </w:t>
      </w:r>
      <w:r w:rsidRPr="005D4886">
        <w:rPr>
          <w:rFonts w:ascii="Arial Narrow" w:hAnsi="Arial Narrow" w:cs="Arial"/>
        </w:rPr>
        <w:t>in</w:t>
      </w:r>
      <w:r w:rsidRPr="005D4886">
        <w:rPr>
          <w:rFonts w:ascii="Arial Narrow" w:hAnsi="Arial Narrow" w:cs="Arial"/>
          <w:spacing w:val="-14"/>
        </w:rPr>
        <w:t xml:space="preserve"> </w:t>
      </w:r>
      <w:r w:rsidRPr="005D4886">
        <w:rPr>
          <w:rFonts w:ascii="Arial Narrow" w:hAnsi="Arial Narrow" w:cs="Arial"/>
        </w:rPr>
        <w:t>the</w:t>
      </w:r>
      <w:r w:rsidRPr="005D4886">
        <w:rPr>
          <w:rFonts w:ascii="Arial Narrow" w:hAnsi="Arial Narrow" w:cs="Arial"/>
          <w:spacing w:val="-16"/>
        </w:rPr>
        <w:t xml:space="preserve"> </w:t>
      </w:r>
      <w:r w:rsidRPr="005D4886">
        <w:rPr>
          <w:rFonts w:ascii="Arial Narrow" w:hAnsi="Arial Narrow" w:cs="Arial"/>
        </w:rPr>
        <w:t>community</w:t>
      </w:r>
      <w:r w:rsidRPr="005D4886">
        <w:rPr>
          <w:rFonts w:ascii="Arial Narrow" w:hAnsi="Arial Narrow" w:cs="Arial"/>
          <w:spacing w:val="-16"/>
        </w:rPr>
        <w:t xml:space="preserve"> </w:t>
      </w:r>
      <w:r w:rsidRPr="005D4886">
        <w:rPr>
          <w:rFonts w:ascii="Arial Narrow" w:hAnsi="Arial Narrow" w:cs="Arial"/>
        </w:rPr>
        <w:t>and</w:t>
      </w:r>
      <w:r w:rsidRPr="005D4886">
        <w:rPr>
          <w:rFonts w:ascii="Arial Narrow" w:hAnsi="Arial Narrow" w:cs="Arial"/>
          <w:spacing w:val="-15"/>
        </w:rPr>
        <w:t xml:space="preserve"> </w:t>
      </w:r>
      <w:r w:rsidRPr="005D4886">
        <w:rPr>
          <w:rFonts w:ascii="Arial Narrow" w:hAnsi="Arial Narrow" w:cs="Arial"/>
        </w:rPr>
        <w:t>thus</w:t>
      </w:r>
      <w:r w:rsidRPr="005D4886">
        <w:rPr>
          <w:rFonts w:ascii="Arial Narrow" w:hAnsi="Arial Narrow" w:cs="Arial"/>
          <w:spacing w:val="-14"/>
        </w:rPr>
        <w:t xml:space="preserve"> </w:t>
      </w:r>
      <w:r w:rsidRPr="005D4886">
        <w:rPr>
          <w:rFonts w:ascii="Arial Narrow" w:hAnsi="Arial Narrow" w:cs="Arial"/>
        </w:rPr>
        <w:t>aid</w:t>
      </w:r>
      <w:r w:rsidRPr="005D4886">
        <w:rPr>
          <w:rFonts w:ascii="Arial Narrow" w:hAnsi="Arial Narrow" w:cs="Arial"/>
          <w:spacing w:val="-13"/>
        </w:rPr>
        <w:t xml:space="preserve"> </w:t>
      </w:r>
      <w:r w:rsidRPr="005D4886">
        <w:rPr>
          <w:rFonts w:ascii="Arial Narrow" w:hAnsi="Arial Narrow" w:cs="Arial"/>
        </w:rPr>
        <w:t>in</w:t>
      </w:r>
      <w:r w:rsidRPr="005D4886">
        <w:rPr>
          <w:rFonts w:ascii="Arial Narrow" w:hAnsi="Arial Narrow" w:cs="Arial"/>
          <w:spacing w:val="-13"/>
        </w:rPr>
        <w:t xml:space="preserve"> </w:t>
      </w:r>
      <w:r w:rsidRPr="005D4886">
        <w:rPr>
          <w:rFonts w:ascii="Arial Narrow" w:hAnsi="Arial Narrow" w:cs="Arial"/>
        </w:rPr>
        <w:t>disrupting</w:t>
      </w:r>
      <w:r w:rsidRPr="005D4886">
        <w:rPr>
          <w:rFonts w:ascii="Arial Narrow" w:hAnsi="Arial Narrow" w:cs="Arial"/>
          <w:spacing w:val="-13"/>
        </w:rPr>
        <w:t xml:space="preserve"> </w:t>
      </w:r>
      <w:r w:rsidRPr="005D4886">
        <w:rPr>
          <w:rFonts w:ascii="Arial Narrow" w:hAnsi="Arial Narrow" w:cs="Arial"/>
        </w:rPr>
        <w:t xml:space="preserve">social and community </w:t>
      </w:r>
      <w:r w:rsidRPr="005D4886">
        <w:rPr>
          <w:rFonts w:ascii="Arial Narrow" w:hAnsi="Arial Narrow" w:cs="Arial"/>
          <w:spacing w:val="-4"/>
        </w:rPr>
        <w:t>harmony.</w:t>
      </w:r>
    </w:p>
    <w:p w:rsidR="005D4886" w:rsidRPr="005D4886" w:rsidRDefault="005D4886" w:rsidP="005D4886">
      <w:pPr>
        <w:pStyle w:val="ListParagraph"/>
        <w:numPr>
          <w:ilvl w:val="0"/>
          <w:numId w:val="1"/>
        </w:numPr>
        <w:tabs>
          <w:tab w:val="left" w:pos="679"/>
          <w:tab w:val="left" w:pos="680"/>
        </w:tabs>
        <w:ind w:hanging="568"/>
        <w:rPr>
          <w:rFonts w:ascii="Arial Narrow" w:hAnsi="Arial Narrow" w:cs="Arial"/>
        </w:rPr>
      </w:pPr>
      <w:r w:rsidRPr="005D4886">
        <w:rPr>
          <w:rFonts w:ascii="Arial Narrow" w:hAnsi="Arial Narrow" w:cs="Arial"/>
        </w:rPr>
        <w:t>I will not incite hatred, violence or call for the breaking of the</w:t>
      </w:r>
      <w:r w:rsidRPr="005D4886">
        <w:rPr>
          <w:rFonts w:ascii="Arial Narrow" w:hAnsi="Arial Narrow" w:cs="Arial"/>
          <w:spacing w:val="-14"/>
        </w:rPr>
        <w:t xml:space="preserve"> </w:t>
      </w:r>
      <w:r w:rsidRPr="005D4886">
        <w:rPr>
          <w:rFonts w:ascii="Arial Narrow" w:hAnsi="Arial Narrow" w:cs="Arial"/>
          <w:spacing w:val="-5"/>
        </w:rPr>
        <w:t>law.</w:t>
      </w:r>
    </w:p>
    <w:p w:rsidR="005D4886" w:rsidRPr="005D4886" w:rsidRDefault="005D4886" w:rsidP="005D4886">
      <w:pPr>
        <w:pStyle w:val="ListParagraph"/>
        <w:numPr>
          <w:ilvl w:val="0"/>
          <w:numId w:val="1"/>
        </w:numPr>
        <w:tabs>
          <w:tab w:val="left" w:pos="679"/>
          <w:tab w:val="left" w:pos="680"/>
        </w:tabs>
        <w:ind w:right="114"/>
        <w:rPr>
          <w:rFonts w:ascii="Arial Narrow" w:hAnsi="Arial Narrow" w:cs="Arial"/>
        </w:rPr>
      </w:pPr>
      <w:r w:rsidRPr="005D4886">
        <w:rPr>
          <w:rFonts w:ascii="Arial Narrow" w:hAnsi="Arial Narrow" w:cs="Arial"/>
        </w:rPr>
        <w:t>I will not encourage or promote racist, homophobic, sexist, ageist or extremist views or promote any acts of</w:t>
      </w:r>
      <w:r w:rsidRPr="005D4886">
        <w:rPr>
          <w:rFonts w:ascii="Arial Narrow" w:hAnsi="Arial Narrow" w:cs="Arial"/>
          <w:spacing w:val="-4"/>
        </w:rPr>
        <w:t xml:space="preserve"> </w:t>
      </w:r>
      <w:r w:rsidRPr="005D4886">
        <w:rPr>
          <w:rFonts w:ascii="Arial Narrow" w:hAnsi="Arial Narrow" w:cs="Arial"/>
        </w:rPr>
        <w:t>terrorism.</w:t>
      </w:r>
    </w:p>
    <w:p w:rsidR="005D4886" w:rsidRPr="005D4886" w:rsidRDefault="005D4886" w:rsidP="005D4886">
      <w:pPr>
        <w:pStyle w:val="ListParagraph"/>
        <w:numPr>
          <w:ilvl w:val="0"/>
          <w:numId w:val="1"/>
        </w:numPr>
        <w:tabs>
          <w:tab w:val="left" w:pos="679"/>
          <w:tab w:val="left" w:pos="680"/>
        </w:tabs>
        <w:ind w:right="114"/>
        <w:rPr>
          <w:rFonts w:ascii="Arial Narrow" w:hAnsi="Arial Narrow" w:cs="Arial"/>
        </w:rPr>
      </w:pPr>
      <w:r w:rsidRPr="005D4886">
        <w:rPr>
          <w:rFonts w:ascii="Arial Narrow" w:hAnsi="Arial Narrow" w:cs="Arial"/>
        </w:rPr>
        <w:t>I</w:t>
      </w:r>
      <w:r w:rsidRPr="005D4886">
        <w:rPr>
          <w:rFonts w:ascii="Arial Narrow" w:hAnsi="Arial Narrow" w:cs="Arial"/>
          <w:spacing w:val="-5"/>
        </w:rPr>
        <w:t xml:space="preserve"> </w:t>
      </w:r>
      <w:r w:rsidRPr="005D4886">
        <w:rPr>
          <w:rFonts w:ascii="Arial Narrow" w:hAnsi="Arial Narrow" w:cs="Arial"/>
        </w:rPr>
        <w:t>will</w:t>
      </w:r>
      <w:r w:rsidRPr="005D4886">
        <w:rPr>
          <w:rFonts w:ascii="Arial Narrow" w:hAnsi="Arial Narrow" w:cs="Arial"/>
          <w:spacing w:val="-4"/>
        </w:rPr>
        <w:t xml:space="preserve"> </w:t>
      </w:r>
      <w:r w:rsidRPr="005D4886">
        <w:rPr>
          <w:rFonts w:ascii="Arial Narrow" w:hAnsi="Arial Narrow" w:cs="Arial"/>
        </w:rPr>
        <w:t>seek</w:t>
      </w:r>
      <w:r w:rsidRPr="005D4886">
        <w:rPr>
          <w:rFonts w:ascii="Arial Narrow" w:hAnsi="Arial Narrow" w:cs="Arial"/>
          <w:spacing w:val="-7"/>
        </w:rPr>
        <w:t xml:space="preserve"> </w:t>
      </w:r>
      <w:r w:rsidRPr="005D4886">
        <w:rPr>
          <w:rFonts w:ascii="Arial Narrow" w:hAnsi="Arial Narrow" w:cs="Arial"/>
        </w:rPr>
        <w:t>to</w:t>
      </w:r>
      <w:r w:rsidRPr="005D4886">
        <w:rPr>
          <w:rFonts w:ascii="Arial Narrow" w:hAnsi="Arial Narrow" w:cs="Arial"/>
          <w:spacing w:val="-6"/>
        </w:rPr>
        <w:t xml:space="preserve"> </w:t>
      </w:r>
      <w:r w:rsidRPr="005D4886">
        <w:rPr>
          <w:rFonts w:ascii="Arial Narrow" w:hAnsi="Arial Narrow" w:cs="Arial"/>
        </w:rPr>
        <w:t>avoid</w:t>
      </w:r>
      <w:r w:rsidRPr="005D4886">
        <w:rPr>
          <w:rFonts w:ascii="Arial Narrow" w:hAnsi="Arial Narrow" w:cs="Arial"/>
          <w:spacing w:val="-5"/>
        </w:rPr>
        <w:t xml:space="preserve"> </w:t>
      </w:r>
      <w:r w:rsidRPr="005D4886">
        <w:rPr>
          <w:rFonts w:ascii="Arial Narrow" w:hAnsi="Arial Narrow" w:cs="Arial"/>
        </w:rPr>
        <w:t>insulting</w:t>
      </w:r>
      <w:r w:rsidRPr="005D4886">
        <w:rPr>
          <w:rFonts w:ascii="Arial Narrow" w:hAnsi="Arial Narrow" w:cs="Arial"/>
          <w:spacing w:val="-3"/>
        </w:rPr>
        <w:t xml:space="preserve"> </w:t>
      </w:r>
      <w:r w:rsidRPr="005D4886">
        <w:rPr>
          <w:rFonts w:ascii="Arial Narrow" w:hAnsi="Arial Narrow" w:cs="Arial"/>
        </w:rPr>
        <w:t>other</w:t>
      </w:r>
      <w:r w:rsidRPr="005D4886">
        <w:rPr>
          <w:rFonts w:ascii="Arial Narrow" w:hAnsi="Arial Narrow" w:cs="Arial"/>
          <w:spacing w:val="-5"/>
        </w:rPr>
        <w:t xml:space="preserve"> </w:t>
      </w:r>
      <w:r w:rsidRPr="005D4886">
        <w:rPr>
          <w:rFonts w:ascii="Arial Narrow" w:hAnsi="Arial Narrow" w:cs="Arial"/>
        </w:rPr>
        <w:t>faiths</w:t>
      </w:r>
      <w:r w:rsidRPr="005D4886">
        <w:rPr>
          <w:rFonts w:ascii="Arial Narrow" w:hAnsi="Arial Narrow" w:cs="Arial"/>
          <w:spacing w:val="-6"/>
        </w:rPr>
        <w:t xml:space="preserve"> </w:t>
      </w:r>
      <w:r w:rsidRPr="005D4886">
        <w:rPr>
          <w:rFonts w:ascii="Arial Narrow" w:hAnsi="Arial Narrow" w:cs="Arial"/>
        </w:rPr>
        <w:t>or</w:t>
      </w:r>
      <w:r w:rsidRPr="005D4886">
        <w:rPr>
          <w:rFonts w:ascii="Arial Narrow" w:hAnsi="Arial Narrow" w:cs="Arial"/>
          <w:spacing w:val="-5"/>
        </w:rPr>
        <w:t xml:space="preserve"> </w:t>
      </w:r>
      <w:r w:rsidRPr="005D4886">
        <w:rPr>
          <w:rFonts w:ascii="Arial Narrow" w:hAnsi="Arial Narrow" w:cs="Arial"/>
        </w:rPr>
        <w:t>groups,</w:t>
      </w:r>
      <w:r w:rsidRPr="005D4886">
        <w:rPr>
          <w:rFonts w:ascii="Arial Narrow" w:hAnsi="Arial Narrow" w:cs="Arial"/>
          <w:spacing w:val="-4"/>
        </w:rPr>
        <w:t xml:space="preserve"> </w:t>
      </w:r>
      <w:r w:rsidRPr="005D4886">
        <w:rPr>
          <w:rFonts w:ascii="Arial Narrow" w:hAnsi="Arial Narrow" w:cs="Arial"/>
        </w:rPr>
        <w:t>within</w:t>
      </w:r>
      <w:r w:rsidRPr="005D4886">
        <w:rPr>
          <w:rFonts w:ascii="Arial Narrow" w:hAnsi="Arial Narrow" w:cs="Arial"/>
          <w:spacing w:val="-5"/>
        </w:rPr>
        <w:t xml:space="preserve"> </w:t>
      </w:r>
      <w:r w:rsidRPr="005D4886">
        <w:rPr>
          <w:rFonts w:ascii="Arial Narrow" w:hAnsi="Arial Narrow" w:cs="Arial"/>
        </w:rPr>
        <w:t>a</w:t>
      </w:r>
      <w:r w:rsidRPr="005D4886">
        <w:rPr>
          <w:rFonts w:ascii="Arial Narrow" w:hAnsi="Arial Narrow" w:cs="Arial"/>
          <w:spacing w:val="-6"/>
        </w:rPr>
        <w:t xml:space="preserve"> </w:t>
      </w:r>
      <w:r w:rsidRPr="005D4886">
        <w:rPr>
          <w:rFonts w:ascii="Arial Narrow" w:hAnsi="Arial Narrow" w:cs="Arial"/>
        </w:rPr>
        <w:t>framework</w:t>
      </w:r>
      <w:r w:rsidRPr="005D4886">
        <w:rPr>
          <w:rFonts w:ascii="Arial Narrow" w:hAnsi="Arial Narrow" w:cs="Arial"/>
          <w:spacing w:val="-6"/>
        </w:rPr>
        <w:t xml:space="preserve"> </w:t>
      </w:r>
      <w:r w:rsidRPr="005D4886">
        <w:rPr>
          <w:rFonts w:ascii="Arial Narrow" w:hAnsi="Arial Narrow" w:cs="Arial"/>
        </w:rPr>
        <w:t>of</w:t>
      </w:r>
      <w:r w:rsidRPr="005D4886">
        <w:rPr>
          <w:rFonts w:ascii="Arial Narrow" w:hAnsi="Arial Narrow" w:cs="Arial"/>
          <w:spacing w:val="-5"/>
        </w:rPr>
        <w:t xml:space="preserve"> </w:t>
      </w:r>
      <w:r w:rsidRPr="005D4886">
        <w:rPr>
          <w:rFonts w:ascii="Arial Narrow" w:hAnsi="Arial Narrow" w:cs="Arial"/>
        </w:rPr>
        <w:t>positive</w:t>
      </w:r>
      <w:r w:rsidRPr="005D4886">
        <w:rPr>
          <w:rFonts w:ascii="Arial Narrow" w:hAnsi="Arial Narrow" w:cs="Arial"/>
          <w:spacing w:val="-5"/>
        </w:rPr>
        <w:t xml:space="preserve"> </w:t>
      </w:r>
      <w:r w:rsidRPr="005D4886">
        <w:rPr>
          <w:rFonts w:ascii="Arial Narrow" w:hAnsi="Arial Narrow" w:cs="Arial"/>
        </w:rPr>
        <w:t>debate</w:t>
      </w:r>
      <w:r w:rsidRPr="005D4886">
        <w:rPr>
          <w:rFonts w:ascii="Arial Narrow" w:hAnsi="Arial Narrow" w:cs="Arial"/>
          <w:spacing w:val="-7"/>
        </w:rPr>
        <w:t xml:space="preserve"> </w:t>
      </w:r>
      <w:r w:rsidRPr="005D4886">
        <w:rPr>
          <w:rFonts w:ascii="Arial Narrow" w:hAnsi="Arial Narrow" w:cs="Arial"/>
        </w:rPr>
        <w:t>and challenge.</w:t>
      </w:r>
    </w:p>
    <w:p w:rsidR="005D4886" w:rsidRPr="005D4886" w:rsidRDefault="005D4886" w:rsidP="005D4886">
      <w:pPr>
        <w:pStyle w:val="ListParagraph"/>
        <w:numPr>
          <w:ilvl w:val="0"/>
          <w:numId w:val="1"/>
        </w:numPr>
        <w:tabs>
          <w:tab w:val="left" w:pos="679"/>
          <w:tab w:val="left" w:pos="680"/>
        </w:tabs>
        <w:spacing w:line="293" w:lineRule="exact"/>
        <w:ind w:hanging="568"/>
        <w:rPr>
          <w:rFonts w:ascii="Arial Narrow" w:hAnsi="Arial Narrow" w:cs="Arial"/>
        </w:rPr>
      </w:pPr>
      <w:r w:rsidRPr="005D4886">
        <w:rPr>
          <w:rFonts w:ascii="Arial Narrow" w:hAnsi="Arial Narrow" w:cs="Arial"/>
        </w:rPr>
        <w:t>I will adhere to the school’s safeguarding</w:t>
      </w:r>
      <w:r w:rsidRPr="005D4886">
        <w:rPr>
          <w:rFonts w:ascii="Arial Narrow" w:hAnsi="Arial Narrow" w:cs="Arial"/>
          <w:spacing w:val="-16"/>
        </w:rPr>
        <w:t xml:space="preserve"> </w:t>
      </w:r>
      <w:r>
        <w:rPr>
          <w:rFonts w:ascii="Arial Narrow" w:hAnsi="Arial Narrow" w:cs="Arial"/>
        </w:rPr>
        <w:t>policy &amp; procedures</w:t>
      </w:r>
    </w:p>
    <w:p w:rsidR="005D4886" w:rsidRPr="005D4886" w:rsidRDefault="005D4886" w:rsidP="005D4886">
      <w:pPr>
        <w:pStyle w:val="ListParagraph"/>
        <w:numPr>
          <w:ilvl w:val="0"/>
          <w:numId w:val="1"/>
        </w:numPr>
        <w:tabs>
          <w:tab w:val="left" w:pos="679"/>
          <w:tab w:val="left" w:pos="680"/>
        </w:tabs>
        <w:spacing w:line="242" w:lineRule="auto"/>
        <w:ind w:right="110"/>
        <w:rPr>
          <w:rFonts w:ascii="Arial Narrow" w:hAnsi="Arial Narrow" w:cs="Arial"/>
        </w:rPr>
      </w:pPr>
      <w:r w:rsidRPr="005D4886">
        <w:rPr>
          <w:rFonts w:ascii="Arial Narrow" w:hAnsi="Arial Narrow" w:cs="Arial"/>
        </w:rPr>
        <w:t xml:space="preserve">I will send a copy of the presentation / speaking notes to the appropriate member of </w:t>
      </w:r>
      <w:r w:rsidRPr="005D4886">
        <w:rPr>
          <w:rFonts w:ascii="Arial Narrow" w:hAnsi="Arial Narrow" w:cs="Arial"/>
          <w:spacing w:val="-3"/>
        </w:rPr>
        <w:t xml:space="preserve">staff at </w:t>
      </w:r>
      <w:r w:rsidRPr="005D4886">
        <w:rPr>
          <w:rFonts w:ascii="Arial Narrow" w:hAnsi="Arial Narrow" w:cs="Arial"/>
        </w:rPr>
        <w:t>least one week prior to the presentation taking</w:t>
      </w:r>
      <w:r w:rsidRPr="005D4886">
        <w:rPr>
          <w:rFonts w:ascii="Arial Narrow" w:hAnsi="Arial Narrow" w:cs="Arial"/>
          <w:spacing w:val="-12"/>
        </w:rPr>
        <w:t xml:space="preserve"> </w:t>
      </w:r>
      <w:r w:rsidRPr="005D4886">
        <w:rPr>
          <w:rFonts w:ascii="Arial Narrow" w:hAnsi="Arial Narrow" w:cs="Arial"/>
        </w:rPr>
        <w:t>place.</w:t>
      </w:r>
    </w:p>
    <w:p w:rsidR="005D4886" w:rsidRPr="005D4886" w:rsidRDefault="005D4886" w:rsidP="005D4886">
      <w:pPr>
        <w:pStyle w:val="ListParagraph"/>
        <w:numPr>
          <w:ilvl w:val="0"/>
          <w:numId w:val="1"/>
        </w:numPr>
        <w:tabs>
          <w:tab w:val="left" w:pos="679"/>
          <w:tab w:val="left" w:pos="680"/>
        </w:tabs>
        <w:spacing w:line="289" w:lineRule="exact"/>
        <w:ind w:hanging="568"/>
        <w:rPr>
          <w:rFonts w:ascii="Arial Narrow" w:hAnsi="Arial Narrow" w:cs="Arial"/>
        </w:rPr>
      </w:pPr>
      <w:r w:rsidRPr="005D4886">
        <w:rPr>
          <w:rFonts w:ascii="Arial Narrow" w:hAnsi="Arial Narrow" w:cs="Arial"/>
        </w:rPr>
        <w:t>I have read and understood the Visiting Speakers’</w:t>
      </w:r>
      <w:r w:rsidRPr="005D4886">
        <w:rPr>
          <w:rFonts w:ascii="Arial Narrow" w:hAnsi="Arial Narrow" w:cs="Arial"/>
          <w:spacing w:val="-10"/>
        </w:rPr>
        <w:t xml:space="preserve"> </w:t>
      </w:r>
      <w:r>
        <w:rPr>
          <w:rFonts w:ascii="Arial Narrow" w:hAnsi="Arial Narrow" w:cs="Arial"/>
          <w:spacing w:val="-4"/>
        </w:rPr>
        <w:t>Policy.</w:t>
      </w:r>
    </w:p>
    <w:p w:rsidR="005D4886" w:rsidRDefault="005D4886" w:rsidP="005D4886">
      <w:pPr>
        <w:pStyle w:val="BodyText"/>
        <w:spacing w:before="11"/>
        <w:rPr>
          <w:rFonts w:ascii="Arial Narrow" w:hAnsi="Arial Narrow" w:cs="Arial"/>
          <w:sz w:val="22"/>
          <w:szCs w:val="22"/>
        </w:rPr>
      </w:pPr>
    </w:p>
    <w:p w:rsidR="005D4886" w:rsidRPr="005D4886" w:rsidRDefault="005D4886" w:rsidP="005D4886">
      <w:pPr>
        <w:pStyle w:val="BodyText"/>
        <w:spacing w:before="11"/>
        <w:rPr>
          <w:rFonts w:ascii="Arial Narrow" w:hAnsi="Arial Narrow" w:cs="Arial"/>
          <w:sz w:val="22"/>
          <w:szCs w:val="22"/>
        </w:rPr>
      </w:pPr>
    </w:p>
    <w:p w:rsidR="005D4886" w:rsidRPr="005D4886" w:rsidRDefault="005D4886" w:rsidP="005D4886">
      <w:pPr>
        <w:pStyle w:val="BodyText"/>
        <w:tabs>
          <w:tab w:val="left" w:pos="3516"/>
        </w:tabs>
        <w:ind w:left="112"/>
        <w:rPr>
          <w:rFonts w:ascii="Arial Narrow" w:hAnsi="Arial Narrow" w:cs="Arial"/>
          <w:sz w:val="22"/>
          <w:szCs w:val="22"/>
        </w:rPr>
      </w:pPr>
      <w:r w:rsidRPr="005D4886">
        <w:rPr>
          <w:rFonts w:ascii="Arial Narrow" w:hAnsi="Arial Narrow" w:cs="Arial"/>
          <w:sz w:val="22"/>
          <w:szCs w:val="22"/>
        </w:rPr>
        <w:t>Signature</w:t>
      </w:r>
      <w:r>
        <w:rPr>
          <w:rFonts w:ascii="Arial Narrow" w:hAnsi="Arial Narrow" w:cs="Arial"/>
          <w:sz w:val="22"/>
          <w:szCs w:val="22"/>
        </w:rPr>
        <w:t xml:space="preserve">:   </w:t>
      </w:r>
      <w:r w:rsidRPr="005D4886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………………………………………………………………………………</w:t>
      </w:r>
    </w:p>
    <w:p w:rsidR="005D4886" w:rsidRDefault="005D4886" w:rsidP="005D4886">
      <w:pPr>
        <w:pStyle w:val="BodyText"/>
        <w:tabs>
          <w:tab w:val="left" w:pos="3516"/>
        </w:tabs>
        <w:ind w:left="112"/>
        <w:rPr>
          <w:rFonts w:ascii="Arial Narrow" w:hAnsi="Arial Narrow" w:cs="Arial"/>
          <w:sz w:val="22"/>
          <w:szCs w:val="22"/>
        </w:rPr>
      </w:pPr>
    </w:p>
    <w:p w:rsidR="005D4886" w:rsidRPr="005D4886" w:rsidRDefault="005D4886" w:rsidP="005D4886">
      <w:pPr>
        <w:pStyle w:val="BodyText"/>
        <w:tabs>
          <w:tab w:val="left" w:pos="3516"/>
        </w:tabs>
        <w:ind w:left="112"/>
        <w:rPr>
          <w:rFonts w:ascii="Arial Narrow" w:hAnsi="Arial Narrow" w:cs="Arial"/>
          <w:sz w:val="22"/>
          <w:szCs w:val="22"/>
        </w:rPr>
      </w:pPr>
      <w:r w:rsidRPr="005D4886">
        <w:rPr>
          <w:rFonts w:ascii="Arial Narrow" w:hAnsi="Arial Narrow" w:cs="Arial"/>
          <w:sz w:val="22"/>
          <w:szCs w:val="22"/>
        </w:rPr>
        <w:t>Date</w:t>
      </w:r>
      <w:r>
        <w:rPr>
          <w:rFonts w:ascii="Arial Narrow" w:hAnsi="Arial Narrow" w:cs="Arial"/>
          <w:sz w:val="22"/>
          <w:szCs w:val="22"/>
        </w:rPr>
        <w:t xml:space="preserve">:   </w:t>
      </w:r>
      <w:r w:rsidRPr="005D4886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………………………………………………………………………………………….</w:t>
      </w:r>
    </w:p>
    <w:p w:rsidR="005D4886" w:rsidRPr="005D4886" w:rsidRDefault="005D4886">
      <w:pPr>
        <w:ind w:left="112"/>
        <w:rPr>
          <w:rFonts w:ascii="Arial Narrow" w:hAnsi="Arial Narrow"/>
        </w:rPr>
      </w:pPr>
    </w:p>
    <w:sectPr w:rsidR="005D4886" w:rsidRPr="005D48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BEA" w:rsidRDefault="00501BEA" w:rsidP="007C5AD3">
      <w:pPr>
        <w:spacing w:after="0" w:line="240" w:lineRule="auto"/>
      </w:pPr>
      <w:r>
        <w:separator/>
      </w:r>
    </w:p>
  </w:endnote>
  <w:endnote w:type="continuationSeparator" w:id="0">
    <w:p w:rsidR="00501BEA" w:rsidRDefault="00501BEA" w:rsidP="007C5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BEA" w:rsidRDefault="00501BEA" w:rsidP="007C5AD3">
      <w:pPr>
        <w:spacing w:after="0" w:line="240" w:lineRule="auto"/>
      </w:pPr>
      <w:r>
        <w:separator/>
      </w:r>
    </w:p>
  </w:footnote>
  <w:footnote w:type="continuationSeparator" w:id="0">
    <w:p w:rsidR="00501BEA" w:rsidRDefault="00501BEA" w:rsidP="007C5A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82FF6"/>
    <w:multiLevelType w:val="hybridMultilevel"/>
    <w:tmpl w:val="4E8A9BAC"/>
    <w:lvl w:ilvl="0" w:tplc="9468F84A">
      <w:numFmt w:val="bullet"/>
      <w:lvlText w:val=""/>
      <w:lvlJc w:val="left"/>
      <w:pPr>
        <w:ind w:left="1246" w:hanging="622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F5B85C20">
      <w:numFmt w:val="bullet"/>
      <w:lvlText w:val="•"/>
      <w:lvlJc w:val="left"/>
      <w:pPr>
        <w:ind w:left="2102" w:hanging="622"/>
      </w:pPr>
      <w:rPr>
        <w:rFonts w:hint="default"/>
        <w:lang w:val="en-GB" w:eastAsia="en-GB" w:bidi="en-GB"/>
      </w:rPr>
    </w:lvl>
    <w:lvl w:ilvl="2" w:tplc="B38CA6BE">
      <w:numFmt w:val="bullet"/>
      <w:lvlText w:val="•"/>
      <w:lvlJc w:val="left"/>
      <w:pPr>
        <w:ind w:left="2965" w:hanging="622"/>
      </w:pPr>
      <w:rPr>
        <w:rFonts w:hint="default"/>
        <w:lang w:val="en-GB" w:eastAsia="en-GB" w:bidi="en-GB"/>
      </w:rPr>
    </w:lvl>
    <w:lvl w:ilvl="3" w:tplc="423699CE">
      <w:numFmt w:val="bullet"/>
      <w:lvlText w:val="•"/>
      <w:lvlJc w:val="left"/>
      <w:pPr>
        <w:ind w:left="3827" w:hanging="622"/>
      </w:pPr>
      <w:rPr>
        <w:rFonts w:hint="default"/>
        <w:lang w:val="en-GB" w:eastAsia="en-GB" w:bidi="en-GB"/>
      </w:rPr>
    </w:lvl>
    <w:lvl w:ilvl="4" w:tplc="200E060C">
      <w:numFmt w:val="bullet"/>
      <w:lvlText w:val="•"/>
      <w:lvlJc w:val="left"/>
      <w:pPr>
        <w:ind w:left="4690" w:hanging="622"/>
      </w:pPr>
      <w:rPr>
        <w:rFonts w:hint="default"/>
        <w:lang w:val="en-GB" w:eastAsia="en-GB" w:bidi="en-GB"/>
      </w:rPr>
    </w:lvl>
    <w:lvl w:ilvl="5" w:tplc="45960E54">
      <w:numFmt w:val="bullet"/>
      <w:lvlText w:val="•"/>
      <w:lvlJc w:val="left"/>
      <w:pPr>
        <w:ind w:left="5553" w:hanging="622"/>
      </w:pPr>
      <w:rPr>
        <w:rFonts w:hint="default"/>
        <w:lang w:val="en-GB" w:eastAsia="en-GB" w:bidi="en-GB"/>
      </w:rPr>
    </w:lvl>
    <w:lvl w:ilvl="6" w:tplc="32CE8F52">
      <w:numFmt w:val="bullet"/>
      <w:lvlText w:val="•"/>
      <w:lvlJc w:val="left"/>
      <w:pPr>
        <w:ind w:left="6415" w:hanging="622"/>
      </w:pPr>
      <w:rPr>
        <w:rFonts w:hint="default"/>
        <w:lang w:val="en-GB" w:eastAsia="en-GB" w:bidi="en-GB"/>
      </w:rPr>
    </w:lvl>
    <w:lvl w:ilvl="7" w:tplc="B14E8EF4">
      <w:numFmt w:val="bullet"/>
      <w:lvlText w:val="•"/>
      <w:lvlJc w:val="left"/>
      <w:pPr>
        <w:ind w:left="7278" w:hanging="622"/>
      </w:pPr>
      <w:rPr>
        <w:rFonts w:hint="default"/>
        <w:lang w:val="en-GB" w:eastAsia="en-GB" w:bidi="en-GB"/>
      </w:rPr>
    </w:lvl>
    <w:lvl w:ilvl="8" w:tplc="A5D0ABA4">
      <w:numFmt w:val="bullet"/>
      <w:lvlText w:val="•"/>
      <w:lvlJc w:val="left"/>
      <w:pPr>
        <w:ind w:left="8141" w:hanging="622"/>
      </w:pPr>
      <w:rPr>
        <w:rFonts w:hint="default"/>
        <w:lang w:val="en-GB" w:eastAsia="en-GB" w:bidi="en-GB"/>
      </w:rPr>
    </w:lvl>
  </w:abstractNum>
  <w:abstractNum w:abstractNumId="1" w15:restartNumberingAfterBreak="0">
    <w:nsid w:val="0F5E31FE"/>
    <w:multiLevelType w:val="hybridMultilevel"/>
    <w:tmpl w:val="6B9A7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42799"/>
    <w:multiLevelType w:val="hybridMultilevel"/>
    <w:tmpl w:val="C4463646"/>
    <w:lvl w:ilvl="0" w:tplc="774AE48C">
      <w:start w:val="1"/>
      <w:numFmt w:val="decimal"/>
      <w:lvlText w:val="%1."/>
      <w:lvlJc w:val="left"/>
      <w:pPr>
        <w:ind w:left="679" w:hanging="567"/>
      </w:pPr>
      <w:rPr>
        <w:rFonts w:ascii="Calibri" w:eastAsia="Calibri" w:hAnsi="Calibri" w:cs="Calibri" w:hint="default"/>
        <w:spacing w:val="-18"/>
        <w:w w:val="100"/>
        <w:sz w:val="24"/>
        <w:szCs w:val="24"/>
        <w:lang w:val="en-GB" w:eastAsia="en-GB" w:bidi="en-GB"/>
      </w:rPr>
    </w:lvl>
    <w:lvl w:ilvl="1" w:tplc="5EBCAED0">
      <w:numFmt w:val="bullet"/>
      <w:lvlText w:val=""/>
      <w:lvlJc w:val="left"/>
      <w:pPr>
        <w:ind w:left="1246" w:hanging="567"/>
      </w:pPr>
      <w:rPr>
        <w:rFonts w:ascii="Wingdings" w:eastAsia="Wingdings" w:hAnsi="Wingdings" w:cs="Wingdings" w:hint="default"/>
        <w:w w:val="100"/>
        <w:sz w:val="24"/>
        <w:szCs w:val="24"/>
        <w:lang w:val="en-GB" w:eastAsia="en-GB" w:bidi="en-GB"/>
      </w:rPr>
    </w:lvl>
    <w:lvl w:ilvl="2" w:tplc="07D4A28C">
      <w:numFmt w:val="bullet"/>
      <w:lvlText w:val="•"/>
      <w:lvlJc w:val="left"/>
      <w:pPr>
        <w:ind w:left="2198" w:hanging="567"/>
      </w:pPr>
      <w:rPr>
        <w:rFonts w:hint="default"/>
        <w:lang w:val="en-GB" w:eastAsia="en-GB" w:bidi="en-GB"/>
      </w:rPr>
    </w:lvl>
    <w:lvl w:ilvl="3" w:tplc="7CC4E6C8">
      <w:numFmt w:val="bullet"/>
      <w:lvlText w:val="•"/>
      <w:lvlJc w:val="left"/>
      <w:pPr>
        <w:ind w:left="3156" w:hanging="567"/>
      </w:pPr>
      <w:rPr>
        <w:rFonts w:hint="default"/>
        <w:lang w:val="en-GB" w:eastAsia="en-GB" w:bidi="en-GB"/>
      </w:rPr>
    </w:lvl>
    <w:lvl w:ilvl="4" w:tplc="4AC4A88C">
      <w:numFmt w:val="bullet"/>
      <w:lvlText w:val="•"/>
      <w:lvlJc w:val="left"/>
      <w:pPr>
        <w:ind w:left="4115" w:hanging="567"/>
      </w:pPr>
      <w:rPr>
        <w:rFonts w:hint="default"/>
        <w:lang w:val="en-GB" w:eastAsia="en-GB" w:bidi="en-GB"/>
      </w:rPr>
    </w:lvl>
    <w:lvl w:ilvl="5" w:tplc="9612DF10">
      <w:numFmt w:val="bullet"/>
      <w:lvlText w:val="•"/>
      <w:lvlJc w:val="left"/>
      <w:pPr>
        <w:ind w:left="5073" w:hanging="567"/>
      </w:pPr>
      <w:rPr>
        <w:rFonts w:hint="default"/>
        <w:lang w:val="en-GB" w:eastAsia="en-GB" w:bidi="en-GB"/>
      </w:rPr>
    </w:lvl>
    <w:lvl w:ilvl="6" w:tplc="F4925048">
      <w:numFmt w:val="bullet"/>
      <w:lvlText w:val="•"/>
      <w:lvlJc w:val="left"/>
      <w:pPr>
        <w:ind w:left="6032" w:hanging="567"/>
      </w:pPr>
      <w:rPr>
        <w:rFonts w:hint="default"/>
        <w:lang w:val="en-GB" w:eastAsia="en-GB" w:bidi="en-GB"/>
      </w:rPr>
    </w:lvl>
    <w:lvl w:ilvl="7" w:tplc="4F2EF01A">
      <w:numFmt w:val="bullet"/>
      <w:lvlText w:val="•"/>
      <w:lvlJc w:val="left"/>
      <w:pPr>
        <w:ind w:left="6990" w:hanging="567"/>
      </w:pPr>
      <w:rPr>
        <w:rFonts w:hint="default"/>
        <w:lang w:val="en-GB" w:eastAsia="en-GB" w:bidi="en-GB"/>
      </w:rPr>
    </w:lvl>
    <w:lvl w:ilvl="8" w:tplc="CC0EB456">
      <w:numFmt w:val="bullet"/>
      <w:lvlText w:val="•"/>
      <w:lvlJc w:val="left"/>
      <w:pPr>
        <w:ind w:left="7949" w:hanging="567"/>
      </w:pPr>
      <w:rPr>
        <w:rFonts w:hint="default"/>
        <w:lang w:val="en-GB" w:eastAsia="en-GB" w:bidi="en-GB"/>
      </w:rPr>
    </w:lvl>
  </w:abstractNum>
  <w:abstractNum w:abstractNumId="3" w15:restartNumberingAfterBreak="0">
    <w:nsid w:val="31484BD1"/>
    <w:multiLevelType w:val="hybridMultilevel"/>
    <w:tmpl w:val="6F02FA9A"/>
    <w:lvl w:ilvl="0" w:tplc="4C5A6F7C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2" w:hanging="360"/>
      </w:pPr>
    </w:lvl>
    <w:lvl w:ilvl="2" w:tplc="0809001B" w:tentative="1">
      <w:start w:val="1"/>
      <w:numFmt w:val="lowerRoman"/>
      <w:lvlText w:val="%3."/>
      <w:lvlJc w:val="right"/>
      <w:pPr>
        <w:ind w:left="1912" w:hanging="180"/>
      </w:pPr>
    </w:lvl>
    <w:lvl w:ilvl="3" w:tplc="0809000F" w:tentative="1">
      <w:start w:val="1"/>
      <w:numFmt w:val="decimal"/>
      <w:lvlText w:val="%4."/>
      <w:lvlJc w:val="left"/>
      <w:pPr>
        <w:ind w:left="2632" w:hanging="360"/>
      </w:pPr>
    </w:lvl>
    <w:lvl w:ilvl="4" w:tplc="08090019" w:tentative="1">
      <w:start w:val="1"/>
      <w:numFmt w:val="lowerLetter"/>
      <w:lvlText w:val="%5."/>
      <w:lvlJc w:val="left"/>
      <w:pPr>
        <w:ind w:left="3352" w:hanging="360"/>
      </w:pPr>
    </w:lvl>
    <w:lvl w:ilvl="5" w:tplc="0809001B" w:tentative="1">
      <w:start w:val="1"/>
      <w:numFmt w:val="lowerRoman"/>
      <w:lvlText w:val="%6."/>
      <w:lvlJc w:val="right"/>
      <w:pPr>
        <w:ind w:left="4072" w:hanging="180"/>
      </w:pPr>
    </w:lvl>
    <w:lvl w:ilvl="6" w:tplc="0809000F" w:tentative="1">
      <w:start w:val="1"/>
      <w:numFmt w:val="decimal"/>
      <w:lvlText w:val="%7."/>
      <w:lvlJc w:val="left"/>
      <w:pPr>
        <w:ind w:left="4792" w:hanging="360"/>
      </w:pPr>
    </w:lvl>
    <w:lvl w:ilvl="7" w:tplc="08090019" w:tentative="1">
      <w:start w:val="1"/>
      <w:numFmt w:val="lowerLetter"/>
      <w:lvlText w:val="%8."/>
      <w:lvlJc w:val="left"/>
      <w:pPr>
        <w:ind w:left="5512" w:hanging="360"/>
      </w:pPr>
    </w:lvl>
    <w:lvl w:ilvl="8" w:tplc="08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4" w15:restartNumberingAfterBreak="0">
    <w:nsid w:val="380A1922"/>
    <w:multiLevelType w:val="hybridMultilevel"/>
    <w:tmpl w:val="D604FD7A"/>
    <w:lvl w:ilvl="0" w:tplc="B4549BF8">
      <w:start w:val="1"/>
      <w:numFmt w:val="decimal"/>
      <w:lvlText w:val="%1."/>
      <w:lvlJc w:val="left"/>
      <w:pPr>
        <w:ind w:left="679" w:hanging="567"/>
      </w:pPr>
      <w:rPr>
        <w:rFonts w:ascii="Calibri" w:eastAsia="Calibri" w:hAnsi="Calibri" w:cs="Calibri" w:hint="default"/>
        <w:spacing w:val="-5"/>
        <w:w w:val="100"/>
        <w:sz w:val="24"/>
        <w:szCs w:val="24"/>
        <w:lang w:val="en-GB" w:eastAsia="en-GB" w:bidi="en-GB"/>
      </w:rPr>
    </w:lvl>
    <w:lvl w:ilvl="1" w:tplc="224AD6B4">
      <w:numFmt w:val="bullet"/>
      <w:lvlText w:val="•"/>
      <w:lvlJc w:val="left"/>
      <w:pPr>
        <w:ind w:left="1598" w:hanging="567"/>
      </w:pPr>
      <w:rPr>
        <w:rFonts w:hint="default"/>
        <w:lang w:val="en-GB" w:eastAsia="en-GB" w:bidi="en-GB"/>
      </w:rPr>
    </w:lvl>
    <w:lvl w:ilvl="2" w:tplc="51524BD8">
      <w:numFmt w:val="bullet"/>
      <w:lvlText w:val="•"/>
      <w:lvlJc w:val="left"/>
      <w:pPr>
        <w:ind w:left="2517" w:hanging="567"/>
      </w:pPr>
      <w:rPr>
        <w:rFonts w:hint="default"/>
        <w:lang w:val="en-GB" w:eastAsia="en-GB" w:bidi="en-GB"/>
      </w:rPr>
    </w:lvl>
    <w:lvl w:ilvl="3" w:tplc="0058A7EE">
      <w:numFmt w:val="bullet"/>
      <w:lvlText w:val="•"/>
      <w:lvlJc w:val="left"/>
      <w:pPr>
        <w:ind w:left="3435" w:hanging="567"/>
      </w:pPr>
      <w:rPr>
        <w:rFonts w:hint="default"/>
        <w:lang w:val="en-GB" w:eastAsia="en-GB" w:bidi="en-GB"/>
      </w:rPr>
    </w:lvl>
    <w:lvl w:ilvl="4" w:tplc="DE307626">
      <w:numFmt w:val="bullet"/>
      <w:lvlText w:val="•"/>
      <w:lvlJc w:val="left"/>
      <w:pPr>
        <w:ind w:left="4354" w:hanging="567"/>
      </w:pPr>
      <w:rPr>
        <w:rFonts w:hint="default"/>
        <w:lang w:val="en-GB" w:eastAsia="en-GB" w:bidi="en-GB"/>
      </w:rPr>
    </w:lvl>
    <w:lvl w:ilvl="5" w:tplc="F13292BC">
      <w:numFmt w:val="bullet"/>
      <w:lvlText w:val="•"/>
      <w:lvlJc w:val="left"/>
      <w:pPr>
        <w:ind w:left="5273" w:hanging="567"/>
      </w:pPr>
      <w:rPr>
        <w:rFonts w:hint="default"/>
        <w:lang w:val="en-GB" w:eastAsia="en-GB" w:bidi="en-GB"/>
      </w:rPr>
    </w:lvl>
    <w:lvl w:ilvl="6" w:tplc="BC30EE2C">
      <w:numFmt w:val="bullet"/>
      <w:lvlText w:val="•"/>
      <w:lvlJc w:val="left"/>
      <w:pPr>
        <w:ind w:left="6191" w:hanging="567"/>
      </w:pPr>
      <w:rPr>
        <w:rFonts w:hint="default"/>
        <w:lang w:val="en-GB" w:eastAsia="en-GB" w:bidi="en-GB"/>
      </w:rPr>
    </w:lvl>
    <w:lvl w:ilvl="7" w:tplc="A06CD718">
      <w:numFmt w:val="bullet"/>
      <w:lvlText w:val="•"/>
      <w:lvlJc w:val="left"/>
      <w:pPr>
        <w:ind w:left="7110" w:hanging="567"/>
      </w:pPr>
      <w:rPr>
        <w:rFonts w:hint="default"/>
        <w:lang w:val="en-GB" w:eastAsia="en-GB" w:bidi="en-GB"/>
      </w:rPr>
    </w:lvl>
    <w:lvl w:ilvl="8" w:tplc="5BC2B824">
      <w:numFmt w:val="bullet"/>
      <w:lvlText w:val="•"/>
      <w:lvlJc w:val="left"/>
      <w:pPr>
        <w:ind w:left="8029" w:hanging="567"/>
      </w:pPr>
      <w:rPr>
        <w:rFonts w:hint="default"/>
        <w:lang w:val="en-GB" w:eastAsia="en-GB" w:bidi="en-GB"/>
      </w:rPr>
    </w:lvl>
  </w:abstractNum>
  <w:abstractNum w:abstractNumId="5" w15:restartNumberingAfterBreak="0">
    <w:nsid w:val="5C1B431B"/>
    <w:multiLevelType w:val="hybridMultilevel"/>
    <w:tmpl w:val="2F508DD0"/>
    <w:lvl w:ilvl="0" w:tplc="064CCE80">
      <w:numFmt w:val="bullet"/>
      <w:lvlText w:val=""/>
      <w:lvlJc w:val="left"/>
      <w:pPr>
        <w:ind w:left="1148" w:hanging="428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8AF8B534">
      <w:numFmt w:val="bullet"/>
      <w:lvlText w:val="•"/>
      <w:lvlJc w:val="left"/>
      <w:pPr>
        <w:ind w:left="2018" w:hanging="428"/>
      </w:pPr>
      <w:rPr>
        <w:rFonts w:hint="default"/>
        <w:lang w:val="en-GB" w:eastAsia="en-GB" w:bidi="en-GB"/>
      </w:rPr>
    </w:lvl>
    <w:lvl w:ilvl="2" w:tplc="3DFEB654">
      <w:numFmt w:val="bullet"/>
      <w:lvlText w:val="•"/>
      <w:lvlJc w:val="left"/>
      <w:pPr>
        <w:ind w:left="2895" w:hanging="428"/>
      </w:pPr>
      <w:rPr>
        <w:rFonts w:hint="default"/>
        <w:lang w:val="en-GB" w:eastAsia="en-GB" w:bidi="en-GB"/>
      </w:rPr>
    </w:lvl>
    <w:lvl w:ilvl="3" w:tplc="4BF8DD34">
      <w:numFmt w:val="bullet"/>
      <w:lvlText w:val="•"/>
      <w:lvlJc w:val="left"/>
      <w:pPr>
        <w:ind w:left="3771" w:hanging="428"/>
      </w:pPr>
      <w:rPr>
        <w:rFonts w:hint="default"/>
        <w:lang w:val="en-GB" w:eastAsia="en-GB" w:bidi="en-GB"/>
      </w:rPr>
    </w:lvl>
    <w:lvl w:ilvl="4" w:tplc="C3FC31FA">
      <w:numFmt w:val="bullet"/>
      <w:lvlText w:val="•"/>
      <w:lvlJc w:val="left"/>
      <w:pPr>
        <w:ind w:left="4648" w:hanging="428"/>
      </w:pPr>
      <w:rPr>
        <w:rFonts w:hint="default"/>
        <w:lang w:val="en-GB" w:eastAsia="en-GB" w:bidi="en-GB"/>
      </w:rPr>
    </w:lvl>
    <w:lvl w:ilvl="5" w:tplc="B3FA08DC">
      <w:numFmt w:val="bullet"/>
      <w:lvlText w:val="•"/>
      <w:lvlJc w:val="left"/>
      <w:pPr>
        <w:ind w:left="5525" w:hanging="428"/>
      </w:pPr>
      <w:rPr>
        <w:rFonts w:hint="default"/>
        <w:lang w:val="en-GB" w:eastAsia="en-GB" w:bidi="en-GB"/>
      </w:rPr>
    </w:lvl>
    <w:lvl w:ilvl="6" w:tplc="4C2ED376">
      <w:numFmt w:val="bullet"/>
      <w:lvlText w:val="•"/>
      <w:lvlJc w:val="left"/>
      <w:pPr>
        <w:ind w:left="6401" w:hanging="428"/>
      </w:pPr>
      <w:rPr>
        <w:rFonts w:hint="default"/>
        <w:lang w:val="en-GB" w:eastAsia="en-GB" w:bidi="en-GB"/>
      </w:rPr>
    </w:lvl>
    <w:lvl w:ilvl="7" w:tplc="D834E628">
      <w:numFmt w:val="bullet"/>
      <w:lvlText w:val="•"/>
      <w:lvlJc w:val="left"/>
      <w:pPr>
        <w:ind w:left="7278" w:hanging="428"/>
      </w:pPr>
      <w:rPr>
        <w:rFonts w:hint="default"/>
        <w:lang w:val="en-GB" w:eastAsia="en-GB" w:bidi="en-GB"/>
      </w:rPr>
    </w:lvl>
    <w:lvl w:ilvl="8" w:tplc="240C43A8">
      <w:numFmt w:val="bullet"/>
      <w:lvlText w:val="•"/>
      <w:lvlJc w:val="left"/>
      <w:pPr>
        <w:ind w:left="8155" w:hanging="428"/>
      </w:pPr>
      <w:rPr>
        <w:rFonts w:hint="default"/>
        <w:lang w:val="en-GB" w:eastAsia="en-GB" w:bidi="en-GB"/>
      </w:rPr>
    </w:lvl>
  </w:abstractNum>
  <w:abstractNum w:abstractNumId="6" w15:restartNumberingAfterBreak="0">
    <w:nsid w:val="5E261764"/>
    <w:multiLevelType w:val="hybridMultilevel"/>
    <w:tmpl w:val="201EA508"/>
    <w:lvl w:ilvl="0" w:tplc="BFA81154">
      <w:numFmt w:val="bullet"/>
      <w:lvlText w:val=""/>
      <w:lvlJc w:val="left"/>
      <w:pPr>
        <w:ind w:left="833" w:hanging="360"/>
      </w:pPr>
      <w:rPr>
        <w:rFonts w:hint="default"/>
        <w:w w:val="100"/>
        <w:lang w:val="en-GB" w:eastAsia="en-GB" w:bidi="en-GB"/>
      </w:rPr>
    </w:lvl>
    <w:lvl w:ilvl="1" w:tplc="161807B0">
      <w:numFmt w:val="bullet"/>
      <w:lvlText w:val="•"/>
      <w:lvlJc w:val="left"/>
      <w:pPr>
        <w:ind w:left="1742" w:hanging="360"/>
      </w:pPr>
      <w:rPr>
        <w:rFonts w:hint="default"/>
        <w:lang w:val="en-GB" w:eastAsia="en-GB" w:bidi="en-GB"/>
      </w:rPr>
    </w:lvl>
    <w:lvl w:ilvl="2" w:tplc="2D5EB56A">
      <w:numFmt w:val="bullet"/>
      <w:lvlText w:val="•"/>
      <w:lvlJc w:val="left"/>
      <w:pPr>
        <w:ind w:left="2645" w:hanging="360"/>
      </w:pPr>
      <w:rPr>
        <w:rFonts w:hint="default"/>
        <w:lang w:val="en-GB" w:eastAsia="en-GB" w:bidi="en-GB"/>
      </w:rPr>
    </w:lvl>
    <w:lvl w:ilvl="3" w:tplc="4CF4AA60">
      <w:numFmt w:val="bullet"/>
      <w:lvlText w:val="•"/>
      <w:lvlJc w:val="left"/>
      <w:pPr>
        <w:ind w:left="3547" w:hanging="360"/>
      </w:pPr>
      <w:rPr>
        <w:rFonts w:hint="default"/>
        <w:lang w:val="en-GB" w:eastAsia="en-GB" w:bidi="en-GB"/>
      </w:rPr>
    </w:lvl>
    <w:lvl w:ilvl="4" w:tplc="AA1C71BE">
      <w:numFmt w:val="bullet"/>
      <w:lvlText w:val="•"/>
      <w:lvlJc w:val="left"/>
      <w:pPr>
        <w:ind w:left="4450" w:hanging="360"/>
      </w:pPr>
      <w:rPr>
        <w:rFonts w:hint="default"/>
        <w:lang w:val="en-GB" w:eastAsia="en-GB" w:bidi="en-GB"/>
      </w:rPr>
    </w:lvl>
    <w:lvl w:ilvl="5" w:tplc="F776094A">
      <w:numFmt w:val="bullet"/>
      <w:lvlText w:val="•"/>
      <w:lvlJc w:val="left"/>
      <w:pPr>
        <w:ind w:left="5353" w:hanging="360"/>
      </w:pPr>
      <w:rPr>
        <w:rFonts w:hint="default"/>
        <w:lang w:val="en-GB" w:eastAsia="en-GB" w:bidi="en-GB"/>
      </w:rPr>
    </w:lvl>
    <w:lvl w:ilvl="6" w:tplc="B34A9E7A">
      <w:numFmt w:val="bullet"/>
      <w:lvlText w:val="•"/>
      <w:lvlJc w:val="left"/>
      <w:pPr>
        <w:ind w:left="6255" w:hanging="360"/>
      </w:pPr>
      <w:rPr>
        <w:rFonts w:hint="default"/>
        <w:lang w:val="en-GB" w:eastAsia="en-GB" w:bidi="en-GB"/>
      </w:rPr>
    </w:lvl>
    <w:lvl w:ilvl="7" w:tplc="1F6CBEFC">
      <w:numFmt w:val="bullet"/>
      <w:lvlText w:val="•"/>
      <w:lvlJc w:val="left"/>
      <w:pPr>
        <w:ind w:left="7158" w:hanging="360"/>
      </w:pPr>
      <w:rPr>
        <w:rFonts w:hint="default"/>
        <w:lang w:val="en-GB" w:eastAsia="en-GB" w:bidi="en-GB"/>
      </w:rPr>
    </w:lvl>
    <w:lvl w:ilvl="8" w:tplc="43AC7D90">
      <w:numFmt w:val="bullet"/>
      <w:lvlText w:val="•"/>
      <w:lvlJc w:val="left"/>
      <w:pPr>
        <w:ind w:left="8061" w:hanging="360"/>
      </w:pPr>
      <w:rPr>
        <w:rFonts w:hint="default"/>
        <w:lang w:val="en-GB" w:eastAsia="en-GB" w:bidi="en-GB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AD3"/>
    <w:rsid w:val="000959A3"/>
    <w:rsid w:val="00501BEA"/>
    <w:rsid w:val="005C1DBF"/>
    <w:rsid w:val="005D4886"/>
    <w:rsid w:val="00696E7F"/>
    <w:rsid w:val="007C5AD3"/>
    <w:rsid w:val="00A7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8CC77"/>
  <w15:chartTrackingRefBased/>
  <w15:docId w15:val="{E9991481-B6DC-43D0-A814-792782F27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5D4886"/>
    <w:pPr>
      <w:widowControl w:val="0"/>
      <w:autoSpaceDE w:val="0"/>
      <w:autoSpaceDN w:val="0"/>
      <w:spacing w:after="0" w:line="240" w:lineRule="auto"/>
      <w:ind w:left="112"/>
      <w:outlineLvl w:val="0"/>
    </w:pPr>
    <w:rPr>
      <w:rFonts w:ascii="Calibri" w:eastAsia="Calibri" w:hAnsi="Calibri" w:cs="Calibri"/>
      <w:b/>
      <w:bCs/>
      <w:sz w:val="28"/>
      <w:szCs w:val="28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5A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AD3"/>
  </w:style>
  <w:style w:type="paragraph" w:styleId="Footer">
    <w:name w:val="footer"/>
    <w:basedOn w:val="Normal"/>
    <w:link w:val="FooterChar"/>
    <w:uiPriority w:val="99"/>
    <w:unhideWhenUsed/>
    <w:rsid w:val="007C5A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AD3"/>
  </w:style>
  <w:style w:type="table" w:styleId="TableGrid">
    <w:name w:val="Table Grid"/>
    <w:basedOn w:val="TableNormal"/>
    <w:uiPriority w:val="39"/>
    <w:rsid w:val="007C5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5D4886"/>
    <w:rPr>
      <w:rFonts w:ascii="Calibri" w:eastAsia="Calibri" w:hAnsi="Calibri" w:cs="Calibri"/>
      <w:b/>
      <w:bCs/>
      <w:sz w:val="28"/>
      <w:szCs w:val="28"/>
      <w:lang w:eastAsia="en-GB" w:bidi="en-GB"/>
    </w:rPr>
  </w:style>
  <w:style w:type="paragraph" w:styleId="BodyText">
    <w:name w:val="Body Text"/>
    <w:basedOn w:val="Normal"/>
    <w:link w:val="BodyTextChar"/>
    <w:uiPriority w:val="1"/>
    <w:qFormat/>
    <w:rsid w:val="005D48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5D4886"/>
    <w:rPr>
      <w:rFonts w:ascii="Calibri" w:eastAsia="Calibri" w:hAnsi="Calibri" w:cs="Calibri"/>
      <w:sz w:val="24"/>
      <w:szCs w:val="24"/>
      <w:lang w:eastAsia="en-GB" w:bidi="en-GB"/>
    </w:rPr>
  </w:style>
  <w:style w:type="paragraph" w:styleId="ListParagraph">
    <w:name w:val="List Paragraph"/>
    <w:basedOn w:val="Normal"/>
    <w:uiPriority w:val="1"/>
    <w:qFormat/>
    <w:rsid w:val="005D4886"/>
    <w:pPr>
      <w:widowControl w:val="0"/>
      <w:autoSpaceDE w:val="0"/>
      <w:autoSpaceDN w:val="0"/>
      <w:spacing w:after="0" w:line="240" w:lineRule="auto"/>
      <w:ind w:left="1246" w:hanging="567"/>
    </w:pPr>
    <w:rPr>
      <w:rFonts w:ascii="Calibri" w:eastAsia="Calibri" w:hAnsi="Calibri" w:cs="Calibri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Hawthorne</dc:creator>
  <cp:keywords/>
  <dc:description/>
  <cp:lastModifiedBy>Simon Hawthorne</cp:lastModifiedBy>
  <cp:revision>2</cp:revision>
  <dcterms:created xsi:type="dcterms:W3CDTF">2020-06-27T11:28:00Z</dcterms:created>
  <dcterms:modified xsi:type="dcterms:W3CDTF">2020-06-27T11:28:00Z</dcterms:modified>
</cp:coreProperties>
</file>