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entury Gothic" w:cs="Century Gothic" w:eastAsia="Century Gothic" w:hAnsi="Century Gothic"/>
          <w:b w:val="1"/>
          <w:bCs w:val="1"/>
          <w:sz w:val="25"/>
          <w:szCs w:val="25"/>
        </w:rPr>
      </w:pPr>
      <w:r w:rsidDel="00000000" w:rsidR="00000000" w:rsidRPr="00000000">
        <w:rPr>
          <w:rFonts w:ascii="Century Gothic" w:cs="Century Gothic" w:eastAsia="Century Gothic" w:hAnsi="Century Gothic"/>
          <w:sz w:val="20"/>
          <w:szCs w:val="20"/>
        </w:rPr>
        <mc:AlternateContent>
          <mc:Choice Requires="wpg">
            <w:drawing>
              <wp:anchor allowOverlap="1" behindDoc="0" distB="0" distT="0" distL="0" distR="0" hidden="0" layoutInCell="1" locked="0" relativeHeight="0" simplePos="0">
                <wp:simplePos x="0" y="0"/>
                <wp:positionH relativeFrom="page">
                  <wp:posOffset>1302204</wp:posOffset>
                </wp:positionH>
                <wp:positionV relativeFrom="page">
                  <wp:posOffset>1695859</wp:posOffset>
                </wp:positionV>
                <wp:extent cx="7624063" cy="10775651"/>
                <wp:effectExtent b="0" l="0" r="0" t="0"/>
                <wp:wrapSquare wrapText="bothSides" distB="0" distT="0" distL="0" distR="0"/>
                <wp:docPr id="18"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2671200" y="4233450"/>
                            <a:ext cx="1212000" cy="67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TITLE</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1302204</wp:posOffset>
                </wp:positionH>
                <wp:positionV relativeFrom="page">
                  <wp:posOffset>1695859</wp:posOffset>
                </wp:positionV>
                <wp:extent cx="7624063" cy="10775651"/>
                <wp:effectExtent b="0" l="0" r="0" t="0"/>
                <wp:wrapSquare wrapText="bothSides" distB="0" distT="0" distL="0" distR="0"/>
                <wp:docPr id="1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Fonts w:ascii="Century Gothic" w:cs="Century Gothic" w:eastAsia="Century Gothic" w:hAnsi="Century Gothic"/>
          <w:sz w:val="20"/>
          <w:szCs w:val="2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9"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511400" y="5422375"/>
                            <a:ext cx="35316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Suspension and Exclusion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tbl>
      <w:tblPr>
        <w:tblStyle w:val="Table1"/>
        <w:tblpPr w:leftFromText="180" w:rightFromText="180" w:topFromText="180" w:bottomFromText="180" w:vertAnchor="text" w:horzAnchor="text" w:tblpX="2050.0000000000005" w:tblpY="41.37524414062568"/>
        <w:tblW w:w="5985.0" w:type="dxa"/>
        <w:jc w:val="left"/>
        <w:tblInd w:w="1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20"/>
        <w:gridCol w:w="3165"/>
        <w:tblGridChange w:id="0">
          <w:tblGrid>
            <w:gridCol w:w="2820"/>
            <w:gridCol w:w="3165"/>
          </w:tblGrid>
        </w:tblGridChange>
      </w:tblGrid>
      <w:tr>
        <w:trPr>
          <w:cantSplit w:val="0"/>
          <w:trHeight w:val="585" w:hRule="atLeast"/>
          <w:tblHeader w:val="0"/>
        </w:trPr>
        <w:tc>
          <w:tcPr>
            <w:shd w:fill="d9d9d9" w:val="clear"/>
          </w:tcPr>
          <w:p w:rsidR="00000000" w:rsidDel="00000000" w:rsidP="00000000" w:rsidRDefault="00000000" w:rsidRPr="00000000" w14:paraId="00000002">
            <w:pPr>
              <w:spacing w:before="120" w:lineRule="auto"/>
              <w:ind w:left="110" w:firstLine="0"/>
              <w:rPr>
                <w:b w:val="1"/>
                <w:bCs w:val="1"/>
                <w:sz w:val="24"/>
                <w:szCs w:val="24"/>
              </w:rPr>
            </w:pPr>
            <w:r w:rsidDel="00000000" w:rsidR="00000000" w:rsidRPr="00000000">
              <w:rPr>
                <w:b w:val="1"/>
                <w:bCs w:val="1"/>
                <w:sz w:val="24"/>
                <w:szCs w:val="24"/>
                <w:rtl w:val="0"/>
              </w:rPr>
              <w:t xml:space="preserve">Name of Policy</w:t>
            </w:r>
          </w:p>
        </w:tc>
        <w:tc>
          <w:tcPr/>
          <w:p w:rsidR="00000000" w:rsidDel="00000000" w:rsidP="00000000" w:rsidRDefault="00000000" w:rsidRPr="00000000" w14:paraId="00000003">
            <w:pPr>
              <w:spacing w:before="120" w:lineRule="auto"/>
              <w:ind w:left="105" w:firstLine="0"/>
              <w:rPr>
                <w:sz w:val="24"/>
                <w:szCs w:val="24"/>
              </w:rPr>
            </w:pPr>
            <w:r w:rsidDel="00000000" w:rsidR="00000000" w:rsidRPr="00000000">
              <w:rPr>
                <w:sz w:val="24"/>
                <w:szCs w:val="24"/>
                <w:rtl w:val="0"/>
              </w:rPr>
              <w:t xml:space="preserve">Exclusion</w:t>
            </w:r>
          </w:p>
        </w:tc>
      </w:tr>
      <w:tr>
        <w:trPr>
          <w:cantSplit w:val="0"/>
          <w:trHeight w:val="555" w:hRule="atLeast"/>
          <w:tblHeader w:val="0"/>
        </w:trPr>
        <w:tc>
          <w:tcPr>
            <w:shd w:fill="d9d9d9" w:val="clear"/>
          </w:tcPr>
          <w:p w:rsidR="00000000" w:rsidDel="00000000" w:rsidP="00000000" w:rsidRDefault="00000000" w:rsidRPr="00000000" w14:paraId="00000004">
            <w:pPr>
              <w:spacing w:before="120" w:lineRule="auto"/>
              <w:ind w:left="110" w:firstLine="0"/>
              <w:rPr>
                <w:b w:val="1"/>
                <w:bCs w:val="1"/>
                <w:sz w:val="24"/>
                <w:szCs w:val="24"/>
              </w:rPr>
            </w:pPr>
            <w:r w:rsidDel="00000000" w:rsidR="00000000" w:rsidRPr="00000000">
              <w:rPr>
                <w:b w:val="1"/>
                <w:bCs w:val="1"/>
                <w:sz w:val="24"/>
                <w:szCs w:val="24"/>
                <w:rtl w:val="0"/>
              </w:rPr>
              <w:t xml:space="preserve">Policy Level</w:t>
            </w:r>
          </w:p>
        </w:tc>
        <w:tc>
          <w:tcPr/>
          <w:p w:rsidR="00000000" w:rsidDel="00000000" w:rsidP="00000000" w:rsidRDefault="00000000" w:rsidRPr="00000000" w14:paraId="00000005">
            <w:pPr>
              <w:spacing w:before="120" w:lineRule="auto"/>
              <w:ind w:left="105" w:firstLine="0"/>
              <w:rPr>
                <w:sz w:val="24"/>
                <w:szCs w:val="24"/>
              </w:rPr>
            </w:pPr>
            <w:r w:rsidDel="00000000" w:rsidR="00000000" w:rsidRPr="00000000">
              <w:rPr>
                <w:sz w:val="24"/>
                <w:szCs w:val="24"/>
                <w:rtl w:val="0"/>
              </w:rPr>
              <w:t xml:space="preserve">School</w:t>
            </w:r>
          </w:p>
        </w:tc>
      </w:tr>
      <w:tr>
        <w:trPr>
          <w:cantSplit w:val="0"/>
          <w:trHeight w:val="487.5" w:hRule="atLeast"/>
          <w:tblHeader w:val="0"/>
        </w:trPr>
        <w:tc>
          <w:tcPr>
            <w:shd w:fill="d9d9d9" w:val="clear"/>
          </w:tcPr>
          <w:p w:rsidR="00000000" w:rsidDel="00000000" w:rsidP="00000000" w:rsidRDefault="00000000" w:rsidRPr="00000000" w14:paraId="00000006">
            <w:pPr>
              <w:spacing w:before="120" w:lineRule="auto"/>
              <w:ind w:left="110" w:firstLine="0"/>
              <w:rPr>
                <w:b w:val="1"/>
                <w:bCs w:val="1"/>
                <w:sz w:val="24"/>
                <w:szCs w:val="24"/>
              </w:rPr>
            </w:pPr>
            <w:r w:rsidDel="00000000" w:rsidR="00000000" w:rsidRPr="00000000">
              <w:rPr>
                <w:b w:val="1"/>
                <w:bCs w:val="1"/>
                <w:sz w:val="24"/>
                <w:szCs w:val="24"/>
                <w:rtl w:val="0"/>
              </w:rPr>
              <w:t xml:space="preserve">Date of Issue</w:t>
            </w:r>
          </w:p>
        </w:tc>
        <w:tc>
          <w:tcPr/>
          <w:p w:rsidR="00000000" w:rsidDel="00000000" w:rsidP="00000000" w:rsidRDefault="00000000" w:rsidRPr="00000000" w14:paraId="00000007">
            <w:pPr>
              <w:spacing w:before="120" w:lineRule="auto"/>
              <w:ind w:left="105" w:firstLine="0"/>
              <w:rPr>
                <w:sz w:val="24"/>
                <w:szCs w:val="24"/>
              </w:rPr>
            </w:pPr>
            <w:r w:rsidDel="00000000" w:rsidR="00000000" w:rsidRPr="00000000">
              <w:rPr>
                <w:sz w:val="24"/>
                <w:szCs w:val="24"/>
                <w:rtl w:val="0"/>
              </w:rPr>
              <w:t xml:space="preserve">September 2025</w:t>
            </w:r>
          </w:p>
        </w:tc>
      </w:tr>
      <w:tr>
        <w:trPr>
          <w:cantSplit w:val="0"/>
          <w:trHeight w:val="555" w:hRule="atLeast"/>
          <w:tblHeader w:val="0"/>
        </w:trPr>
        <w:tc>
          <w:tcPr>
            <w:shd w:fill="d9d9d9" w:val="clear"/>
          </w:tcPr>
          <w:p w:rsidR="00000000" w:rsidDel="00000000" w:rsidP="00000000" w:rsidRDefault="00000000" w:rsidRPr="00000000" w14:paraId="00000008">
            <w:pPr>
              <w:spacing w:before="120" w:lineRule="auto"/>
              <w:ind w:left="110" w:firstLine="0"/>
              <w:rPr>
                <w:b w:val="1"/>
                <w:bCs w:val="1"/>
                <w:sz w:val="24"/>
                <w:szCs w:val="24"/>
              </w:rPr>
            </w:pPr>
            <w:r w:rsidDel="00000000" w:rsidR="00000000" w:rsidRPr="00000000">
              <w:rPr>
                <w:b w:val="1"/>
                <w:bCs w:val="1"/>
                <w:sz w:val="24"/>
                <w:szCs w:val="24"/>
                <w:rtl w:val="0"/>
              </w:rPr>
              <w:t xml:space="preserve">Author</w:t>
            </w:r>
          </w:p>
        </w:tc>
        <w:tc>
          <w:tcPr/>
          <w:p w:rsidR="00000000" w:rsidDel="00000000" w:rsidP="00000000" w:rsidRDefault="00000000" w:rsidRPr="00000000" w14:paraId="00000009">
            <w:pPr>
              <w:spacing w:before="120" w:lineRule="auto"/>
              <w:ind w:left="105" w:firstLine="0"/>
              <w:rPr>
                <w:sz w:val="24"/>
                <w:szCs w:val="24"/>
              </w:rPr>
            </w:pPr>
            <w:r w:rsidDel="00000000" w:rsidR="00000000" w:rsidRPr="00000000">
              <w:rPr>
                <w:sz w:val="24"/>
                <w:szCs w:val="24"/>
                <w:rtl w:val="0"/>
              </w:rPr>
              <w:t xml:space="preserve">Samantha Hoyer</w:t>
            </w:r>
          </w:p>
        </w:tc>
      </w:tr>
      <w:tr>
        <w:trPr>
          <w:cantSplit w:val="0"/>
          <w:trHeight w:val="555" w:hRule="atLeast"/>
          <w:tblHeader w:val="0"/>
        </w:trPr>
        <w:tc>
          <w:tcPr>
            <w:shd w:fill="d9d9d9" w:val="clear"/>
          </w:tcPr>
          <w:p w:rsidR="00000000" w:rsidDel="00000000" w:rsidP="00000000" w:rsidRDefault="00000000" w:rsidRPr="00000000" w14:paraId="0000000A">
            <w:pPr>
              <w:spacing w:before="120" w:lineRule="auto"/>
              <w:ind w:left="110" w:firstLine="0"/>
              <w:rPr>
                <w:b w:val="1"/>
                <w:bCs w:val="1"/>
                <w:sz w:val="24"/>
                <w:szCs w:val="24"/>
              </w:rPr>
            </w:pPr>
            <w:r w:rsidDel="00000000" w:rsidR="00000000" w:rsidRPr="00000000">
              <w:rPr>
                <w:b w:val="1"/>
                <w:bCs w:val="1"/>
                <w:sz w:val="24"/>
                <w:szCs w:val="24"/>
                <w:rtl w:val="0"/>
              </w:rPr>
              <w:t xml:space="preserve">Date of Next Review</w:t>
            </w:r>
          </w:p>
        </w:tc>
        <w:tc>
          <w:tcPr/>
          <w:p w:rsidR="00000000" w:rsidDel="00000000" w:rsidP="00000000" w:rsidRDefault="00000000" w:rsidRPr="00000000" w14:paraId="0000000B">
            <w:pPr>
              <w:spacing w:before="120" w:lineRule="auto"/>
              <w:ind w:left="105" w:firstLine="0"/>
              <w:rPr>
                <w:sz w:val="24"/>
                <w:szCs w:val="24"/>
              </w:rPr>
            </w:pPr>
            <w:r w:rsidDel="00000000" w:rsidR="00000000" w:rsidRPr="00000000">
              <w:rPr>
                <w:sz w:val="24"/>
                <w:szCs w:val="24"/>
                <w:rtl w:val="0"/>
              </w:rPr>
              <w:t xml:space="preserve">September 2026</w:t>
            </w:r>
          </w:p>
        </w:tc>
      </w:tr>
      <w:tr>
        <w:trPr>
          <w:cantSplit w:val="0"/>
          <w:trHeight w:val="555" w:hRule="atLeast"/>
          <w:tblHeader w:val="0"/>
        </w:trPr>
        <w:tc>
          <w:tcPr>
            <w:shd w:fill="d9d9d9" w:val="clear"/>
          </w:tcPr>
          <w:p w:rsidR="00000000" w:rsidDel="00000000" w:rsidP="00000000" w:rsidRDefault="00000000" w:rsidRPr="00000000" w14:paraId="0000000C">
            <w:pPr>
              <w:spacing w:before="120" w:lineRule="auto"/>
              <w:ind w:left="110" w:firstLine="0"/>
              <w:rPr>
                <w:b w:val="1"/>
                <w:bCs w:val="1"/>
                <w:sz w:val="24"/>
                <w:szCs w:val="24"/>
              </w:rPr>
            </w:pPr>
            <w:r w:rsidDel="00000000" w:rsidR="00000000" w:rsidRPr="00000000">
              <w:rPr>
                <w:b w:val="1"/>
                <w:bCs w:val="1"/>
                <w:sz w:val="24"/>
                <w:szCs w:val="24"/>
                <w:rtl w:val="0"/>
              </w:rPr>
              <w:t xml:space="preserve">Signature</w:t>
            </w:r>
          </w:p>
        </w:tc>
        <w:tc>
          <w:tcPr/>
          <w:p w:rsidR="00000000" w:rsidDel="00000000" w:rsidP="00000000" w:rsidRDefault="00000000" w:rsidRPr="00000000" w14:paraId="0000000D">
            <w:pPr>
              <w:spacing w:before="120" w:lineRule="auto"/>
              <w:ind w:left="105" w:firstLine="0"/>
              <w:rPr>
                <w:sz w:val="24"/>
                <w:szCs w:val="24"/>
              </w:rPr>
            </w:pPr>
            <w:r w:rsidDel="00000000" w:rsidR="00000000" w:rsidRPr="00000000">
              <w:rPr>
                <w:sz w:val="24"/>
                <w:szCs w:val="24"/>
                <w:rtl w:val="0"/>
              </w:rPr>
              <w:t xml:space="preserve">Samantha Hoyer</w:t>
            </w:r>
          </w:p>
        </w:tc>
      </w:tr>
      <w:tr>
        <w:trPr>
          <w:cantSplit w:val="0"/>
          <w:trHeight w:val="615" w:hRule="atLeast"/>
          <w:tblHeader w:val="0"/>
        </w:trPr>
        <w:tc>
          <w:tcPr>
            <w:shd w:fill="d9d9d9" w:val="clear"/>
          </w:tcPr>
          <w:p w:rsidR="00000000" w:rsidDel="00000000" w:rsidP="00000000" w:rsidRDefault="00000000" w:rsidRPr="00000000" w14:paraId="0000000E">
            <w:pPr>
              <w:spacing w:before="120" w:lineRule="auto"/>
              <w:ind w:left="110" w:firstLine="0"/>
              <w:rPr>
                <w:b w:val="1"/>
                <w:bCs w:val="1"/>
                <w:sz w:val="24"/>
                <w:szCs w:val="24"/>
              </w:rPr>
            </w:pPr>
            <w:r w:rsidDel="00000000" w:rsidR="00000000" w:rsidRPr="00000000">
              <w:rPr>
                <w:b w:val="1"/>
                <w:bCs w:val="1"/>
                <w:sz w:val="24"/>
                <w:szCs w:val="24"/>
                <w:rtl w:val="0"/>
              </w:rPr>
              <w:t xml:space="preserve">Date of Signature</w:t>
            </w:r>
          </w:p>
        </w:tc>
        <w:tc>
          <w:tcPr/>
          <w:p w:rsidR="00000000" w:rsidDel="00000000" w:rsidP="00000000" w:rsidRDefault="00000000" w:rsidRPr="00000000" w14:paraId="0000000F">
            <w:pPr>
              <w:spacing w:before="120" w:lineRule="auto"/>
              <w:ind w:left="105" w:firstLine="0"/>
              <w:rPr>
                <w:sz w:val="24"/>
                <w:szCs w:val="24"/>
              </w:rPr>
            </w:pPr>
            <w:r w:rsidDel="00000000" w:rsidR="00000000" w:rsidRPr="00000000">
              <w:rPr>
                <w:sz w:val="24"/>
                <w:szCs w:val="24"/>
                <w:rtl w:val="0"/>
              </w:rPr>
              <w:t xml:space="preserve">September 2025</w:t>
            </w:r>
          </w:p>
        </w:tc>
      </w:tr>
    </w:tbl>
    <w:p w:rsidR="00000000" w:rsidDel="00000000" w:rsidP="00000000" w:rsidRDefault="00000000" w:rsidRPr="00000000" w14:paraId="00000010">
      <w:pPr>
        <w:rPr>
          <w:rFonts w:ascii="Century Gothic" w:cs="Century Gothic" w:eastAsia="Century Gothic" w:hAnsi="Century Gothic"/>
          <w:b w:val="1"/>
          <w:bCs w:val="1"/>
          <w:sz w:val="25"/>
          <w:szCs w:val="25"/>
        </w:rPr>
        <w:sectPr>
          <w:headerReference r:id="rId9" w:type="default"/>
          <w:headerReference r:id="rId10" w:type="first"/>
          <w:footerReference r:id="rId11" w:type="default"/>
          <w:footerReference r:id="rId12" w:type="first"/>
          <w:pgSz w:h="16840" w:w="11910" w:orient="portrait"/>
          <w:pgMar w:bottom="280" w:top="2400" w:left="1220" w:right="920" w:header="805" w:footer="720"/>
          <w:pgNumType w:start="1"/>
          <w:titlePg w:val="1"/>
        </w:sectPr>
      </w:pPr>
      <w:r w:rsidDel="00000000" w:rsidR="00000000" w:rsidRPr="00000000">
        <w:rPr>
          <w:rtl w:val="0"/>
        </w:rPr>
      </w:r>
    </w:p>
    <w:p w:rsidR="00000000" w:rsidDel="00000000" w:rsidP="00000000" w:rsidRDefault="00000000" w:rsidRPr="00000000" w14:paraId="00000011">
      <w:pPr>
        <w:keepNext w:val="1"/>
        <w:keepLines w:val="1"/>
        <w:widowControl w:val="1"/>
        <w:spacing w:after="120" w:line="259" w:lineRule="auto"/>
        <w:rPr>
          <w:rFonts w:ascii="Century Gothic" w:cs="Century Gothic" w:eastAsia="Century Gothic" w:hAnsi="Century Gothic"/>
          <w:color w:val="0d1c2f"/>
          <w:sz w:val="24"/>
          <w:szCs w:val="24"/>
        </w:rPr>
      </w:pPr>
      <w:r w:rsidDel="00000000" w:rsidR="00000000" w:rsidRPr="00000000">
        <w:rPr>
          <w:rFonts w:ascii="Century Gothic" w:cs="Century Gothic" w:eastAsia="Century Gothic" w:hAnsi="Century Gothic"/>
          <w:b w:val="1"/>
          <w:bCs w:val="1"/>
          <w:color w:val="0d1c2f"/>
          <w:sz w:val="24"/>
          <w:szCs w:val="24"/>
          <w:rtl w:val="0"/>
        </w:rPr>
        <w:t xml:space="preserve">Contents</w:t>
      </w:r>
      <w:r w:rsidDel="00000000" w:rsidR="00000000" w:rsidRPr="00000000">
        <w:rPr>
          <w:rtl w:val="0"/>
        </w:rPr>
      </w:r>
    </w:p>
    <w:sdt>
      <w:sdtPr>
        <w:id w:val="-1656155202"/>
        <w:docPartObj>
          <w:docPartGallery w:val="Table of Contents"/>
          <w:docPartUnique w:val="1"/>
        </w:docPartObj>
      </w:sdtPr>
      <w:sdtContent>
        <w:p w:rsidR="00000000" w:rsidDel="00000000" w:rsidP="00000000" w:rsidRDefault="00000000" w:rsidRPr="00000000" w14:paraId="00000012">
          <w:pPr>
            <w:widowControl w:val="1"/>
            <w:tabs>
              <w:tab w:val="right" w:leader="none" w:pos="9736"/>
            </w:tabs>
            <w:spacing w:after="100" w:lineRule="auto"/>
            <w:rPr>
              <w:rFonts w:ascii="Century Gothic" w:cs="Century Gothic" w:eastAsia="Century Gothic" w:hAnsi="Century Gothic"/>
              <w:sz w:val="24"/>
              <w:szCs w:val="24"/>
            </w:rPr>
          </w:pPr>
          <w:r w:rsidDel="00000000" w:rsidR="00000000" w:rsidRPr="00000000">
            <w:fldChar w:fldCharType="begin"/>
            <w:instrText xml:space="preserve"> TOC \h \u \z \t "Heading 1,1,Heading 2,2,Heading 3,3,"</w:instrText>
            <w:fldChar w:fldCharType="separate"/>
          </w:r>
          <w:hyperlink w:anchor="_heading=h.1fob9te">
            <w:r w:rsidDel="00000000" w:rsidR="00000000" w:rsidRPr="00000000">
              <w:rPr>
                <w:rFonts w:ascii="Century Gothic" w:cs="Century Gothic" w:eastAsia="Century Gothic" w:hAnsi="Century Gothic"/>
                <w:sz w:val="24"/>
                <w:szCs w:val="24"/>
                <w:rtl w:val="0"/>
              </w:rPr>
              <w:t xml:space="preserve">1. Aims</w:t>
              <w:tab/>
              <w:t xml:space="preserve">3</w:t>
            </w:r>
          </w:hyperlink>
          <w:r w:rsidDel="00000000" w:rsidR="00000000" w:rsidRPr="00000000">
            <w:rPr>
              <w:rtl w:val="0"/>
            </w:rPr>
          </w:r>
        </w:p>
        <w:p w:rsidR="00000000" w:rsidDel="00000000" w:rsidP="00000000" w:rsidRDefault="00000000" w:rsidRPr="00000000" w14:paraId="00000013">
          <w:pPr>
            <w:widowControl w:val="1"/>
            <w:tabs>
              <w:tab w:val="right" w:leader="none" w:pos="9736"/>
            </w:tabs>
            <w:spacing w:after="100" w:lineRule="auto"/>
            <w:rPr>
              <w:rFonts w:ascii="Century Gothic" w:cs="Century Gothic" w:eastAsia="Century Gothic" w:hAnsi="Century Gothic"/>
              <w:sz w:val="24"/>
              <w:szCs w:val="24"/>
            </w:rPr>
          </w:pPr>
          <w:hyperlink r:id="rId13">
            <w:r w:rsidDel="00000000" w:rsidR="00000000" w:rsidRPr="00000000">
              <w:rPr>
                <w:rFonts w:ascii="Century Gothic" w:cs="Century Gothic" w:eastAsia="Century Gothic" w:hAnsi="Century Gothic"/>
                <w:sz w:val="24"/>
                <w:szCs w:val="24"/>
                <w:rtl w:val="0"/>
              </w:rPr>
              <w:t xml:space="preserve">2. Legislation and statutory guidance</w:t>
              <w:tab/>
              <w:t xml:space="preserve">4</w:t>
            </w:r>
          </w:hyperlink>
          <w:r w:rsidDel="00000000" w:rsidR="00000000" w:rsidRPr="00000000">
            <w:rPr>
              <w:rtl w:val="0"/>
            </w:rPr>
          </w:r>
        </w:p>
        <w:p w:rsidR="00000000" w:rsidDel="00000000" w:rsidP="00000000" w:rsidRDefault="00000000" w:rsidRPr="00000000" w14:paraId="00000014">
          <w:pPr>
            <w:widowControl w:val="1"/>
            <w:tabs>
              <w:tab w:val="right" w:leader="none" w:pos="9736"/>
            </w:tabs>
            <w:spacing w:after="100" w:lineRule="auto"/>
            <w:rPr>
              <w:rFonts w:ascii="Century Gothic" w:cs="Century Gothic" w:eastAsia="Century Gothic" w:hAnsi="Century Gothic"/>
              <w:sz w:val="24"/>
              <w:szCs w:val="24"/>
            </w:rPr>
          </w:pPr>
          <w:hyperlink r:id="rId14">
            <w:r w:rsidDel="00000000" w:rsidR="00000000" w:rsidRPr="00000000">
              <w:rPr>
                <w:rFonts w:ascii="Century Gothic" w:cs="Century Gothic" w:eastAsia="Century Gothic" w:hAnsi="Century Gothic"/>
                <w:sz w:val="24"/>
                <w:szCs w:val="24"/>
                <w:rtl w:val="0"/>
              </w:rPr>
              <w:t xml:space="preserve">3. Definitions</w:t>
              <w:tab/>
              <w:t xml:space="preserve">4</w:t>
            </w:r>
          </w:hyperlink>
          <w:r w:rsidDel="00000000" w:rsidR="00000000" w:rsidRPr="00000000">
            <w:rPr>
              <w:rtl w:val="0"/>
            </w:rPr>
          </w:r>
        </w:p>
        <w:p w:rsidR="00000000" w:rsidDel="00000000" w:rsidP="00000000" w:rsidRDefault="00000000" w:rsidRPr="00000000" w14:paraId="00000015">
          <w:pPr>
            <w:widowControl w:val="1"/>
            <w:tabs>
              <w:tab w:val="right" w:leader="none" w:pos="9736"/>
            </w:tabs>
            <w:spacing w:after="100" w:lineRule="auto"/>
            <w:rPr>
              <w:rFonts w:ascii="Century Gothic" w:cs="Century Gothic" w:eastAsia="Century Gothic" w:hAnsi="Century Gothic"/>
              <w:sz w:val="24"/>
              <w:szCs w:val="24"/>
            </w:rPr>
          </w:pPr>
          <w:hyperlink w:anchor="_heading=h.35nkun2">
            <w:r w:rsidDel="00000000" w:rsidR="00000000" w:rsidRPr="00000000">
              <w:rPr>
                <w:rFonts w:ascii="Century Gothic" w:cs="Century Gothic" w:eastAsia="Century Gothic" w:hAnsi="Century Gothic"/>
                <w:sz w:val="24"/>
                <w:szCs w:val="24"/>
                <w:rtl w:val="0"/>
              </w:rPr>
              <w:t xml:space="preserve">4. Roles and responsibilities</w:t>
              <w:tab/>
              <w:t xml:space="preserve">4</w:t>
            </w:r>
          </w:hyperlink>
          <w:r w:rsidDel="00000000" w:rsidR="00000000" w:rsidRPr="00000000">
            <w:rPr>
              <w:rtl w:val="0"/>
            </w:rPr>
          </w:r>
        </w:p>
        <w:p w:rsidR="00000000" w:rsidDel="00000000" w:rsidP="00000000" w:rsidRDefault="00000000" w:rsidRPr="00000000" w14:paraId="00000016">
          <w:pPr>
            <w:widowControl w:val="1"/>
            <w:tabs>
              <w:tab w:val="right" w:leader="none" w:pos="9736"/>
            </w:tabs>
            <w:spacing w:after="100" w:lineRule="auto"/>
            <w:rPr>
              <w:rFonts w:ascii="Century Gothic" w:cs="Century Gothic" w:eastAsia="Century Gothic" w:hAnsi="Century Gothic"/>
              <w:sz w:val="24"/>
              <w:szCs w:val="24"/>
            </w:rPr>
          </w:pPr>
          <w:hyperlink r:id="rId15">
            <w:r w:rsidDel="00000000" w:rsidR="00000000" w:rsidRPr="00000000">
              <w:rPr>
                <w:rFonts w:ascii="Century Gothic" w:cs="Century Gothic" w:eastAsia="Century Gothic" w:hAnsi="Century Gothic"/>
                <w:sz w:val="24"/>
                <w:szCs w:val="24"/>
                <w:rtl w:val="0"/>
              </w:rPr>
              <w:t xml:space="preserve">5. Considering the reinstatement of a pupil</w:t>
              <w:tab/>
              <w:t xml:space="preserve">9</w:t>
            </w:r>
          </w:hyperlink>
          <w:r w:rsidDel="00000000" w:rsidR="00000000" w:rsidRPr="00000000">
            <w:rPr>
              <w:rtl w:val="0"/>
            </w:rPr>
          </w:r>
        </w:p>
        <w:p w:rsidR="00000000" w:rsidDel="00000000" w:rsidP="00000000" w:rsidRDefault="00000000" w:rsidRPr="00000000" w14:paraId="00000017">
          <w:pPr>
            <w:widowControl w:val="1"/>
            <w:tabs>
              <w:tab w:val="right" w:leader="none" w:pos="9736"/>
            </w:tabs>
            <w:spacing w:after="100" w:lineRule="auto"/>
            <w:rPr>
              <w:rFonts w:ascii="Century Gothic" w:cs="Century Gothic" w:eastAsia="Century Gothic" w:hAnsi="Century Gothic"/>
              <w:sz w:val="24"/>
              <w:szCs w:val="24"/>
            </w:rPr>
          </w:pPr>
          <w:hyperlink r:id="rId16">
            <w:r w:rsidDel="00000000" w:rsidR="00000000" w:rsidRPr="00000000">
              <w:rPr>
                <w:rFonts w:ascii="Century Gothic" w:cs="Century Gothic" w:eastAsia="Century Gothic" w:hAnsi="Century Gothic"/>
                <w:sz w:val="24"/>
                <w:szCs w:val="24"/>
                <w:rtl w:val="0"/>
              </w:rPr>
              <w:t xml:space="preserve">6. Independent review</w:t>
              <w:tab/>
              <w:t xml:space="preserve">11</w:t>
            </w:r>
          </w:hyperlink>
          <w:r w:rsidDel="00000000" w:rsidR="00000000" w:rsidRPr="00000000">
            <w:rPr>
              <w:rtl w:val="0"/>
            </w:rPr>
          </w:r>
        </w:p>
        <w:p w:rsidR="00000000" w:rsidDel="00000000" w:rsidP="00000000" w:rsidRDefault="00000000" w:rsidRPr="00000000" w14:paraId="00000018">
          <w:pPr>
            <w:widowControl w:val="1"/>
            <w:tabs>
              <w:tab w:val="right" w:leader="none" w:pos="9736"/>
            </w:tabs>
            <w:spacing w:after="100" w:lineRule="auto"/>
            <w:rPr>
              <w:rFonts w:ascii="Century Gothic" w:cs="Century Gothic" w:eastAsia="Century Gothic" w:hAnsi="Century Gothic"/>
              <w:sz w:val="24"/>
              <w:szCs w:val="24"/>
            </w:rPr>
          </w:pPr>
          <w:hyperlink r:id="rId17">
            <w:r w:rsidDel="00000000" w:rsidR="00000000" w:rsidRPr="00000000">
              <w:rPr>
                <w:rFonts w:ascii="Century Gothic" w:cs="Century Gothic" w:eastAsia="Century Gothic" w:hAnsi="Century Gothic"/>
                <w:sz w:val="24"/>
                <w:szCs w:val="24"/>
                <w:rtl w:val="0"/>
              </w:rPr>
              <w:t xml:space="preserve">7. School registers</w:t>
              <w:tab/>
              <w:t xml:space="preserve">12</w:t>
            </w:r>
          </w:hyperlink>
          <w:r w:rsidDel="00000000" w:rsidR="00000000" w:rsidRPr="00000000">
            <w:rPr>
              <w:rtl w:val="0"/>
            </w:rPr>
          </w:r>
        </w:p>
        <w:p w:rsidR="00000000" w:rsidDel="00000000" w:rsidP="00000000" w:rsidRDefault="00000000" w:rsidRPr="00000000" w14:paraId="00000019">
          <w:pPr>
            <w:widowControl w:val="1"/>
            <w:tabs>
              <w:tab w:val="right" w:leader="none" w:pos="9736"/>
            </w:tabs>
            <w:spacing w:after="100" w:lineRule="auto"/>
            <w:rPr>
              <w:rFonts w:ascii="Century Gothic" w:cs="Century Gothic" w:eastAsia="Century Gothic" w:hAnsi="Century Gothic"/>
              <w:sz w:val="24"/>
              <w:szCs w:val="24"/>
            </w:rPr>
          </w:pPr>
          <w:hyperlink w:anchor="_heading=h.2xcytpi">
            <w:r w:rsidDel="00000000" w:rsidR="00000000" w:rsidRPr="00000000">
              <w:rPr>
                <w:rFonts w:ascii="Century Gothic" w:cs="Century Gothic" w:eastAsia="Century Gothic" w:hAnsi="Century Gothic"/>
                <w:sz w:val="24"/>
                <w:szCs w:val="24"/>
                <w:rtl w:val="0"/>
              </w:rPr>
              <w:t xml:space="preserve">8. Returning from a suspension</w:t>
              <w:tab/>
              <w:t xml:space="preserve">13</w:t>
            </w:r>
          </w:hyperlink>
          <w:r w:rsidDel="00000000" w:rsidR="00000000" w:rsidRPr="00000000">
            <w:rPr>
              <w:rtl w:val="0"/>
            </w:rPr>
          </w:r>
        </w:p>
        <w:p w:rsidR="00000000" w:rsidDel="00000000" w:rsidP="00000000" w:rsidRDefault="00000000" w:rsidRPr="00000000" w14:paraId="0000001A">
          <w:pPr>
            <w:widowControl w:val="1"/>
            <w:tabs>
              <w:tab w:val="right" w:leader="none" w:pos="9736"/>
            </w:tabs>
            <w:spacing w:after="100" w:lineRule="auto"/>
            <w:rPr>
              <w:rFonts w:ascii="Century Gothic" w:cs="Century Gothic" w:eastAsia="Century Gothic" w:hAnsi="Century Gothic"/>
              <w:sz w:val="24"/>
              <w:szCs w:val="24"/>
            </w:rPr>
          </w:pPr>
          <w:hyperlink r:id="rId18">
            <w:r w:rsidDel="00000000" w:rsidR="00000000" w:rsidRPr="00000000">
              <w:rPr>
                <w:rFonts w:ascii="Century Gothic" w:cs="Century Gothic" w:eastAsia="Century Gothic" w:hAnsi="Century Gothic"/>
                <w:sz w:val="24"/>
                <w:szCs w:val="24"/>
                <w:rtl w:val="0"/>
              </w:rPr>
              <w:t xml:space="preserve">9. Remote access to meetings</w:t>
              <w:tab/>
              <w:t xml:space="preserve">14</w:t>
            </w:r>
          </w:hyperlink>
          <w:r w:rsidDel="00000000" w:rsidR="00000000" w:rsidRPr="00000000">
            <w:rPr>
              <w:rtl w:val="0"/>
            </w:rPr>
          </w:r>
        </w:p>
        <w:p w:rsidR="00000000" w:rsidDel="00000000" w:rsidP="00000000" w:rsidRDefault="00000000" w:rsidRPr="00000000" w14:paraId="0000001B">
          <w:pPr>
            <w:widowControl w:val="1"/>
            <w:tabs>
              <w:tab w:val="right" w:leader="none" w:pos="9736"/>
            </w:tabs>
            <w:spacing w:after="100" w:lineRule="auto"/>
            <w:rPr>
              <w:rFonts w:ascii="Century Gothic" w:cs="Century Gothic" w:eastAsia="Century Gothic" w:hAnsi="Century Gothic"/>
              <w:sz w:val="24"/>
              <w:szCs w:val="24"/>
            </w:rPr>
          </w:pPr>
          <w:hyperlink w:anchor="_heading=h.3whwml4">
            <w:r w:rsidDel="00000000" w:rsidR="00000000" w:rsidRPr="00000000">
              <w:rPr>
                <w:rFonts w:ascii="Century Gothic" w:cs="Century Gothic" w:eastAsia="Century Gothic" w:hAnsi="Century Gothic"/>
                <w:sz w:val="24"/>
                <w:szCs w:val="24"/>
                <w:rtl w:val="0"/>
              </w:rPr>
              <w:t xml:space="preserve">10. Monitoring arrangements</w:t>
              <w:tab/>
              <w:t xml:space="preserve">14</w:t>
            </w:r>
          </w:hyperlink>
          <w:r w:rsidDel="00000000" w:rsidR="00000000" w:rsidRPr="00000000">
            <w:rPr>
              <w:rtl w:val="0"/>
            </w:rPr>
          </w:r>
        </w:p>
        <w:p w:rsidR="00000000" w:rsidDel="00000000" w:rsidP="00000000" w:rsidRDefault="00000000" w:rsidRPr="00000000" w14:paraId="0000001C">
          <w:pPr>
            <w:widowControl w:val="1"/>
            <w:tabs>
              <w:tab w:val="right" w:leader="none" w:pos="9736"/>
            </w:tabs>
            <w:spacing w:after="100" w:lineRule="auto"/>
            <w:rPr>
              <w:rFonts w:ascii="Century Gothic" w:cs="Century Gothic" w:eastAsia="Century Gothic" w:hAnsi="Century Gothic"/>
              <w:sz w:val="24"/>
              <w:szCs w:val="24"/>
            </w:rPr>
          </w:pPr>
          <w:hyperlink r:id="rId19">
            <w:r w:rsidDel="00000000" w:rsidR="00000000" w:rsidRPr="00000000">
              <w:rPr>
                <w:rFonts w:ascii="Century Gothic" w:cs="Century Gothic" w:eastAsia="Century Gothic" w:hAnsi="Century Gothic"/>
                <w:sz w:val="24"/>
                <w:szCs w:val="24"/>
                <w:rtl w:val="0"/>
              </w:rPr>
              <w:t xml:space="preserve">11. Links with other policies</w:t>
              <w:tab/>
              <w:t xml:space="preserve">15</w:t>
            </w:r>
          </w:hyperlink>
          <w:r w:rsidDel="00000000" w:rsidR="00000000" w:rsidRPr="00000000">
            <w:rPr>
              <w:rtl w:val="0"/>
            </w:rPr>
          </w:r>
        </w:p>
        <w:p w:rsidR="00000000" w:rsidDel="00000000" w:rsidP="00000000" w:rsidRDefault="00000000" w:rsidRPr="00000000" w14:paraId="0000001D">
          <w:pPr>
            <w:widowControl w:val="1"/>
            <w:tabs>
              <w:tab w:val="right" w:leader="none" w:pos="9736"/>
            </w:tabs>
            <w:spacing w:after="100" w:lineRule="auto"/>
            <w:rPr>
              <w:rFonts w:ascii="Century Gothic" w:cs="Century Gothic" w:eastAsia="Century Gothic" w:hAnsi="Century Gothic"/>
              <w:sz w:val="24"/>
              <w:szCs w:val="24"/>
            </w:rPr>
          </w:pPr>
          <w:hyperlink w:anchor="_heading=h.3as4poj">
            <w:r w:rsidDel="00000000" w:rsidR="00000000" w:rsidRPr="00000000">
              <w:rPr>
                <w:rFonts w:ascii="Century Gothic" w:cs="Century Gothic" w:eastAsia="Century Gothic" w:hAnsi="Century Gothic"/>
                <w:sz w:val="24"/>
                <w:szCs w:val="24"/>
                <w:rtl w:val="0"/>
              </w:rPr>
              <w:t xml:space="preserve">Appendix 1: independent review panel training</w:t>
              <w:tab/>
              <w:t xml:space="preserve">16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widowControl w:val="1"/>
        <w:tabs>
          <w:tab w:val="right" w:leader="none" w:pos="9736"/>
        </w:tabs>
        <w:spacing w:after="10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F">
      <w:pPr>
        <w:widowControl w:val="1"/>
        <w:spacing w:after="12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0">
      <w:pPr>
        <w:widowControl w:val="1"/>
        <w:spacing w:after="120" w:lineRule="auto"/>
        <w:rPr>
          <w:rFonts w:ascii="Century Gothic" w:cs="Century Gothic" w:eastAsia="Century Gothic" w:hAnsi="Century Gothic"/>
          <w:sz w:val="24"/>
          <w:szCs w:val="24"/>
        </w:rPr>
      </w:pPr>
      <w:bookmarkStart w:colFirst="0" w:colLast="0" w:name="_heading=h.1fob9te" w:id="0"/>
      <w:bookmarkEnd w:id="0"/>
      <w:r w:rsidDel="00000000" w:rsidR="00000000" w:rsidRPr="00000000">
        <w:rPr>
          <w:rtl w:val="0"/>
        </w:rPr>
      </w:r>
      <w:r w:rsidDel="00000000" w:rsidR="00000000" w:rsidRPr="00000000">
        <mc:AlternateContent>
          <mc:Choice Requires="wpg">
            <w:drawing>
              <wp:anchor allowOverlap="1" behindDoc="0" distB="4294967294" distT="4294967294" distL="114300" distR="114300" hidden="0" layoutInCell="1" locked="0" relativeHeight="0" simplePos="0">
                <wp:simplePos x="0" y="0"/>
                <wp:positionH relativeFrom="column">
                  <wp:posOffset>-6348</wp:posOffset>
                </wp:positionH>
                <wp:positionV relativeFrom="paragraph">
                  <wp:posOffset>-1253</wp:posOffset>
                </wp:positionV>
                <wp:extent cx="6171565" cy="25400"/>
                <wp:effectExtent b="0" l="0" r="0" t="0"/>
                <wp:wrapNone/>
                <wp:docPr id="20"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-6348</wp:posOffset>
                </wp:positionH>
                <wp:positionV relativeFrom="paragraph">
                  <wp:posOffset>-1253</wp:posOffset>
                </wp:positionV>
                <wp:extent cx="6171565" cy="25400"/>
                <wp:effectExtent b="0" l="0" r="0" t="0"/>
                <wp:wrapNone/>
                <wp:docPr id="2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171565" cy="25400"/>
                        </a:xfrm>
                        <a:prstGeom prst="rect"/>
                        <a:ln/>
                      </pic:spPr>
                    </pic:pic>
                  </a:graphicData>
                </a:graphic>
              </wp:anchor>
            </w:drawing>
          </mc:Fallback>
        </mc:AlternateContent>
      </w:r>
    </w:p>
    <w:p w:rsidR="00000000" w:rsidDel="00000000" w:rsidP="00000000" w:rsidRDefault="00000000" w:rsidRPr="00000000" w14:paraId="00000021">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 Aims</w:t>
      </w:r>
    </w:p>
    <w:p w:rsidR="00000000" w:rsidDel="00000000" w:rsidP="00000000" w:rsidRDefault="00000000" w:rsidRPr="00000000" w14:paraId="00000022">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highlight w:val="white"/>
          <w:rtl w:val="0"/>
        </w:rPr>
        <w:t xml:space="preserve">We are committed to following all statutory exclusions procedures to make sure that every child receives an education in a safe and caring environment.</w:t>
      </w:r>
      <w:r w:rsidDel="00000000" w:rsidR="00000000" w:rsidRPr="00000000">
        <w:rPr>
          <w:rtl w:val="0"/>
        </w:rPr>
      </w:r>
    </w:p>
    <w:p w:rsidR="00000000" w:rsidDel="00000000" w:rsidP="00000000" w:rsidRDefault="00000000" w:rsidRPr="00000000" w14:paraId="00000023">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school aims to:</w:t>
      </w:r>
    </w:p>
    <w:p w:rsidR="00000000" w:rsidDel="00000000" w:rsidP="00000000" w:rsidRDefault="00000000" w:rsidRPr="00000000" w14:paraId="00000024">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Make sure that the exclusions process is applied fairly and consistently</w:t>
      </w:r>
    </w:p>
    <w:p w:rsidR="00000000" w:rsidDel="00000000" w:rsidP="00000000" w:rsidRDefault="00000000" w:rsidRPr="00000000" w14:paraId="00000025">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Help governors, staff, parents/carers and pupils understand the exclusions process</w:t>
      </w:r>
    </w:p>
    <w:p w:rsidR="00000000" w:rsidDel="00000000" w:rsidP="00000000" w:rsidRDefault="00000000" w:rsidRPr="00000000" w14:paraId="00000026">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Make sure that pupils in school are safe and happy</w:t>
      </w:r>
    </w:p>
    <w:p w:rsidR="00000000" w:rsidDel="00000000" w:rsidP="00000000" w:rsidRDefault="00000000" w:rsidRPr="00000000" w14:paraId="00000027">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Prevent pupils from becoming NEET (not in education, employment or training)</w:t>
      </w:r>
    </w:p>
    <w:p w:rsidR="00000000" w:rsidDel="00000000" w:rsidP="00000000" w:rsidRDefault="00000000" w:rsidRPr="00000000" w14:paraId="00000028">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Make sure all suspensions and permanent exclusions are carried out lawfully</w:t>
      </w:r>
    </w:p>
    <w:p w:rsidR="00000000" w:rsidDel="00000000" w:rsidP="00000000" w:rsidRDefault="00000000" w:rsidRPr="00000000" w14:paraId="00000029">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highlight w:val="white"/>
          <w:rtl w:val="0"/>
        </w:rPr>
        <w:t xml:space="preserve">A note on off-rolling</w:t>
      </w:r>
      <w:r w:rsidDel="00000000" w:rsidR="00000000" w:rsidRPr="00000000">
        <w:rPr>
          <w:rtl w:val="0"/>
        </w:rPr>
      </w:r>
    </w:p>
    <w:p w:rsidR="00000000" w:rsidDel="00000000" w:rsidP="00000000" w:rsidRDefault="00000000" w:rsidRPr="00000000" w14:paraId="0000002A">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highlight w:val="white"/>
          <w:rtl w:val="0"/>
        </w:rPr>
        <w:t xml:space="preserve">‘Off-rolling’ is a form of gaming and occurs where a school decides, in the interests of the school and not the pupil, to:</w:t>
      </w:r>
      <w:r w:rsidDel="00000000" w:rsidR="00000000" w:rsidRPr="00000000">
        <w:rPr>
          <w:rtl w:val="0"/>
        </w:rPr>
      </w:r>
    </w:p>
    <w:p w:rsidR="00000000" w:rsidDel="00000000" w:rsidP="00000000" w:rsidRDefault="00000000" w:rsidRPr="00000000" w14:paraId="0000002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Remove a pupil from the school admission register without a formal, permanent exclusion, or</w:t>
      </w:r>
    </w:p>
    <w:p w:rsidR="00000000" w:rsidDel="00000000" w:rsidP="00000000" w:rsidRDefault="00000000" w:rsidRPr="00000000" w14:paraId="0000002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Encourage a parent/carer to remove their child from the school, or</w:t>
      </w:r>
    </w:p>
    <w:p w:rsidR="00000000" w:rsidDel="00000000" w:rsidP="00000000" w:rsidRDefault="00000000" w:rsidRPr="00000000" w14:paraId="0000002D">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Retain a pupil on the school admission register but not allow them to attend the school normally, without a formal permanent exclusion or suspension</w:t>
      </w:r>
    </w:p>
    <w:p w:rsidR="00000000" w:rsidDel="00000000" w:rsidP="00000000" w:rsidRDefault="00000000" w:rsidRPr="00000000" w14:paraId="0000002E">
      <w:pPr>
        <w:widowControl w:val="1"/>
        <w:spacing w:after="120" w:lineRule="auto"/>
        <w:rPr>
          <w:rFonts w:ascii="Century Gothic" w:cs="Century Gothic" w:eastAsia="Century Gothic" w:hAnsi="Century Gothic"/>
          <w:sz w:val="24"/>
          <w:szCs w:val="24"/>
        </w:rPr>
      </w:pPr>
      <w:bookmarkStart w:colFirst="0" w:colLast="0" w:name="_heading=h.3znysh7" w:id="1"/>
      <w:bookmarkEnd w:id="1"/>
      <w:r w:rsidDel="00000000" w:rsidR="00000000" w:rsidRPr="00000000">
        <w:rPr>
          <w:rFonts w:ascii="Century Gothic" w:cs="Century Gothic" w:eastAsia="Century Gothic" w:hAnsi="Century Gothic"/>
          <w:sz w:val="24"/>
          <w:szCs w:val="24"/>
          <w:rtl w:val="0"/>
        </w:rPr>
        <w:t xml:space="preserve">Accordingly, we will not suspend or exclude a pupil unlawfully by telling or forcing them to leave, encouraging their parent(s)/carer(s) to remove them from the school, or not allowing them to attend school without following the statutory procedure contained in the </w:t>
      </w:r>
      <w:hyperlink r:id="rId20">
        <w:r w:rsidDel="00000000" w:rsidR="00000000" w:rsidRPr="00000000">
          <w:rPr>
            <w:rFonts w:ascii="Century Gothic" w:cs="Century Gothic" w:eastAsia="Century Gothic" w:hAnsi="Century Gothic"/>
            <w:color w:val="0072cc"/>
            <w:sz w:val="24"/>
            <w:szCs w:val="24"/>
            <w:u w:val="single"/>
            <w:rtl w:val="0"/>
          </w:rPr>
          <w:t xml:space="preserve">School Discipline (Pupil Exclusions and Reviews) (England) Regulations 2012</w:t>
        </w:r>
      </w:hyperlink>
      <w:r w:rsidDel="00000000" w:rsidR="00000000" w:rsidRPr="00000000">
        <w:rPr>
          <w:rFonts w:ascii="Century Gothic" w:cs="Century Gothic" w:eastAsia="Century Gothic" w:hAnsi="Century Gothic"/>
          <w:sz w:val="24"/>
          <w:szCs w:val="24"/>
          <w:rtl w:val="0"/>
        </w:rPr>
        <w:t xml:space="preserve">, or formally recording the event. </w:t>
      </w:r>
    </w:p>
    <w:p w:rsidR="00000000" w:rsidDel="00000000" w:rsidP="00000000" w:rsidRDefault="00000000" w:rsidRPr="00000000" w14:paraId="0000002F">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suspension or exclusion will be made on disciplinary grounds, and will not be made:</w:t>
      </w:r>
    </w:p>
    <w:p w:rsidR="00000000" w:rsidDel="00000000" w:rsidP="00000000" w:rsidRDefault="00000000" w:rsidRPr="00000000" w14:paraId="00000030">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Because a pupil has special educational needs and/or a disability (SEND) that the school feels unable to support, or</w:t>
      </w:r>
    </w:p>
    <w:p w:rsidR="00000000" w:rsidDel="00000000" w:rsidP="00000000" w:rsidRDefault="00000000" w:rsidRPr="00000000" w14:paraId="00000031">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Due to a pupil’s poor academic performance, or</w:t>
      </w:r>
    </w:p>
    <w:p w:rsidR="00000000" w:rsidDel="00000000" w:rsidP="00000000" w:rsidRDefault="00000000" w:rsidRPr="00000000" w14:paraId="00000032">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Because the pupil hasn’t met a specific condition, such as attending a reintegration meeting</w:t>
      </w:r>
    </w:p>
    <w:p w:rsidR="00000000" w:rsidDel="00000000" w:rsidP="00000000" w:rsidRDefault="00000000" w:rsidRPr="00000000" w14:paraId="00000033">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any pupil is suspended or excluded on the above grounds, this will also be considered as ‘off-rolling’.</w:t>
      </w:r>
    </w:p>
    <w:p w:rsidR="00000000" w:rsidDel="00000000" w:rsidP="00000000" w:rsidRDefault="00000000" w:rsidRPr="00000000" w14:paraId="00000034">
      <w:pPr>
        <w:widowControl w:val="1"/>
        <w:spacing w:after="120" w:lineRule="auto"/>
        <w:rPr>
          <w:rFonts w:ascii="Century Gothic" w:cs="Century Gothic" w:eastAsia="Century Gothic" w:hAnsi="Century Gothic"/>
          <w:sz w:val="24"/>
          <w:szCs w:val="24"/>
        </w:rPr>
      </w:pPr>
      <w:bookmarkStart w:colFirst="0" w:colLast="0" w:name="_heading=h.2et92p0" w:id="2"/>
      <w:bookmarkEnd w:id="2"/>
      <w:r w:rsidDel="00000000" w:rsidR="00000000" w:rsidRPr="00000000">
        <w:rPr>
          <w:rtl w:val="0"/>
        </w:rPr>
      </w:r>
    </w:p>
    <w:p w:rsidR="00000000" w:rsidDel="00000000" w:rsidP="00000000" w:rsidRDefault="00000000" w:rsidRPr="00000000" w14:paraId="00000035">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 Legislation and statutory guidance</w:t>
      </w:r>
    </w:p>
    <w:p w:rsidR="00000000" w:rsidDel="00000000" w:rsidP="00000000" w:rsidRDefault="00000000" w:rsidRPr="00000000" w14:paraId="00000036">
      <w:pPr>
        <w:widowControl w:val="1"/>
        <w:spacing w:after="120" w:before="120" w:lineRule="auto"/>
        <w:rPr>
          <w:rFonts w:ascii="Century Gothic" w:cs="Century Gothic" w:eastAsia="Century Gothic" w:hAnsi="Century Gothic"/>
          <w:sz w:val="24"/>
          <w:szCs w:val="24"/>
        </w:rPr>
      </w:pPr>
      <w:bookmarkStart w:colFirst="0" w:colLast="0" w:name="_heading=h.tyjcwt" w:id="3"/>
      <w:bookmarkEnd w:id="3"/>
      <w:r w:rsidDel="00000000" w:rsidR="00000000" w:rsidRPr="00000000">
        <w:rPr>
          <w:rFonts w:ascii="Century Gothic" w:cs="Century Gothic" w:eastAsia="Century Gothic" w:hAnsi="Century Gothic"/>
          <w:sz w:val="24"/>
          <w:szCs w:val="24"/>
          <w:rtl w:val="0"/>
        </w:rPr>
        <w:t xml:space="preserve">This policy is based on statutory guidance from the Department for Education (DfE): </w:t>
      </w:r>
      <w:hyperlink r:id="rId21">
        <w:r w:rsidDel="00000000" w:rsidR="00000000" w:rsidRPr="00000000">
          <w:rPr>
            <w:rFonts w:ascii="Century Gothic" w:cs="Century Gothic" w:eastAsia="Century Gothic" w:hAnsi="Century Gothic"/>
            <w:color w:val="0092cf"/>
            <w:sz w:val="24"/>
            <w:szCs w:val="24"/>
            <w:u w:val="single"/>
            <w:rtl w:val="0"/>
          </w:rPr>
          <w:t xml:space="preserve">Suspension and permanent exclusion from maintained schools, academies and pupil referral units in England, including pupil movement</w:t>
        </w:r>
      </w:hyperlink>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037">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is based on the following legislation, which outlines schools’ powers to exclude pupils:</w:t>
      </w:r>
    </w:p>
    <w:p w:rsidR="00000000" w:rsidDel="00000000" w:rsidP="00000000" w:rsidRDefault="00000000" w:rsidRPr="00000000" w14:paraId="00000038">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Section 51a of the </w:t>
      </w:r>
      <w:hyperlink r:id="rId22">
        <w:r w:rsidDel="00000000" w:rsidR="00000000" w:rsidRPr="00000000">
          <w:rPr>
            <w:rFonts w:ascii="Century Gothic" w:cs="Century Gothic" w:eastAsia="Century Gothic" w:hAnsi="Century Gothic"/>
            <w:sz w:val="24"/>
            <w:szCs w:val="24"/>
            <w:rtl w:val="0"/>
          </w:rPr>
          <w:t xml:space="preserve">Education Act 2002</w:t>
        </w:r>
      </w:hyperlink>
      <w:r w:rsidDel="00000000" w:rsidR="00000000" w:rsidRPr="00000000">
        <w:rPr>
          <w:rFonts w:ascii="Century Gothic" w:cs="Century Gothic" w:eastAsia="Century Gothic" w:hAnsi="Century Gothic"/>
          <w:sz w:val="24"/>
          <w:szCs w:val="24"/>
          <w:rtl w:val="0"/>
        </w:rPr>
        <w:t xml:space="preserve">, as amended by the </w:t>
      </w:r>
      <w:hyperlink r:id="rId23">
        <w:r w:rsidDel="00000000" w:rsidR="00000000" w:rsidRPr="00000000">
          <w:rPr>
            <w:rFonts w:ascii="Century Gothic" w:cs="Century Gothic" w:eastAsia="Century Gothic" w:hAnsi="Century Gothic"/>
            <w:sz w:val="24"/>
            <w:szCs w:val="24"/>
            <w:rtl w:val="0"/>
          </w:rPr>
          <w:t xml:space="preserve">Education Act 2011</w:t>
        </w:r>
      </w:hyperlink>
      <w:r w:rsidDel="00000000" w:rsidR="00000000" w:rsidRPr="00000000">
        <w:rPr>
          <w:rtl w:val="0"/>
        </w:rPr>
      </w:r>
    </w:p>
    <w:p w:rsidR="00000000" w:rsidDel="00000000" w:rsidP="00000000" w:rsidRDefault="00000000" w:rsidRPr="00000000" w14:paraId="00000039">
      <w:pPr>
        <w:widowControl w:val="1"/>
        <w:numPr>
          <w:ilvl w:val="0"/>
          <w:numId w:val="1"/>
        </w:numPr>
        <w:spacing w:after="120" w:lineRule="auto"/>
        <w:ind w:left="340" w:hanging="170"/>
        <w:rPr>
          <w:rFonts w:ascii="Century Gothic" w:cs="Century Gothic" w:eastAsia="Century Gothic" w:hAnsi="Century Gothic"/>
          <w:sz w:val="24"/>
          <w:szCs w:val="24"/>
        </w:rPr>
      </w:pPr>
      <w:hyperlink r:id="rId24">
        <w:r w:rsidDel="00000000" w:rsidR="00000000" w:rsidRPr="00000000">
          <w:rPr>
            <w:rFonts w:ascii="Century Gothic" w:cs="Century Gothic" w:eastAsia="Century Gothic" w:hAnsi="Century Gothic"/>
            <w:sz w:val="24"/>
            <w:szCs w:val="24"/>
            <w:rtl w:val="0"/>
          </w:rPr>
          <w:t xml:space="preserve">The School Discipline (Pupil Exclusions and Reviews) (England) Regulations 2012</w:t>
        </w:r>
      </w:hyperlink>
      <w:r w:rsidDel="00000000" w:rsidR="00000000" w:rsidRPr="00000000">
        <w:rPr>
          <w:rtl w:val="0"/>
        </w:rPr>
      </w:r>
    </w:p>
    <w:p w:rsidR="00000000" w:rsidDel="00000000" w:rsidP="00000000" w:rsidRDefault="00000000" w:rsidRPr="00000000" w14:paraId="0000003A">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addition, the policy is based on:</w:t>
      </w:r>
    </w:p>
    <w:p w:rsidR="00000000" w:rsidDel="00000000" w:rsidP="00000000" w:rsidRDefault="00000000" w:rsidRPr="00000000" w14:paraId="0000003B">
      <w:pPr>
        <w:widowControl w:val="1"/>
        <w:numPr>
          <w:ilvl w:val="0"/>
          <w:numId w:val="1"/>
        </w:numPr>
        <w:spacing w:after="120" w:lineRule="auto"/>
        <w:ind w:left="340" w:hanging="170"/>
        <w:rPr>
          <w:rFonts w:ascii="Century Gothic" w:cs="Century Gothic" w:eastAsia="Century Gothic" w:hAnsi="Century Gothic"/>
          <w:sz w:val="24"/>
          <w:szCs w:val="24"/>
        </w:rPr>
      </w:pPr>
      <w:bookmarkStart w:colFirst="0" w:colLast="0" w:name="_heading=h.3dy6vkm" w:id="4"/>
      <w:bookmarkEnd w:id="4"/>
      <w:r w:rsidDel="00000000" w:rsidR="00000000" w:rsidRPr="00000000">
        <w:rPr>
          <w:rFonts w:ascii="Century Gothic" w:cs="Century Gothic" w:eastAsia="Century Gothic" w:hAnsi="Century Gothic"/>
          <w:sz w:val="24"/>
          <w:szCs w:val="24"/>
          <w:rtl w:val="0"/>
        </w:rPr>
        <w:t xml:space="preserve">Part 7, chapter 2 of the </w:t>
      </w:r>
      <w:hyperlink r:id="rId25">
        <w:r w:rsidDel="00000000" w:rsidR="00000000" w:rsidRPr="00000000">
          <w:rPr>
            <w:rFonts w:ascii="Century Gothic" w:cs="Century Gothic" w:eastAsia="Century Gothic" w:hAnsi="Century Gothic"/>
            <w:color w:val="0092cf"/>
            <w:sz w:val="24"/>
            <w:szCs w:val="24"/>
            <w:u w:val="single"/>
            <w:rtl w:val="0"/>
          </w:rPr>
          <w:t xml:space="preserve">Education and Inspections Act 2006</w:t>
        </w:r>
      </w:hyperlink>
      <w:r w:rsidDel="00000000" w:rsidR="00000000" w:rsidRPr="00000000">
        <w:rPr>
          <w:rFonts w:ascii="Century Gothic" w:cs="Century Gothic" w:eastAsia="Century Gothic" w:hAnsi="Century Gothic"/>
          <w:sz w:val="24"/>
          <w:szCs w:val="24"/>
          <w:rtl w:val="0"/>
        </w:rPr>
        <w:t xml:space="preserve">, which sets out parental responsibility for excluded pupils</w:t>
      </w:r>
    </w:p>
    <w:p w:rsidR="00000000" w:rsidDel="00000000" w:rsidP="00000000" w:rsidRDefault="00000000" w:rsidRPr="00000000" w14:paraId="0000003C">
      <w:pPr>
        <w:widowControl w:val="1"/>
        <w:numPr>
          <w:ilvl w:val="0"/>
          <w:numId w:val="1"/>
        </w:numPr>
        <w:spacing w:after="120" w:lineRule="auto"/>
        <w:ind w:left="340" w:hanging="170"/>
        <w:rPr>
          <w:rFonts w:ascii="Century Gothic" w:cs="Century Gothic" w:eastAsia="Century Gothic" w:hAnsi="Century Gothic"/>
          <w:sz w:val="24"/>
          <w:szCs w:val="24"/>
        </w:rPr>
      </w:pPr>
      <w:bookmarkStart w:colFirst="0" w:colLast="0" w:name="_heading=h.1t3h5sf" w:id="5"/>
      <w:bookmarkEnd w:id="5"/>
      <w:r w:rsidDel="00000000" w:rsidR="00000000" w:rsidRPr="00000000">
        <w:rPr>
          <w:rFonts w:ascii="Century Gothic" w:cs="Century Gothic" w:eastAsia="Century Gothic" w:hAnsi="Century Gothic"/>
          <w:sz w:val="24"/>
          <w:szCs w:val="24"/>
          <w:rtl w:val="0"/>
        </w:rPr>
        <w:t xml:space="preserve">Section 579 of the </w:t>
      </w:r>
      <w:hyperlink r:id="rId26">
        <w:r w:rsidDel="00000000" w:rsidR="00000000" w:rsidRPr="00000000">
          <w:rPr>
            <w:rFonts w:ascii="Century Gothic" w:cs="Century Gothic" w:eastAsia="Century Gothic" w:hAnsi="Century Gothic"/>
            <w:color w:val="0092cf"/>
            <w:sz w:val="24"/>
            <w:szCs w:val="24"/>
            <w:u w:val="single"/>
            <w:rtl w:val="0"/>
          </w:rPr>
          <w:t xml:space="preserve">Education Act 1996</w:t>
        </w:r>
      </w:hyperlink>
      <w:r w:rsidDel="00000000" w:rsidR="00000000" w:rsidRPr="00000000">
        <w:rPr>
          <w:rFonts w:ascii="Century Gothic" w:cs="Century Gothic" w:eastAsia="Century Gothic" w:hAnsi="Century Gothic"/>
          <w:sz w:val="24"/>
          <w:szCs w:val="24"/>
          <w:rtl w:val="0"/>
        </w:rPr>
        <w:t xml:space="preserve">, which defines ‘school day’ </w:t>
      </w:r>
    </w:p>
    <w:p w:rsidR="00000000" w:rsidDel="00000000" w:rsidP="00000000" w:rsidRDefault="00000000" w:rsidRPr="00000000" w14:paraId="0000003D">
      <w:pPr>
        <w:widowControl w:val="1"/>
        <w:numPr>
          <w:ilvl w:val="0"/>
          <w:numId w:val="1"/>
        </w:numPr>
        <w:spacing w:after="120" w:lineRule="auto"/>
        <w:ind w:left="340" w:hanging="170"/>
        <w:rPr>
          <w:rFonts w:ascii="Century Gothic" w:cs="Century Gothic" w:eastAsia="Century Gothic" w:hAnsi="Century Gothic"/>
          <w:sz w:val="24"/>
          <w:szCs w:val="24"/>
        </w:rPr>
      </w:pPr>
      <w:bookmarkStart w:colFirst="0" w:colLast="0" w:name="_heading=h.4d34og8" w:id="6"/>
      <w:bookmarkEnd w:id="6"/>
      <w:r w:rsidDel="00000000" w:rsidR="00000000" w:rsidRPr="00000000">
        <w:rPr>
          <w:rFonts w:ascii="Century Gothic" w:cs="Century Gothic" w:eastAsia="Century Gothic" w:hAnsi="Century Gothic"/>
          <w:sz w:val="24"/>
          <w:szCs w:val="24"/>
          <w:rtl w:val="0"/>
        </w:rPr>
        <w:t xml:space="preserve">The </w:t>
      </w:r>
      <w:hyperlink r:id="rId27">
        <w:r w:rsidDel="00000000" w:rsidR="00000000" w:rsidRPr="00000000">
          <w:rPr>
            <w:rFonts w:ascii="Century Gothic" w:cs="Century Gothic" w:eastAsia="Century Gothic" w:hAnsi="Century Gothic"/>
            <w:color w:val="0092cf"/>
            <w:sz w:val="24"/>
            <w:szCs w:val="24"/>
            <w:u w:val="single"/>
            <w:rtl w:val="0"/>
          </w:rPr>
          <w:t xml:space="preserve">Education (Provision of Full-Time Education for Excluded Pupils) (England) Regulations 2007</w:t>
        </w:r>
      </w:hyperlink>
      <w:r w:rsidDel="00000000" w:rsidR="00000000" w:rsidRPr="00000000">
        <w:rPr>
          <w:rFonts w:ascii="Century Gothic" w:cs="Century Gothic" w:eastAsia="Century Gothic" w:hAnsi="Century Gothic"/>
          <w:sz w:val="24"/>
          <w:szCs w:val="24"/>
          <w:rtl w:val="0"/>
        </w:rPr>
        <w:t xml:space="preserve">, as amended by </w:t>
      </w:r>
      <w:hyperlink r:id="rId28">
        <w:r w:rsidDel="00000000" w:rsidR="00000000" w:rsidRPr="00000000">
          <w:rPr>
            <w:rFonts w:ascii="Century Gothic" w:cs="Century Gothic" w:eastAsia="Century Gothic" w:hAnsi="Century Gothic"/>
            <w:color w:val="0092cf"/>
            <w:sz w:val="24"/>
            <w:szCs w:val="24"/>
            <w:u w:val="single"/>
            <w:rtl w:val="0"/>
          </w:rPr>
          <w:t xml:space="preserve">The Education (Provision of Full-Time Education for Excluded Pupils) (England) (Amendment) Regulations 2014</w:t>
        </w:r>
      </w:hyperlink>
      <w:r w:rsidDel="00000000" w:rsidR="00000000" w:rsidRPr="00000000">
        <w:rPr>
          <w:rtl w:val="0"/>
        </w:rPr>
      </w:r>
    </w:p>
    <w:p w:rsidR="00000000" w:rsidDel="00000000" w:rsidP="00000000" w:rsidRDefault="00000000" w:rsidRPr="00000000" w14:paraId="0000003E">
      <w:pPr>
        <w:widowControl w:val="1"/>
        <w:numPr>
          <w:ilvl w:val="0"/>
          <w:numId w:val="1"/>
        </w:numPr>
        <w:spacing w:after="120" w:lineRule="auto"/>
        <w:ind w:left="340" w:hanging="170"/>
        <w:rPr>
          <w:rFonts w:ascii="Century Gothic" w:cs="Century Gothic" w:eastAsia="Century Gothic" w:hAnsi="Century Gothic"/>
          <w:sz w:val="24"/>
          <w:szCs w:val="24"/>
        </w:rPr>
      </w:pPr>
      <w:bookmarkStart w:colFirst="0" w:colLast="0" w:name="_heading=h.2s8eyo1" w:id="7"/>
      <w:bookmarkEnd w:id="7"/>
      <w:hyperlink r:id="rId29">
        <w:r w:rsidDel="00000000" w:rsidR="00000000" w:rsidRPr="00000000">
          <w:rPr>
            <w:rFonts w:ascii="Century Gothic" w:cs="Century Gothic" w:eastAsia="Century Gothic" w:hAnsi="Century Gothic"/>
            <w:color w:val="0072cc"/>
            <w:sz w:val="24"/>
            <w:szCs w:val="24"/>
            <w:u w:val="single"/>
            <w:rtl w:val="0"/>
          </w:rPr>
          <w:t xml:space="preserve">The Equality Act 2010</w:t>
        </w:r>
      </w:hyperlink>
      <w:r w:rsidDel="00000000" w:rsidR="00000000" w:rsidRPr="00000000">
        <w:rPr>
          <w:rtl w:val="0"/>
        </w:rPr>
      </w:r>
    </w:p>
    <w:p w:rsidR="00000000" w:rsidDel="00000000" w:rsidP="00000000" w:rsidRDefault="00000000" w:rsidRPr="00000000" w14:paraId="0000003F">
      <w:pPr>
        <w:widowControl w:val="1"/>
        <w:numPr>
          <w:ilvl w:val="0"/>
          <w:numId w:val="1"/>
        </w:numPr>
        <w:spacing w:after="120" w:lineRule="auto"/>
        <w:ind w:left="340" w:hanging="170"/>
        <w:rPr>
          <w:rFonts w:ascii="Century Gothic" w:cs="Century Gothic" w:eastAsia="Century Gothic" w:hAnsi="Century Gothic"/>
          <w:color w:val="0072cc"/>
          <w:sz w:val="24"/>
          <w:szCs w:val="24"/>
        </w:rPr>
      </w:pPr>
      <w:bookmarkStart w:colFirst="0" w:colLast="0" w:name="_heading=h.17dp8vu" w:id="8"/>
      <w:bookmarkEnd w:id="8"/>
      <w:hyperlink r:id="rId30">
        <w:r w:rsidDel="00000000" w:rsidR="00000000" w:rsidRPr="00000000">
          <w:rPr>
            <w:rFonts w:ascii="Century Gothic" w:cs="Century Gothic" w:eastAsia="Century Gothic" w:hAnsi="Century Gothic"/>
            <w:color w:val="0072cc"/>
            <w:sz w:val="24"/>
            <w:szCs w:val="24"/>
            <w:u w:val="single"/>
            <w:rtl w:val="0"/>
          </w:rPr>
          <w:t xml:space="preserve">Children and Families Act 2014</w:t>
        </w:r>
      </w:hyperlink>
      <w:r w:rsidDel="00000000" w:rsidR="00000000" w:rsidRPr="00000000">
        <w:fldChar w:fldCharType="begin"/>
        <w:instrText xml:space="preserve"> HYPERLINK "https://www.legislation.gov.uk/ukpga/2014/6/contents" </w:instrText>
        <w:fldChar w:fldCharType="separate"/>
      </w:r>
      <w:r w:rsidDel="00000000" w:rsidR="00000000" w:rsidRPr="00000000">
        <w:rPr>
          <w:rtl w:val="0"/>
        </w:rPr>
      </w:r>
    </w:p>
    <w:p w:rsidR="00000000" w:rsidDel="00000000" w:rsidP="00000000" w:rsidRDefault="00000000" w:rsidRPr="00000000" w14:paraId="00000040">
      <w:pPr>
        <w:widowControl w:val="1"/>
        <w:numPr>
          <w:ilvl w:val="0"/>
          <w:numId w:val="1"/>
        </w:numPr>
        <w:spacing w:after="120" w:lineRule="auto"/>
        <w:ind w:left="340" w:hanging="170"/>
        <w:rPr>
          <w:rFonts w:ascii="Century Gothic" w:cs="Century Gothic" w:eastAsia="Century Gothic" w:hAnsi="Century Gothic"/>
          <w:sz w:val="24"/>
          <w:szCs w:val="24"/>
        </w:rPr>
      </w:pPr>
      <w:bookmarkStart w:colFirst="0" w:colLast="0" w:name="_heading=h.3rdcrjn" w:id="9"/>
      <w:bookmarkEnd w:id="9"/>
      <w:r w:rsidDel="00000000" w:rsidR="00000000" w:rsidRPr="00000000">
        <w:fldChar w:fldCharType="end"/>
      </w:r>
      <w:r w:rsidDel="00000000" w:rsidR="00000000" w:rsidRPr="00000000">
        <w:rPr>
          <w:rFonts w:ascii="Century Gothic" w:cs="Century Gothic" w:eastAsia="Century Gothic" w:hAnsi="Century Gothic"/>
          <w:sz w:val="24"/>
          <w:szCs w:val="24"/>
          <w:rtl w:val="0"/>
        </w:rPr>
        <w:t xml:space="preserve">The </w:t>
      </w:r>
      <w:hyperlink r:id="rId31">
        <w:r w:rsidDel="00000000" w:rsidR="00000000" w:rsidRPr="00000000">
          <w:rPr>
            <w:rFonts w:ascii="Century Gothic" w:cs="Century Gothic" w:eastAsia="Century Gothic" w:hAnsi="Century Gothic"/>
            <w:color w:val="0072cc"/>
            <w:sz w:val="24"/>
            <w:szCs w:val="24"/>
            <w:u w:val="single"/>
            <w:rtl w:val="0"/>
          </w:rPr>
          <w:t xml:space="preserve">School Inspection Handbook</w:t>
        </w:r>
      </w:hyperlink>
      <w:r w:rsidDel="00000000" w:rsidR="00000000" w:rsidRPr="00000000">
        <w:rPr>
          <w:rFonts w:ascii="Century Gothic" w:cs="Century Gothic" w:eastAsia="Century Gothic" w:hAnsi="Century Gothic"/>
          <w:sz w:val="24"/>
          <w:szCs w:val="24"/>
          <w:rtl w:val="0"/>
        </w:rPr>
        <w:t xml:space="preserve">, which defines ‘off-rolling’</w:t>
      </w:r>
    </w:p>
    <w:p w:rsidR="00000000" w:rsidDel="00000000" w:rsidP="00000000" w:rsidRDefault="00000000" w:rsidRPr="00000000" w14:paraId="00000041">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complies with our funding agreement and articles of association.</w:t>
      </w:r>
    </w:p>
    <w:p w:rsidR="00000000" w:rsidDel="00000000" w:rsidP="00000000" w:rsidRDefault="00000000" w:rsidRPr="00000000" w14:paraId="00000042">
      <w:pPr>
        <w:widowControl w:val="1"/>
        <w:spacing w:after="120" w:before="120" w:lineRule="auto"/>
        <w:rPr>
          <w:rFonts w:ascii="Century Gothic" w:cs="Century Gothic" w:eastAsia="Century Gothic" w:hAnsi="Century Gothic"/>
          <w:sz w:val="24"/>
          <w:szCs w:val="24"/>
        </w:rPr>
      </w:pPr>
      <w:bookmarkStart w:colFirst="0" w:colLast="0" w:name="_heading=h.26in1rg" w:id="10"/>
      <w:bookmarkEnd w:id="10"/>
      <w:r w:rsidDel="00000000" w:rsidR="00000000" w:rsidRPr="00000000">
        <w:rPr>
          <w:rtl w:val="0"/>
        </w:rPr>
      </w:r>
    </w:p>
    <w:p w:rsidR="00000000" w:rsidDel="00000000" w:rsidP="00000000" w:rsidRDefault="00000000" w:rsidRPr="00000000" w14:paraId="00000043">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 Definitions</w:t>
      </w:r>
    </w:p>
    <w:p w:rsidR="00000000" w:rsidDel="00000000" w:rsidP="00000000" w:rsidRDefault="00000000" w:rsidRPr="00000000" w14:paraId="00000044">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Suspension </w:t>
      </w:r>
      <w:r w:rsidDel="00000000" w:rsidR="00000000" w:rsidRPr="00000000">
        <w:rPr>
          <w:rFonts w:ascii="Century Gothic" w:cs="Century Gothic" w:eastAsia="Century Gothic" w:hAnsi="Century Gothic"/>
          <w:color w:val="1d1c1d"/>
          <w:sz w:val="24"/>
          <w:szCs w:val="24"/>
          <w:highlight w:val="white"/>
          <w:rtl w:val="0"/>
        </w:rPr>
        <w:t xml:space="preserve">–</w:t>
      </w:r>
      <w:r w:rsidDel="00000000" w:rsidR="00000000" w:rsidRPr="00000000">
        <w:rPr>
          <w:rFonts w:ascii="Century Gothic" w:cs="Century Gothic" w:eastAsia="Century Gothic" w:hAnsi="Century Gothic"/>
          <w:sz w:val="24"/>
          <w:szCs w:val="24"/>
          <w:rtl w:val="0"/>
        </w:rPr>
        <w:t xml:space="preserve"> when a pupil is removed from the school for a fixed period. This was previously referred to as a ‘fixed-term exclusion’.</w:t>
      </w:r>
    </w:p>
    <w:p w:rsidR="00000000" w:rsidDel="00000000" w:rsidP="00000000" w:rsidRDefault="00000000" w:rsidRPr="00000000" w14:paraId="00000045">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Permanent exclusion </w:t>
      </w:r>
      <w:r w:rsidDel="00000000" w:rsidR="00000000" w:rsidRPr="00000000">
        <w:rPr>
          <w:rFonts w:ascii="Century Gothic" w:cs="Century Gothic" w:eastAsia="Century Gothic" w:hAnsi="Century Gothic"/>
          <w:color w:val="1d1c1d"/>
          <w:sz w:val="24"/>
          <w:szCs w:val="24"/>
          <w:highlight w:val="white"/>
          <w:rtl w:val="0"/>
        </w:rPr>
        <w:t xml:space="preserve">–</w:t>
      </w:r>
      <w:r w:rsidDel="00000000" w:rsidR="00000000" w:rsidRPr="00000000">
        <w:rPr>
          <w:rFonts w:ascii="Century Gothic" w:cs="Century Gothic" w:eastAsia="Century Gothic" w:hAnsi="Century Gothic"/>
          <w:sz w:val="24"/>
          <w:szCs w:val="24"/>
          <w:rtl w:val="0"/>
        </w:rPr>
        <w:t xml:space="preserve"> when a pupil is removed from the school permanently and taken off the school admission register. This is sometimes referred to as an ‘exclusion’.</w:t>
      </w:r>
    </w:p>
    <w:p w:rsidR="00000000" w:rsidDel="00000000" w:rsidP="00000000" w:rsidRDefault="00000000" w:rsidRPr="00000000" w14:paraId="00000046">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Off-site direction </w:t>
      </w:r>
      <w:r w:rsidDel="00000000" w:rsidR="00000000" w:rsidRPr="00000000">
        <w:rPr>
          <w:rFonts w:ascii="Century Gothic" w:cs="Century Gothic" w:eastAsia="Century Gothic" w:hAnsi="Century Gothic"/>
          <w:color w:val="1d1c1d"/>
          <w:sz w:val="24"/>
          <w:szCs w:val="24"/>
          <w:highlight w:val="white"/>
          <w:rtl w:val="0"/>
        </w:rPr>
        <w:t xml:space="preserve">–</w:t>
      </w:r>
      <w:r w:rsidDel="00000000" w:rsidR="00000000" w:rsidRPr="00000000">
        <w:rPr>
          <w:rFonts w:ascii="Century Gothic" w:cs="Century Gothic" w:eastAsia="Century Gothic" w:hAnsi="Century Gothic"/>
          <w:sz w:val="24"/>
          <w:szCs w:val="24"/>
          <w:rtl w:val="0"/>
        </w:rPr>
        <w:t xml:space="preserve"> when a governing board of a maintained school requires a pupil to attend another education setting temporarily, to improve their behaviour.</w:t>
      </w:r>
    </w:p>
    <w:p w:rsidR="00000000" w:rsidDel="00000000" w:rsidP="00000000" w:rsidRDefault="00000000" w:rsidRPr="00000000" w14:paraId="00000047">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Parent/carer – any person who has parental responsibility and any person who has care of the child. </w:t>
      </w:r>
    </w:p>
    <w:p w:rsidR="00000000" w:rsidDel="00000000" w:rsidP="00000000" w:rsidRDefault="00000000" w:rsidRPr="00000000" w14:paraId="00000048">
      <w:pPr>
        <w:widowControl w:val="1"/>
        <w:spacing w:after="120" w:before="120" w:lineRule="auto"/>
        <w:rPr>
          <w:rFonts w:ascii="Century Gothic" w:cs="Century Gothic" w:eastAsia="Century Gothic" w:hAnsi="Century Gothic"/>
          <w:sz w:val="24"/>
          <w:szCs w:val="24"/>
        </w:rPr>
      </w:pPr>
      <w:bookmarkStart w:colFirst="0" w:colLast="0" w:name="_heading=h.lnxbz9" w:id="11"/>
      <w:bookmarkEnd w:id="11"/>
      <w:r w:rsidDel="00000000" w:rsidR="00000000" w:rsidRPr="00000000">
        <w:rPr>
          <w:rFonts w:ascii="Century Gothic" w:cs="Century Gothic" w:eastAsia="Century Gothic" w:hAnsi="Century Gothic"/>
          <w:sz w:val="24"/>
          <w:szCs w:val="24"/>
          <w:rtl w:val="0"/>
        </w:rPr>
        <w:t xml:space="preserve">Managed move </w:t>
      </w:r>
      <w:r w:rsidDel="00000000" w:rsidR="00000000" w:rsidRPr="00000000">
        <w:rPr>
          <w:rFonts w:ascii="Century Gothic" w:cs="Century Gothic" w:eastAsia="Century Gothic" w:hAnsi="Century Gothic"/>
          <w:color w:val="1d1c1d"/>
          <w:sz w:val="24"/>
          <w:szCs w:val="24"/>
          <w:highlight w:val="white"/>
          <w:rtl w:val="0"/>
        </w:rPr>
        <w:t xml:space="preserve">–</w:t>
      </w:r>
      <w:r w:rsidDel="00000000" w:rsidR="00000000" w:rsidRPr="00000000">
        <w:rPr>
          <w:rFonts w:ascii="Century Gothic" w:cs="Century Gothic" w:eastAsia="Century Gothic" w:hAnsi="Century Gothic"/>
          <w:sz w:val="24"/>
          <w:szCs w:val="24"/>
          <w:rtl w:val="0"/>
        </w:rPr>
        <w:t xml:space="preserve"> when a pupil is transferred to another school permanently. All parties, including parents/carers and the admission authority for the new school, should consent before a managed move occurs.</w:t>
      </w:r>
    </w:p>
    <w:p w:rsidR="00000000" w:rsidDel="00000000" w:rsidP="00000000" w:rsidRDefault="00000000" w:rsidRPr="00000000" w14:paraId="00000049">
      <w:pPr>
        <w:widowControl w:val="1"/>
        <w:spacing w:after="120" w:before="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A">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4. Roles and responsibilities</w:t>
      </w:r>
    </w:p>
    <w:p w:rsidR="00000000" w:rsidDel="00000000" w:rsidP="00000000" w:rsidRDefault="00000000" w:rsidRPr="00000000" w14:paraId="0000004B">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4.1 The Headteacher </w:t>
      </w:r>
      <w:r w:rsidDel="00000000" w:rsidR="00000000" w:rsidRPr="00000000">
        <w:rPr>
          <w:rtl w:val="0"/>
        </w:rPr>
      </w:r>
    </w:p>
    <w:p w:rsidR="00000000" w:rsidDel="00000000" w:rsidP="00000000" w:rsidRDefault="00000000" w:rsidRPr="00000000" w14:paraId="0000004C">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Deciding whether to suspend or exclude</w:t>
      </w:r>
      <w:r w:rsidDel="00000000" w:rsidR="00000000" w:rsidRPr="00000000">
        <w:rPr>
          <w:rtl w:val="0"/>
        </w:rPr>
      </w:r>
    </w:p>
    <w:p w:rsidR="00000000" w:rsidDel="00000000" w:rsidP="00000000" w:rsidRDefault="00000000" w:rsidRPr="00000000" w14:paraId="0000004D">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Only the headteacher, or acting headteacher, can suspend or permanently exclude a pupil from school on disciplinary grounds. The decision can be made in respect of behaviour inside or outside of school. The Headteacher will only use permanent exclusion as a last resort.</w:t>
      </w:r>
    </w:p>
    <w:p w:rsidR="00000000" w:rsidDel="00000000" w:rsidP="00000000" w:rsidRDefault="00000000" w:rsidRPr="00000000" w14:paraId="0000004E">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decision to suspend a pupil will be taken only:</w:t>
      </w:r>
    </w:p>
    <w:p w:rsidR="00000000" w:rsidDel="00000000" w:rsidP="00000000" w:rsidRDefault="00000000" w:rsidRPr="00000000" w14:paraId="0000004F">
      <w:pPr>
        <w:widowControl w:val="1"/>
        <w:numPr>
          <w:ilvl w:val="0"/>
          <w:numId w:val="1"/>
        </w:numPr>
        <w:spacing w:after="120" w:before="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accordance with the school’s behaviour policy</w:t>
      </w:r>
    </w:p>
    <w:p w:rsidR="00000000" w:rsidDel="00000000" w:rsidP="00000000" w:rsidRDefault="00000000" w:rsidRPr="00000000" w14:paraId="00000050">
      <w:pPr>
        <w:widowControl w:val="1"/>
        <w:numPr>
          <w:ilvl w:val="0"/>
          <w:numId w:val="1"/>
        </w:numPr>
        <w:spacing w:after="120" w:before="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provide a clear signal of what is unacceptable behaviour</w:t>
      </w:r>
    </w:p>
    <w:p w:rsidR="00000000" w:rsidDel="00000000" w:rsidP="00000000" w:rsidRDefault="00000000" w:rsidRPr="00000000" w14:paraId="00000051">
      <w:pPr>
        <w:widowControl w:val="1"/>
        <w:numPr>
          <w:ilvl w:val="0"/>
          <w:numId w:val="1"/>
        </w:numPr>
        <w:spacing w:after="120" w:before="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show a pupil that their current behaviour is putting them at risk of permanent exclusion</w:t>
      </w:r>
    </w:p>
    <w:p w:rsidR="00000000" w:rsidDel="00000000" w:rsidP="00000000" w:rsidRDefault="00000000" w:rsidRPr="00000000" w14:paraId="00000052">
      <w:pPr>
        <w:widowControl w:val="1"/>
        <w:spacing w:after="120" w:before="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suspensions have become a regular occurrence, the headteacher will consider whether suspensions alone are an effective sanction and whether additional strategies need to be put in place to address behaviour issues.</w:t>
      </w:r>
    </w:p>
    <w:p w:rsidR="00000000" w:rsidDel="00000000" w:rsidP="00000000" w:rsidRDefault="00000000" w:rsidRPr="00000000" w14:paraId="00000053">
      <w:pPr>
        <w:widowControl w:val="1"/>
        <w:spacing w:after="120" w:before="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decision to exclude a pupil will be taken only:</w:t>
      </w:r>
    </w:p>
    <w:p w:rsidR="00000000" w:rsidDel="00000000" w:rsidP="00000000" w:rsidRDefault="00000000" w:rsidRPr="00000000" w14:paraId="00000054">
      <w:pPr>
        <w:widowControl w:val="1"/>
        <w:numPr>
          <w:ilvl w:val="0"/>
          <w:numId w:val="1"/>
        </w:numPr>
        <w:spacing w:after="120" w:lineRule="auto"/>
        <w:ind w:left="340" w:hanging="170"/>
        <w:rPr>
          <w:rFonts w:ascii="Times New Roman" w:cs="Times New Roman" w:eastAsia="Times New Roman" w:hAnsi="Times New Roman"/>
          <w:sz w:val="24"/>
          <w:szCs w:val="24"/>
        </w:rPr>
      </w:pPr>
      <w:r w:rsidDel="00000000" w:rsidR="00000000" w:rsidRPr="00000000">
        <w:rPr>
          <w:rFonts w:ascii="Century Gothic" w:cs="Century Gothic" w:eastAsia="Century Gothic" w:hAnsi="Century Gothic"/>
          <w:sz w:val="24"/>
          <w:szCs w:val="24"/>
          <w:rtl w:val="0"/>
        </w:rPr>
        <w:t xml:space="preserve">In response to serious or persistent breaches of the school’s behaviour policy, </w:t>
      </w:r>
      <w:r w:rsidDel="00000000" w:rsidR="00000000" w:rsidRPr="00000000">
        <w:rPr>
          <w:rFonts w:ascii="Century Gothic" w:cs="Century Gothic" w:eastAsia="Century Gothic" w:hAnsi="Century Gothic"/>
          <w:b w:val="1"/>
          <w:bCs w:val="1"/>
          <w:sz w:val="24"/>
          <w:szCs w:val="24"/>
          <w:rtl w:val="0"/>
        </w:rPr>
        <w:t xml:space="preserve">and</w:t>
      </w:r>
      <w:r w:rsidDel="00000000" w:rsidR="00000000" w:rsidRPr="00000000">
        <w:rPr>
          <w:rtl w:val="0"/>
        </w:rPr>
      </w:r>
    </w:p>
    <w:p w:rsidR="00000000" w:rsidDel="00000000" w:rsidP="00000000" w:rsidRDefault="00000000" w:rsidRPr="00000000" w14:paraId="00000055">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allowing the pupil to remain in school would seriously harm the education or welfare of others </w:t>
      </w:r>
    </w:p>
    <w:p w:rsidR="00000000" w:rsidDel="00000000" w:rsidP="00000000" w:rsidRDefault="00000000" w:rsidRPr="00000000" w14:paraId="00000056">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Before deciding whether to suspend or exclude a pupil, the headteacher will:</w:t>
      </w:r>
    </w:p>
    <w:p w:rsidR="00000000" w:rsidDel="00000000" w:rsidP="00000000" w:rsidRDefault="00000000" w:rsidRPr="00000000" w14:paraId="00000057">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Consider all the relevant facts and evidence on the balance of probabilities, including whether the incident(s) leading to the exclusion was/were provoked</w:t>
      </w:r>
    </w:p>
    <w:p w:rsidR="00000000" w:rsidDel="00000000" w:rsidP="00000000" w:rsidRDefault="00000000" w:rsidRPr="00000000" w14:paraId="00000058">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Allow the pupil to give their version of events</w:t>
      </w:r>
    </w:p>
    <w:p w:rsidR="00000000" w:rsidDel="00000000" w:rsidP="00000000" w:rsidRDefault="00000000" w:rsidRPr="00000000" w14:paraId="00000059">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Consider whether the pupil has special educational needs (SEN)</w:t>
      </w:r>
    </w:p>
    <w:p w:rsidR="00000000" w:rsidDel="00000000" w:rsidP="00000000" w:rsidRDefault="00000000" w:rsidRPr="00000000" w14:paraId="0000005A">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Consider whether the pupil is especially vulnerable (e.g. the pupil has a social worker, or is a looked-after child (LAC))</w:t>
      </w:r>
    </w:p>
    <w:p w:rsidR="00000000" w:rsidDel="00000000" w:rsidP="00000000" w:rsidRDefault="00000000" w:rsidRPr="00000000" w14:paraId="0000005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Consider whether all alternative solutions have been explored, such as:</w:t>
      </w:r>
    </w:p>
    <w:p w:rsidR="00000000" w:rsidDel="00000000" w:rsidP="00000000" w:rsidRDefault="00000000" w:rsidRPr="00000000" w14:paraId="0000005C">
      <w:pPr>
        <w:widowControl w:val="1"/>
        <w:numPr>
          <w:ilvl w:val="1"/>
          <w:numId w:val="1"/>
        </w:numPr>
        <w:spacing w:after="120" w:lineRule="auto"/>
        <w:ind w:left="127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suspensions: detentions or other sanctions provided for in the behaviour policy</w:t>
      </w:r>
    </w:p>
    <w:p w:rsidR="00000000" w:rsidDel="00000000" w:rsidP="00000000" w:rsidRDefault="00000000" w:rsidRPr="00000000" w14:paraId="0000005D">
      <w:pPr>
        <w:widowControl w:val="1"/>
        <w:numPr>
          <w:ilvl w:val="1"/>
          <w:numId w:val="1"/>
        </w:numPr>
        <w:spacing w:after="120" w:lineRule="auto"/>
        <w:ind w:left="1270" w:hanging="360"/>
        <w:rPr>
          <w:rFonts w:ascii="Century Gothic" w:cs="Century Gothic" w:eastAsia="Century Gothic" w:hAnsi="Century Gothic"/>
          <w:sz w:val="24"/>
          <w:szCs w:val="24"/>
        </w:rPr>
      </w:pPr>
      <w:bookmarkStart w:colFirst="0" w:colLast="0" w:name="_heading=h.1ksv4uv" w:id="12"/>
      <w:bookmarkEnd w:id="12"/>
      <w:r w:rsidDel="00000000" w:rsidR="00000000" w:rsidRPr="00000000">
        <w:rPr>
          <w:rFonts w:ascii="Century Gothic" w:cs="Century Gothic" w:eastAsia="Century Gothic" w:hAnsi="Century Gothic"/>
          <w:sz w:val="24"/>
          <w:szCs w:val="24"/>
          <w:rtl w:val="0"/>
        </w:rPr>
        <w:t xml:space="preserve">For exclusions: off-site direction or managed moves</w:t>
      </w:r>
    </w:p>
    <w:p w:rsidR="00000000" w:rsidDel="00000000" w:rsidP="00000000" w:rsidRDefault="00000000" w:rsidRPr="00000000" w14:paraId="0000005E">
      <w:pPr>
        <w:widowControl w:val="1"/>
        <w:spacing w:after="120" w:lineRule="auto"/>
        <w:rPr>
          <w:rFonts w:ascii="Century Gothic" w:cs="Century Gothic" w:eastAsia="Century Gothic" w:hAnsi="Century Gothic"/>
          <w:sz w:val="24"/>
          <w:szCs w:val="24"/>
        </w:rPr>
      </w:pPr>
      <w:bookmarkStart w:colFirst="0" w:colLast="0" w:name="_heading=h.44sinio" w:id="13"/>
      <w:bookmarkEnd w:id="13"/>
      <w:r w:rsidDel="00000000" w:rsidR="00000000" w:rsidRPr="00000000">
        <w:rPr>
          <w:rFonts w:ascii="Century Gothic" w:cs="Century Gothic" w:eastAsia="Century Gothic" w:hAnsi="Century Gothic"/>
          <w:sz w:val="24"/>
          <w:szCs w:val="24"/>
          <w:rtl w:val="0"/>
        </w:rPr>
        <w:t xml:space="preserve">The Headteacher will consider the views of the pupil, in light of their age and understanding, before deciding to suspend or exclude, unless it would not be appropriate to do so.</w:t>
      </w:r>
    </w:p>
    <w:p w:rsidR="00000000" w:rsidDel="00000000" w:rsidP="00000000" w:rsidRDefault="00000000" w:rsidRPr="00000000" w14:paraId="0000005F">
      <w:pPr>
        <w:widowControl w:val="1"/>
        <w:spacing w:after="120" w:lineRule="auto"/>
        <w:rPr>
          <w:rFonts w:ascii="Century Gothic" w:cs="Century Gothic" w:eastAsia="Century Gothic" w:hAnsi="Century Gothic"/>
          <w:sz w:val="24"/>
          <w:szCs w:val="24"/>
        </w:rPr>
      </w:pPr>
      <w:bookmarkStart w:colFirst="0" w:colLast="0" w:name="_heading=h.2jxsxqh" w:id="14"/>
      <w:bookmarkEnd w:id="14"/>
      <w:r w:rsidDel="00000000" w:rsidR="00000000" w:rsidRPr="00000000">
        <w:rPr>
          <w:rFonts w:ascii="Century Gothic" w:cs="Century Gothic" w:eastAsia="Century Gothic" w:hAnsi="Century Gothic"/>
          <w:sz w:val="24"/>
          <w:szCs w:val="24"/>
          <w:rtl w:val="0"/>
        </w:rPr>
        <w:t xml:space="preserve">Pupils who need support to express their views will be allowed to have their views expressed through an advocate, such as a parent/carer or social worker.</w:t>
      </w:r>
    </w:p>
    <w:p w:rsidR="00000000" w:rsidDel="00000000" w:rsidP="00000000" w:rsidRDefault="00000000" w:rsidRPr="00000000" w14:paraId="00000060">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will not reach their decision until they have heard from the pupil, and will inform the pupil of how their views were taken into account when making the decision.</w:t>
      </w:r>
    </w:p>
    <w:p w:rsidR="00000000" w:rsidDel="00000000" w:rsidP="00000000" w:rsidRDefault="00000000" w:rsidRPr="00000000" w14:paraId="00000061">
      <w:pPr>
        <w:widowControl w:val="1"/>
        <w:spacing w:after="24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Informing parents/carers </w:t>
      </w:r>
      <w:r w:rsidDel="00000000" w:rsidR="00000000" w:rsidRPr="00000000">
        <w:rPr>
          <w:rtl w:val="0"/>
        </w:rPr>
      </w:r>
    </w:p>
    <w:p w:rsidR="00000000" w:rsidDel="00000000" w:rsidP="00000000" w:rsidRDefault="00000000" w:rsidRPr="00000000" w14:paraId="00000062">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pupil is at risk of suspension or exclusion, the Headteacher will inform the parents/carers as early as possible, in order to work together to consider what factors may be affecting the pupil’s behaviour, and what further support can be put in place to improve the behaviour.</w:t>
      </w:r>
    </w:p>
    <w:p w:rsidR="00000000" w:rsidDel="00000000" w:rsidP="00000000" w:rsidRDefault="00000000" w:rsidRPr="00000000" w14:paraId="00000063">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headteacher decides to suspend or exclude a pupil, the parents/carers will be informed, in person or by telephone, of the period of the suspension or exclusion and the reason(s) for it, without delay. </w:t>
      </w:r>
    </w:p>
    <w:p w:rsidR="00000000" w:rsidDel="00000000" w:rsidP="00000000" w:rsidRDefault="00000000" w:rsidRPr="00000000" w14:paraId="00000064">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parents/carers will also be provided with the following information in writing, without delay:</w:t>
      </w:r>
    </w:p>
    <w:p w:rsidR="00000000" w:rsidDel="00000000" w:rsidP="00000000" w:rsidRDefault="00000000" w:rsidRPr="00000000" w14:paraId="00000065">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reason(s) for the suspension or permanent exclusion</w:t>
      </w:r>
    </w:p>
    <w:p w:rsidR="00000000" w:rsidDel="00000000" w:rsidP="00000000" w:rsidRDefault="00000000" w:rsidRPr="00000000" w14:paraId="00000066">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length of the suspension or, for a permanent exclusion, the fact that it is permanent</w:t>
      </w:r>
    </w:p>
    <w:p w:rsidR="00000000" w:rsidDel="00000000" w:rsidP="00000000" w:rsidRDefault="00000000" w:rsidRPr="00000000" w14:paraId="00000067">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Information about the parents’/carers’ right to make representations about the suspension or permanent exclusion to the governing board and, where the pupil is attending alongside parents/carers, how they may be involved in this</w:t>
      </w:r>
    </w:p>
    <w:p w:rsidR="00000000" w:rsidDel="00000000" w:rsidP="00000000" w:rsidRDefault="00000000" w:rsidRPr="00000000" w14:paraId="00000068">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How any representations should be made</w:t>
      </w:r>
    </w:p>
    <w:p w:rsidR="00000000" w:rsidDel="00000000" w:rsidP="00000000" w:rsidRDefault="00000000" w:rsidRPr="00000000" w14:paraId="00000069">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there is a legal requirement for the governing board to hold a meeting to consider the reinstatement of a pupil, and that parents/carers have a right to attend the meeting, be represented at the meeting (at their own expense) and bring a friend </w:t>
      </w:r>
    </w:p>
    <w:p w:rsidR="00000000" w:rsidDel="00000000" w:rsidP="00000000" w:rsidRDefault="00000000" w:rsidRPr="00000000" w14:paraId="0000006A">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That parents/carers have the right to request that the meetings be held remotely, and how and to whom they should make this request</w:t>
      </w:r>
    </w:p>
    <w:p w:rsidR="00000000" w:rsidDel="00000000" w:rsidP="00000000" w:rsidRDefault="00000000" w:rsidRPr="00000000" w14:paraId="0000006B">
      <w:pPr>
        <w:widowControl w:val="1"/>
        <w:spacing w:after="120" w:lineRule="auto"/>
        <w:ind w:left="79"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pupil is of compulsory school age, the headteacher will also notify parents/carers without delay and by the end of the afternoon session on the first day their child is suspended or permanently excluded, that:</w:t>
      </w:r>
    </w:p>
    <w:p w:rsidR="00000000" w:rsidDel="00000000" w:rsidP="00000000" w:rsidRDefault="00000000" w:rsidRPr="00000000" w14:paraId="0000006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the first 5 school days of the suspension or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p>
    <w:p w:rsidR="00000000" w:rsidDel="00000000" w:rsidP="00000000" w:rsidRDefault="00000000" w:rsidRPr="00000000" w14:paraId="0000006D">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Parents/carers may be given a fixed penalty notice or prosecuted if they fail to do this</w:t>
      </w:r>
    </w:p>
    <w:p w:rsidR="00000000" w:rsidDel="00000000" w:rsidP="00000000" w:rsidRDefault="00000000" w:rsidRPr="00000000" w14:paraId="0000006E">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alternative provision is being arranged, the following information will be included, if possible:</w:t>
      </w:r>
    </w:p>
    <w:p w:rsidR="00000000" w:rsidDel="00000000" w:rsidP="00000000" w:rsidRDefault="00000000" w:rsidRPr="00000000" w14:paraId="0000006F">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start date for any provision of full-time education that has been arranged </w:t>
      </w:r>
    </w:p>
    <w:p w:rsidR="00000000" w:rsidDel="00000000" w:rsidP="00000000" w:rsidRDefault="00000000" w:rsidRPr="00000000" w14:paraId="00000070">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start and finish times of any such provision, including the times for morning and afternoon sessions, where relevant</w:t>
      </w:r>
    </w:p>
    <w:p w:rsidR="00000000" w:rsidDel="00000000" w:rsidP="00000000" w:rsidRDefault="00000000" w:rsidRPr="00000000" w14:paraId="00000071">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address at which the provision will take place</w:t>
      </w:r>
    </w:p>
    <w:p w:rsidR="00000000" w:rsidDel="00000000" w:rsidP="00000000" w:rsidRDefault="00000000" w:rsidRPr="00000000" w14:paraId="00000072">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information the pupil needs in order to identify the person they should report to on the first day</w:t>
      </w:r>
    </w:p>
    <w:p w:rsidR="00000000" w:rsidDel="00000000" w:rsidP="00000000" w:rsidRDefault="00000000" w:rsidRPr="00000000" w14:paraId="00000073">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rsidR="00000000" w:rsidDel="00000000" w:rsidP="00000000" w:rsidRDefault="00000000" w:rsidRPr="00000000" w14:paraId="00000074">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only exception to this is where alternative provision is to be provided before the sixth day of a suspension or permanent exclusion, in which case the school reserves the right to provide the information with less than 48 hours’ notice, with parents’/carers’ consent.</w:t>
      </w:r>
    </w:p>
    <w:p w:rsidR="00000000" w:rsidDel="00000000" w:rsidP="00000000" w:rsidRDefault="00000000" w:rsidRPr="00000000" w14:paraId="00000075">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Headteacher cancels the suspension or permanent exclusion, they will notify the parents/carers without delay, and provide a reason for the cancellation.</w:t>
      </w:r>
    </w:p>
    <w:p w:rsidR="00000000" w:rsidDel="00000000" w:rsidP="00000000" w:rsidRDefault="00000000" w:rsidRPr="00000000" w14:paraId="00000076">
      <w:pPr>
        <w:widowControl w:val="1"/>
        <w:spacing w:after="12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7">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Informing the governing board </w:t>
      </w:r>
      <w:r w:rsidDel="00000000" w:rsidR="00000000" w:rsidRPr="00000000">
        <w:rPr>
          <w:rtl w:val="0"/>
        </w:rPr>
      </w:r>
    </w:p>
    <w:p w:rsidR="00000000" w:rsidDel="00000000" w:rsidP="00000000" w:rsidRDefault="00000000" w:rsidRPr="00000000" w14:paraId="00000078">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will, without delay, notify the governing board of:</w:t>
      </w:r>
    </w:p>
    <w:p w:rsidR="00000000" w:rsidDel="00000000" w:rsidP="00000000" w:rsidRDefault="00000000" w:rsidRPr="00000000" w14:paraId="00000079">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permanent exclusion, including when a suspension is followed by a decision to permanently exclude a pupil</w:t>
      </w:r>
    </w:p>
    <w:p w:rsidR="00000000" w:rsidDel="00000000" w:rsidP="00000000" w:rsidRDefault="00000000" w:rsidRPr="00000000" w14:paraId="0000007A">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suspension or permanent exclusion that would result in the pupil being suspended or permanently excluded for a total of more than 5 school days (or more than 10 lunchtimes) in a term</w:t>
      </w:r>
    </w:p>
    <w:p w:rsidR="00000000" w:rsidDel="00000000" w:rsidP="00000000" w:rsidRDefault="00000000" w:rsidRPr="00000000" w14:paraId="0000007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suspension or permanent exclusion that would result in the pupil missing a National Curriculum test or public exam </w:t>
      </w:r>
    </w:p>
    <w:p w:rsidR="00000000" w:rsidDel="00000000" w:rsidP="00000000" w:rsidRDefault="00000000" w:rsidRPr="00000000" w14:paraId="0000007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suspension or permanent exclusion that has been cancelled, including the reason for the cancellation</w:t>
      </w:r>
    </w:p>
    <w:p w:rsidR="00000000" w:rsidDel="00000000" w:rsidP="00000000" w:rsidRDefault="00000000" w:rsidRPr="00000000" w14:paraId="0000007D">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Informing the local authority (LA)</w:t>
      </w:r>
      <w:r w:rsidDel="00000000" w:rsidR="00000000" w:rsidRPr="00000000">
        <w:rPr>
          <w:rtl w:val="0"/>
        </w:rPr>
      </w:r>
    </w:p>
    <w:p w:rsidR="00000000" w:rsidDel="00000000" w:rsidP="00000000" w:rsidRDefault="00000000" w:rsidRPr="00000000" w14:paraId="0000007E">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will notify the LA of all suspensions and permanent exclusions without delay, regardless of the length of a suspension.</w:t>
      </w:r>
    </w:p>
    <w:p w:rsidR="00000000" w:rsidDel="00000000" w:rsidP="00000000" w:rsidRDefault="00000000" w:rsidRPr="00000000" w14:paraId="0000007F">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notification will include:</w:t>
      </w:r>
    </w:p>
    <w:p w:rsidR="00000000" w:rsidDel="00000000" w:rsidP="00000000" w:rsidRDefault="00000000" w:rsidRPr="00000000" w14:paraId="00000080">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reason(s) for the suspension or permanent exclusion</w:t>
      </w:r>
    </w:p>
    <w:p w:rsidR="00000000" w:rsidDel="00000000" w:rsidP="00000000" w:rsidRDefault="00000000" w:rsidRPr="00000000" w14:paraId="00000081">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length of a suspension or, for a permanent exclusion, the fact that it is permanent</w:t>
      </w:r>
    </w:p>
    <w:p w:rsidR="00000000" w:rsidDel="00000000" w:rsidP="00000000" w:rsidRDefault="00000000" w:rsidRPr="00000000" w14:paraId="00000082">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a permanent exclusion, if the pupil lives outside the LA in which the school is located, the headteacher will also, without delay, inform the pupil’s ‘home authority’ of the exclusion and the reason(s) for it.</w:t>
      </w:r>
    </w:p>
    <w:p w:rsidR="00000000" w:rsidDel="00000000" w:rsidP="00000000" w:rsidRDefault="00000000" w:rsidRPr="00000000" w14:paraId="00000083">
      <w:pPr>
        <w:widowControl w:val="1"/>
        <w:spacing w:after="24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must notify the LA without delay of any cancelled exclusions, including the reason the exclusion was cancelled.</w:t>
      </w:r>
    </w:p>
    <w:p w:rsidR="00000000" w:rsidDel="00000000" w:rsidP="00000000" w:rsidRDefault="00000000" w:rsidRPr="00000000" w14:paraId="00000084">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Informing the pupil’s social worker and/or virtual school head (VSH)</w:t>
      </w:r>
      <w:r w:rsidDel="00000000" w:rsidR="00000000" w:rsidRPr="00000000">
        <w:rPr>
          <w:rtl w:val="0"/>
        </w:rPr>
      </w:r>
    </w:p>
    <w:p w:rsidR="00000000" w:rsidDel="00000000" w:rsidP="00000000" w:rsidRDefault="00000000" w:rsidRPr="00000000" w14:paraId="00000085">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w:t>
      </w:r>
    </w:p>
    <w:p w:rsidR="00000000" w:rsidDel="00000000" w:rsidP="00000000" w:rsidRDefault="00000000" w:rsidRPr="00000000" w14:paraId="00000086">
      <w:pPr>
        <w:widowControl w:val="1"/>
        <w:numPr>
          <w:ilvl w:val="0"/>
          <w:numId w:val="1"/>
        </w:numPr>
        <w:spacing w:after="120" w:lineRule="auto"/>
        <w:ind w:left="340" w:hanging="170"/>
        <w:rPr>
          <w:rFonts w:ascii="Times New Roman" w:cs="Times New Roman" w:eastAsia="Times New Roman" w:hAnsi="Times New Roman"/>
          <w:sz w:val="24"/>
          <w:szCs w:val="24"/>
        </w:rPr>
      </w:pPr>
      <w:r w:rsidDel="00000000" w:rsidR="00000000" w:rsidRPr="00000000">
        <w:rPr>
          <w:rFonts w:ascii="Century Gothic" w:cs="Century Gothic" w:eastAsia="Century Gothic" w:hAnsi="Century Gothic"/>
          <w:b w:val="1"/>
          <w:bCs w:val="1"/>
          <w:sz w:val="24"/>
          <w:szCs w:val="24"/>
          <w:rtl w:val="0"/>
        </w:rPr>
        <w:t xml:space="preserve">Pupil with a social worker</w:t>
      </w:r>
      <w:r w:rsidDel="00000000" w:rsidR="00000000" w:rsidRPr="00000000">
        <w:rPr>
          <w:rFonts w:ascii="Century Gothic" w:cs="Century Gothic" w:eastAsia="Century Gothic" w:hAnsi="Century Gothic"/>
          <w:sz w:val="24"/>
          <w:szCs w:val="24"/>
          <w:rtl w:val="0"/>
        </w:rPr>
        <w:t xml:space="preserve"> is at risk of suspension or permanent exclusion, the headteacher will inform </w:t>
      </w:r>
      <w:r w:rsidDel="00000000" w:rsidR="00000000" w:rsidRPr="00000000">
        <w:rPr>
          <w:rFonts w:ascii="Century Gothic" w:cs="Century Gothic" w:eastAsia="Century Gothic" w:hAnsi="Century Gothic"/>
          <w:b w:val="1"/>
          <w:bCs w:val="1"/>
          <w:sz w:val="24"/>
          <w:szCs w:val="24"/>
          <w:rtl w:val="0"/>
        </w:rPr>
        <w:t xml:space="preserve">the social worker</w:t>
      </w:r>
      <w:r w:rsidDel="00000000" w:rsidR="00000000" w:rsidRPr="00000000">
        <w:rPr>
          <w:rFonts w:ascii="Century Gothic" w:cs="Century Gothic" w:eastAsia="Century Gothic" w:hAnsi="Century Gothic"/>
          <w:sz w:val="24"/>
          <w:szCs w:val="24"/>
          <w:rtl w:val="0"/>
        </w:rPr>
        <w:t xml:space="preserve"> as early as possible </w:t>
      </w:r>
      <w:r w:rsidDel="00000000" w:rsidR="00000000" w:rsidRPr="00000000">
        <w:rPr>
          <w:rtl w:val="0"/>
        </w:rPr>
      </w:r>
    </w:p>
    <w:p w:rsidR="00000000" w:rsidDel="00000000" w:rsidP="00000000" w:rsidRDefault="00000000" w:rsidRPr="00000000" w14:paraId="00000087">
      <w:pPr>
        <w:widowControl w:val="1"/>
        <w:numPr>
          <w:ilvl w:val="0"/>
          <w:numId w:val="1"/>
        </w:numPr>
        <w:spacing w:after="120" w:lineRule="auto"/>
        <w:ind w:left="340" w:hanging="170"/>
        <w:rPr>
          <w:rFonts w:ascii="Times New Roman" w:cs="Times New Roman" w:eastAsia="Times New Roman" w:hAnsi="Times New Roman"/>
          <w:sz w:val="24"/>
          <w:szCs w:val="24"/>
        </w:rPr>
      </w:pPr>
      <w:r w:rsidDel="00000000" w:rsidR="00000000" w:rsidRPr="00000000">
        <w:rPr>
          <w:rFonts w:ascii="Century Gothic" w:cs="Century Gothic" w:eastAsia="Century Gothic" w:hAnsi="Century Gothic"/>
          <w:b w:val="1"/>
          <w:bCs w:val="1"/>
          <w:sz w:val="24"/>
          <w:szCs w:val="24"/>
          <w:rtl w:val="0"/>
        </w:rPr>
        <w:t xml:space="preserve">Pupil who is a looked-after child (LAC)</w:t>
      </w:r>
      <w:r w:rsidDel="00000000" w:rsidR="00000000" w:rsidRPr="00000000">
        <w:rPr>
          <w:rFonts w:ascii="Century Gothic" w:cs="Century Gothic" w:eastAsia="Century Gothic" w:hAnsi="Century Gothic"/>
          <w:sz w:val="24"/>
          <w:szCs w:val="24"/>
          <w:rtl w:val="0"/>
        </w:rPr>
        <w:t xml:space="preserve"> is at risk of suspension or exclusion, the headteacher will inform </w:t>
      </w:r>
      <w:r w:rsidDel="00000000" w:rsidR="00000000" w:rsidRPr="00000000">
        <w:rPr>
          <w:rFonts w:ascii="Century Gothic" w:cs="Century Gothic" w:eastAsia="Century Gothic" w:hAnsi="Century Gothic"/>
          <w:b w:val="1"/>
          <w:bCs w:val="1"/>
          <w:sz w:val="24"/>
          <w:szCs w:val="24"/>
          <w:rtl w:val="0"/>
        </w:rPr>
        <w:t xml:space="preserve">the VSH</w:t>
      </w:r>
      <w:r w:rsidDel="00000000" w:rsidR="00000000" w:rsidRPr="00000000">
        <w:rPr>
          <w:rFonts w:ascii="Century Gothic" w:cs="Century Gothic" w:eastAsia="Century Gothic" w:hAnsi="Century Gothic"/>
          <w:sz w:val="24"/>
          <w:szCs w:val="24"/>
          <w:rtl w:val="0"/>
        </w:rPr>
        <w:t xml:space="preserve"> as early as possible</w:t>
      </w:r>
      <w:r w:rsidDel="00000000" w:rsidR="00000000" w:rsidRPr="00000000">
        <w:rPr>
          <w:rtl w:val="0"/>
        </w:rPr>
      </w:r>
    </w:p>
    <w:p w:rsidR="00000000" w:rsidDel="00000000" w:rsidP="00000000" w:rsidRDefault="00000000" w:rsidRPr="00000000" w14:paraId="00000088">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is so they can work together to consider what factors may be affecting the pupil’s behaviour, and what further support can be put in place to improve the behaviour.</w:t>
      </w:r>
    </w:p>
    <w:p w:rsidR="00000000" w:rsidDel="00000000" w:rsidP="00000000" w:rsidRDefault="00000000" w:rsidRPr="00000000" w14:paraId="00000089">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headteacher decides to suspend or permanently exclude a pupil with a social worker/a pupil who is looked after, they will inform the pupil’s social worker/the VSH, as appropriate, without delay, that:</w:t>
      </w:r>
    </w:p>
    <w:p w:rsidR="00000000" w:rsidDel="00000000" w:rsidP="00000000" w:rsidRDefault="00000000" w:rsidRPr="00000000" w14:paraId="0000008A">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They have decided to suspend or permanently exclude the pupil</w:t>
      </w:r>
    </w:p>
    <w:p w:rsidR="00000000" w:rsidDel="00000000" w:rsidP="00000000" w:rsidRDefault="00000000" w:rsidRPr="00000000" w14:paraId="0000008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reason(s) for the decision</w:t>
      </w:r>
    </w:p>
    <w:p w:rsidR="00000000" w:rsidDel="00000000" w:rsidP="00000000" w:rsidRDefault="00000000" w:rsidRPr="00000000" w14:paraId="0000008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length of the suspension or, for a permanent exclusion, the fact that it is permanent</w:t>
      </w:r>
    </w:p>
    <w:p w:rsidR="00000000" w:rsidDel="00000000" w:rsidP="00000000" w:rsidRDefault="00000000" w:rsidRPr="00000000" w14:paraId="0000008D">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suspension or permanent exclusion affects the pupil’s ability to sit a National Curriculum test or public exam (where relevant)</w:t>
      </w:r>
    </w:p>
    <w:p w:rsidR="00000000" w:rsidDel="00000000" w:rsidP="00000000" w:rsidRDefault="00000000" w:rsidRPr="00000000" w14:paraId="0000008E">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They have decided to cancel a suspension or permanent exclusion, and why (where relevant)</w:t>
      </w:r>
    </w:p>
    <w:p w:rsidR="00000000" w:rsidDel="00000000" w:rsidP="00000000" w:rsidRDefault="00000000" w:rsidRPr="00000000" w14:paraId="0000008F">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social worker/VSH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rsidR="00000000" w:rsidDel="00000000" w:rsidP="00000000" w:rsidRDefault="00000000" w:rsidRPr="00000000" w14:paraId="00000090">
      <w:pPr>
        <w:widowControl w:val="1"/>
        <w:spacing w:after="24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Cancelling suspensions and permanent exclusions</w:t>
      </w:r>
      <w:r w:rsidDel="00000000" w:rsidR="00000000" w:rsidRPr="00000000">
        <w:rPr>
          <w:rtl w:val="0"/>
        </w:rPr>
      </w:r>
    </w:p>
    <w:p w:rsidR="00000000" w:rsidDel="00000000" w:rsidP="00000000" w:rsidRDefault="00000000" w:rsidRPr="00000000" w14:paraId="00000091">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may cancel a suspension or permanent exclusion that has already begun, or one that has not yet begun, but only where it has not yet been reviewed by the governing board. Where there is a cancellation:</w:t>
      </w:r>
    </w:p>
    <w:p w:rsidR="00000000" w:rsidDel="00000000" w:rsidP="00000000" w:rsidRDefault="00000000" w:rsidRPr="00000000" w14:paraId="00000092">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parents/carers, governing board and LA will be notified without delay</w:t>
      </w:r>
    </w:p>
    <w:p w:rsidR="00000000" w:rsidDel="00000000" w:rsidP="00000000" w:rsidRDefault="00000000" w:rsidRPr="00000000" w14:paraId="00000093">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relevant, any social worker and VSH will be notified without delay</w:t>
      </w:r>
    </w:p>
    <w:p w:rsidR="00000000" w:rsidDel="00000000" w:rsidP="00000000" w:rsidRDefault="00000000" w:rsidRPr="00000000" w14:paraId="00000094">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notification must provide the reason for the cancellation</w:t>
      </w:r>
    </w:p>
    <w:p w:rsidR="00000000" w:rsidDel="00000000" w:rsidP="00000000" w:rsidRDefault="00000000" w:rsidRPr="00000000" w14:paraId="00000095">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governing board’s duty to hold a meeting and consider reinstatement ceases</w:t>
      </w:r>
    </w:p>
    <w:p w:rsidR="00000000" w:rsidDel="00000000" w:rsidP="00000000" w:rsidRDefault="00000000" w:rsidRPr="00000000" w14:paraId="00000096">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Parents/carers will be offered the opportunity to meet with the headteacher to discuss the cancellation, which will be arranged without delay</w:t>
      </w:r>
    </w:p>
    <w:p w:rsidR="00000000" w:rsidDel="00000000" w:rsidP="00000000" w:rsidRDefault="00000000" w:rsidRPr="00000000" w14:paraId="00000097">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pupil will be allowed back in school without delay</w:t>
      </w:r>
    </w:p>
    <w:p w:rsidR="00000000" w:rsidDel="00000000" w:rsidP="00000000" w:rsidRDefault="00000000" w:rsidRPr="00000000" w14:paraId="00000098">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days spent out of school as a result of any exclusion, prior to the cancellation, will count towards the maximum of 45 school days permitted in any school year.</w:t>
      </w:r>
    </w:p>
    <w:p w:rsidR="00000000" w:rsidDel="00000000" w:rsidP="00000000" w:rsidRDefault="00000000" w:rsidRPr="00000000" w14:paraId="00000099">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permanent exclusion cannot be cancelled if the pupil has already been excluded for more than 45 school days in a school year or if they will have been so by the time the cancellation takes effect.</w:t>
      </w:r>
    </w:p>
    <w:p w:rsidR="00000000" w:rsidDel="00000000" w:rsidP="00000000" w:rsidRDefault="00000000" w:rsidRPr="00000000" w14:paraId="0000009A">
      <w:pPr>
        <w:widowControl w:val="1"/>
        <w:spacing w:after="12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B">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Providing education during the first 5 days of a suspension or exclusion</w:t>
      </w:r>
      <w:r w:rsidDel="00000000" w:rsidR="00000000" w:rsidRPr="00000000">
        <w:rPr>
          <w:rtl w:val="0"/>
        </w:rPr>
      </w:r>
    </w:p>
    <w:p w:rsidR="00000000" w:rsidDel="00000000" w:rsidP="00000000" w:rsidRDefault="00000000" w:rsidRPr="00000000" w14:paraId="0000009C">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highlight w:val="white"/>
          <w:rtl w:val="0"/>
        </w:rPr>
        <w:t xml:space="preserve">If the pupil is not attending alternative (AP) provision, the headteacher will take steps to ensure that achievable and accessible work is set and marked for the pupil. Online pathways such as</w:t>
      </w:r>
      <w:r w:rsidDel="00000000" w:rsidR="00000000" w:rsidRPr="00000000">
        <w:rPr>
          <w:rFonts w:ascii="Century Gothic" w:cs="Century Gothic" w:eastAsia="Century Gothic" w:hAnsi="Century Gothic"/>
          <w:sz w:val="24"/>
          <w:szCs w:val="24"/>
          <w:rtl w:val="0"/>
        </w:rPr>
        <w:t xml:space="preserve"> [Google Classroom/Oak Academy/any other online pathway your school uses]</w:t>
      </w:r>
      <w:r w:rsidDel="00000000" w:rsidR="00000000" w:rsidRPr="00000000">
        <w:rPr>
          <w:rFonts w:ascii="Century Gothic" w:cs="Century Gothic" w:eastAsia="Century Gothic" w:hAnsi="Century Gothic"/>
          <w:sz w:val="24"/>
          <w:szCs w:val="24"/>
          <w:highlight w:val="white"/>
          <w:rtl w:val="0"/>
        </w:rPr>
        <w:t xml:space="preserve"> may be used for this. If the pupil has a special educational need or disability, the headteacher will make sure that reasonable adjustments are made to the provision where necessary.</w:t>
      </w:r>
      <w:r w:rsidDel="00000000" w:rsidR="00000000" w:rsidRPr="00000000">
        <w:rPr>
          <w:rtl w:val="0"/>
        </w:rPr>
      </w:r>
    </w:p>
    <w:p w:rsidR="00000000" w:rsidDel="00000000" w:rsidP="00000000" w:rsidRDefault="00000000" w:rsidRPr="00000000" w14:paraId="0000009D">
      <w:pPr>
        <w:widowControl w:val="1"/>
        <w:spacing w:after="120" w:lineRule="auto"/>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sz w:val="24"/>
          <w:szCs w:val="24"/>
          <w:highlight w:val="white"/>
          <w:rtl w:val="0"/>
        </w:rPr>
        <w:t xml:space="preserve">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rsidR="00000000" w:rsidDel="00000000" w:rsidP="00000000" w:rsidRDefault="00000000" w:rsidRPr="00000000" w14:paraId="0000009E">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4.2 The governing board</w:t>
      </w:r>
      <w:r w:rsidDel="00000000" w:rsidR="00000000" w:rsidRPr="00000000">
        <w:rPr>
          <w:rtl w:val="0"/>
        </w:rPr>
      </w:r>
    </w:p>
    <w:p w:rsidR="00000000" w:rsidDel="00000000" w:rsidP="00000000" w:rsidRDefault="00000000" w:rsidRPr="00000000" w14:paraId="0000009F">
      <w:pPr>
        <w:widowControl w:val="1"/>
        <w:spacing w:after="24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Considering suspensions and permanent exclusions</w:t>
      </w:r>
      <w:r w:rsidDel="00000000" w:rsidR="00000000" w:rsidRPr="00000000">
        <w:rPr>
          <w:rtl w:val="0"/>
        </w:rPr>
      </w:r>
    </w:p>
    <w:p w:rsidR="00000000" w:rsidDel="00000000" w:rsidP="00000000" w:rsidRDefault="00000000" w:rsidRPr="00000000" w14:paraId="000000A0">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Responsibilities regarding suspensions and permanent exclusions are delegated to the Croydon Local Governing Body consisting of at least 3 governors. </w:t>
      </w:r>
    </w:p>
    <w:p w:rsidR="00000000" w:rsidDel="00000000" w:rsidP="00000000" w:rsidRDefault="00000000" w:rsidRPr="00000000" w14:paraId="000000A1">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Croydon Local Governing Body has a duty to consider parents’/carers’ representations about a suspension or permanent exclusion. It has a duty to consider the reinstatement of a suspended or permanently excluded pupil (see sections 5 and 6) in certain circumstances.</w:t>
      </w:r>
    </w:p>
    <w:p w:rsidR="00000000" w:rsidDel="00000000" w:rsidP="00000000" w:rsidRDefault="00000000" w:rsidRPr="00000000" w14:paraId="000000A2">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Within 14 days of receiving a request, the governing board will provide the secretary of state and the LA with information about any suspensions or exclusions within the last 12 months.</w:t>
      </w:r>
    </w:p>
    <w:p w:rsidR="00000000" w:rsidDel="00000000" w:rsidP="00000000" w:rsidRDefault="00000000" w:rsidRPr="00000000" w14:paraId="000000A3">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any suspension of more than 5 school days, the governing board will arrange suitable full-time education for the pupil. This provision will begin no later than the sixth day of the suspension. </w:t>
      </w:r>
    </w:p>
    <w:p w:rsidR="00000000" w:rsidDel="00000000" w:rsidP="00000000" w:rsidRDefault="00000000" w:rsidRPr="00000000" w14:paraId="000000A4">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governing board does not have to arrange such a provision for pupils in their final year of compulsory education who do not have any further public exams to sit.</w:t>
      </w:r>
    </w:p>
    <w:p w:rsidR="00000000" w:rsidDel="00000000" w:rsidP="00000000" w:rsidRDefault="00000000" w:rsidRPr="00000000" w14:paraId="000000A5">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Monitoring and analysing suspensions and exclusions data</w:t>
      </w:r>
      <w:r w:rsidDel="00000000" w:rsidR="00000000" w:rsidRPr="00000000">
        <w:rPr>
          <w:rtl w:val="0"/>
        </w:rPr>
      </w:r>
    </w:p>
    <w:p w:rsidR="00000000" w:rsidDel="00000000" w:rsidP="00000000" w:rsidRDefault="00000000" w:rsidRPr="00000000" w14:paraId="000000A6">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governing board will review, challenge and evaluate the data on the school’s use of suspension, exclusion, off-site direction to alternative provision, and managed moves.</w:t>
      </w:r>
    </w:p>
    <w:p w:rsidR="00000000" w:rsidDel="00000000" w:rsidP="00000000" w:rsidRDefault="00000000" w:rsidRPr="00000000" w14:paraId="000000A7">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governing board will consider:</w:t>
      </w:r>
    </w:p>
    <w:p w:rsidR="00000000" w:rsidDel="00000000" w:rsidP="00000000" w:rsidRDefault="00000000" w:rsidRPr="00000000" w14:paraId="000000A8">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How effectively and consistently the school’s behaviour policy is being implemented</w:t>
      </w:r>
    </w:p>
    <w:p w:rsidR="00000000" w:rsidDel="00000000" w:rsidP="00000000" w:rsidRDefault="00000000" w:rsidRPr="00000000" w14:paraId="000000A9">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register and absence codes</w:t>
      </w:r>
    </w:p>
    <w:p w:rsidR="00000000" w:rsidDel="00000000" w:rsidP="00000000" w:rsidRDefault="00000000" w:rsidRPr="00000000" w14:paraId="000000AA">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Instances where pupils receive repeat suspensions</w:t>
      </w:r>
    </w:p>
    <w:p w:rsidR="00000000" w:rsidDel="00000000" w:rsidP="00000000" w:rsidRDefault="00000000" w:rsidRPr="00000000" w14:paraId="000000A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Interventions in place to support pupils at risk of suspension or permanent exclusion</w:t>
      </w:r>
    </w:p>
    <w:p w:rsidR="00000000" w:rsidDel="00000000" w:rsidP="00000000" w:rsidRDefault="00000000" w:rsidRPr="00000000" w14:paraId="000000A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variations in the rolling average of permanent exclusions, to understand why this is happening, and to make sure they are only used when necessary </w:t>
      </w:r>
    </w:p>
    <w:p w:rsidR="00000000" w:rsidDel="00000000" w:rsidP="00000000" w:rsidRDefault="00000000" w:rsidRPr="00000000" w14:paraId="000000AD">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timing of moves and permanent exclusions, and whether there are any patterns, including any indications that may highlight where policies or support are not working</w:t>
      </w:r>
    </w:p>
    <w:p w:rsidR="00000000" w:rsidDel="00000000" w:rsidP="00000000" w:rsidRDefault="00000000" w:rsidRPr="00000000" w14:paraId="000000AE">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characteristics of suspended and permanently excluded pupils, and whether pupils who share any particular characteristic are suspended or excluded more than others</w:t>
      </w:r>
    </w:p>
    <w:p w:rsidR="00000000" w:rsidDel="00000000" w:rsidP="00000000" w:rsidRDefault="00000000" w:rsidRPr="00000000" w14:paraId="000000AF">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Whether the placements of pupils directed off-site into alternative provision are reviewed at sufficient intervals to assure the school that the education is achieving its objectives and that pupils are benefiting from it</w:t>
      </w:r>
    </w:p>
    <w:p w:rsidR="00000000" w:rsidDel="00000000" w:rsidP="00000000" w:rsidRDefault="00000000" w:rsidRPr="00000000" w14:paraId="000000B0">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cost implications of directing pupils off-site</w:t>
      </w:r>
    </w:p>
    <w:p w:rsidR="00000000" w:rsidDel="00000000" w:rsidP="00000000" w:rsidRDefault="00000000" w:rsidRPr="00000000" w14:paraId="000000B1">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4.3 The local authority (LA)</w:t>
      </w:r>
      <w:r w:rsidDel="00000000" w:rsidR="00000000" w:rsidRPr="00000000">
        <w:rPr>
          <w:rtl w:val="0"/>
        </w:rPr>
      </w:r>
    </w:p>
    <w:p w:rsidR="00000000" w:rsidDel="00000000" w:rsidP="00000000" w:rsidRDefault="00000000" w:rsidRPr="00000000" w14:paraId="000000B2">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permanent exclusions, the LA will arrange suitable full-time education to begin no later than the sixth school day after the first day of the exclusion.</w:t>
      </w:r>
    </w:p>
    <w:p w:rsidR="00000000" w:rsidDel="00000000" w:rsidP="00000000" w:rsidRDefault="00000000" w:rsidRPr="00000000" w14:paraId="000000B3">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pupils who are looked after or have social workers, the LA and the school will work together to arrange suitable full-time education to begin from the first day of the exclusion.</w:t>
      </w:r>
    </w:p>
    <w:p w:rsidR="00000000" w:rsidDel="00000000" w:rsidP="00000000" w:rsidRDefault="00000000" w:rsidRPr="00000000" w14:paraId="000000B4">
      <w:pPr>
        <w:widowControl w:val="1"/>
        <w:spacing w:after="120" w:lineRule="auto"/>
        <w:rPr>
          <w:rFonts w:ascii="Century Gothic" w:cs="Century Gothic" w:eastAsia="Century Gothic" w:hAnsi="Century Gothic"/>
          <w:sz w:val="24"/>
          <w:szCs w:val="24"/>
        </w:rPr>
      </w:pPr>
      <w:bookmarkStart w:colFirst="0" w:colLast="0" w:name="_heading=h.z337ya" w:id="15"/>
      <w:bookmarkEnd w:id="15"/>
      <w:r w:rsidDel="00000000" w:rsidR="00000000" w:rsidRPr="00000000">
        <w:rPr>
          <w:rtl w:val="0"/>
        </w:rPr>
      </w:r>
    </w:p>
    <w:p w:rsidR="00000000" w:rsidDel="00000000" w:rsidP="00000000" w:rsidRDefault="00000000" w:rsidRPr="00000000" w14:paraId="000000B5">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5. Considering the reinstatement of a pupil </w:t>
      </w:r>
    </w:p>
    <w:p w:rsidR="00000000" w:rsidDel="00000000" w:rsidP="00000000" w:rsidRDefault="00000000" w:rsidRPr="00000000" w14:paraId="000000B6">
      <w:pPr>
        <w:widowControl w:val="1"/>
        <w:spacing w:after="120" w:lineRule="auto"/>
        <w:ind w:right="284"/>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Croydon Local Governing Body will consider and decide on the reinstatement of a suspended or permanently excluded pupil within 15 school days of receiving the notice of the suspension or exclusion if:</w:t>
      </w:r>
    </w:p>
    <w:p w:rsidR="00000000" w:rsidDel="00000000" w:rsidP="00000000" w:rsidRDefault="00000000" w:rsidRPr="00000000" w14:paraId="000000B7">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exclusion is permanent</w:t>
      </w:r>
    </w:p>
    <w:p w:rsidR="00000000" w:rsidDel="00000000" w:rsidP="00000000" w:rsidRDefault="00000000" w:rsidRPr="00000000" w14:paraId="000000B8">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is a suspension that would bring the pupil's total number of days out of school to more than 15 in a term; or</w:t>
      </w:r>
    </w:p>
    <w:p w:rsidR="00000000" w:rsidDel="00000000" w:rsidP="00000000" w:rsidRDefault="00000000" w:rsidRPr="00000000" w14:paraId="000000B9">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would result in a pupil missing a public exam or National Curriculum test</w:t>
      </w:r>
    </w:p>
    <w:p w:rsidR="00000000" w:rsidDel="00000000" w:rsidP="00000000" w:rsidRDefault="00000000" w:rsidRPr="00000000" w14:paraId="000000BA">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the pupil has been suspended, and the suspension does not bring the pupil's total number of days of suspension to more than 5 in a term, the Croydon Local Governing Body, must consider any representations made by parents/carers. However, it is not required to arrange a meeting with parents/carers and it cannot direct the headteacher to reinstate the pupil.</w:t>
      </w:r>
    </w:p>
    <w:p w:rsidR="00000000" w:rsidDel="00000000" w:rsidP="00000000" w:rsidRDefault="00000000" w:rsidRPr="00000000" w14:paraId="000000BB">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the pupil has been suspended for more than 5, but not more than 15 school days, in a single term, and the parents/carers make representations to the board, the Croydon Local Governing Body will consider and decide on the reinstatement of a suspended pupil within 50 school days of receiving notice of the suspension. If the parents/carers do not make representations, the board is not required to meet and it cannot direct the headteacher to reinstate the pupil.</w:t>
      </w:r>
    </w:p>
    <w:p w:rsidR="00000000" w:rsidDel="00000000" w:rsidP="00000000" w:rsidRDefault="00000000" w:rsidRPr="00000000" w14:paraId="000000BC">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 suspension or permanent exclusion would result in a pupil missing a public exam or National Curriculum test, the Croydon Local Governing Body will, as far as reasonably practicable, consider and decide on the reinstatement of the pupil before the date of the exam or test. If this is not practicable, the Croydon Local Governing Body may consider the suspension or permanent exclusion and decide whether or not to reinstate the pupil. </w:t>
      </w:r>
    </w:p>
    <w:p w:rsidR="00000000" w:rsidDel="00000000" w:rsidP="00000000" w:rsidRDefault="00000000" w:rsidRPr="00000000" w14:paraId="000000BD">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following parties will be invited to a meeting of the Croydon Local Governing Body and allowed to make representations or share information:</w:t>
      </w:r>
    </w:p>
    <w:p w:rsidR="00000000" w:rsidDel="00000000" w:rsidP="00000000" w:rsidRDefault="00000000" w:rsidRPr="00000000" w14:paraId="000000BE">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Parents/carers (and, where requested, a representative or friend)</w:t>
      </w:r>
    </w:p>
    <w:p w:rsidR="00000000" w:rsidDel="00000000" w:rsidP="00000000" w:rsidRDefault="00000000" w:rsidRPr="00000000" w14:paraId="000000BF">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pupil, if they are aged 17 or younger and it would be appropriate to their age and understanding (and, where requested, a representative or friend)</w:t>
      </w:r>
    </w:p>
    <w:p w:rsidR="00000000" w:rsidDel="00000000" w:rsidP="00000000" w:rsidRDefault="00000000" w:rsidRPr="00000000" w14:paraId="000000C0">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w:t>
      </w:r>
    </w:p>
    <w:p w:rsidR="00000000" w:rsidDel="00000000" w:rsidP="00000000" w:rsidRDefault="00000000" w:rsidRPr="00000000" w14:paraId="000000C1">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pupil’s social worker, if they have one</w:t>
      </w:r>
    </w:p>
    <w:p w:rsidR="00000000" w:rsidDel="00000000" w:rsidP="00000000" w:rsidRDefault="00000000" w:rsidRPr="00000000" w14:paraId="000000C2">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VSH, if the pupil is looked after</w:t>
      </w:r>
    </w:p>
    <w:p w:rsidR="00000000" w:rsidDel="00000000" w:rsidP="00000000" w:rsidRDefault="00000000" w:rsidRPr="00000000" w14:paraId="000000C3">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representative of the local authority </w:t>
      </w:r>
    </w:p>
    <w:p w:rsidR="00000000" w:rsidDel="00000000" w:rsidP="00000000" w:rsidRDefault="00000000" w:rsidRPr="00000000" w14:paraId="000000C4">
      <w:pPr>
        <w:widowControl w:val="1"/>
        <w:spacing w:after="120" w:lineRule="auto"/>
        <w:rPr>
          <w:rFonts w:ascii="Century Gothic" w:cs="Century Gothic" w:eastAsia="Century Gothic" w:hAnsi="Century Gothic"/>
          <w:sz w:val="24"/>
          <w:szCs w:val="24"/>
          <w:highlight w:val="yellow"/>
        </w:rPr>
      </w:pPr>
      <w:r w:rsidDel="00000000" w:rsidR="00000000" w:rsidRPr="00000000">
        <w:rPr>
          <w:rtl w:val="0"/>
        </w:rPr>
      </w:r>
    </w:p>
    <w:p w:rsidR="00000000" w:rsidDel="00000000" w:rsidP="00000000" w:rsidRDefault="00000000" w:rsidRPr="00000000" w14:paraId="000000C5">
      <w:pPr>
        <w:widowControl w:val="1"/>
        <w:spacing w:after="24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meeting can be held remotely at the request of parents/carers. See section 9 for more details on remote access to meetings.</w:t>
      </w:r>
    </w:p>
    <w:p w:rsidR="00000000" w:rsidDel="00000000" w:rsidP="00000000" w:rsidRDefault="00000000" w:rsidRPr="00000000" w14:paraId="000000C6">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Croydon Local Governing Body will try to arrange the meeting within the statutory time limits set out above and must try to have it at a time that suits all relevant parties. However, its decision will not be invalid simply on the grounds that it was not made within these time limits.</w:t>
      </w:r>
    </w:p>
    <w:p w:rsidR="00000000" w:rsidDel="00000000" w:rsidP="00000000" w:rsidRDefault="00000000" w:rsidRPr="00000000" w14:paraId="000000C7">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Croydon Local Governing Body can either:</w:t>
      </w:r>
    </w:p>
    <w:p w:rsidR="00000000" w:rsidDel="00000000" w:rsidP="00000000" w:rsidRDefault="00000000" w:rsidRPr="00000000" w14:paraId="000000C8">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Decline to reinstate the pupil, or</w:t>
      </w:r>
    </w:p>
    <w:p w:rsidR="00000000" w:rsidDel="00000000" w:rsidP="00000000" w:rsidRDefault="00000000" w:rsidRPr="00000000" w14:paraId="000000C9">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Direct the reinstatement of the pupil immediately, or on a particular date (except in cases where the board cannot do this </w:t>
      </w:r>
      <w:r w:rsidDel="00000000" w:rsidR="00000000" w:rsidRPr="00000000">
        <w:rPr>
          <w:rFonts w:ascii="Century Gothic" w:cs="Century Gothic" w:eastAsia="Century Gothic" w:hAnsi="Century Gothic"/>
          <w:color w:val="1d1c1d"/>
          <w:sz w:val="24"/>
          <w:szCs w:val="24"/>
          <w:highlight w:val="white"/>
          <w:rtl w:val="0"/>
        </w:rPr>
        <w:t xml:space="preserve">– see earlier in this section)</w:t>
      </w:r>
      <w:r w:rsidDel="00000000" w:rsidR="00000000" w:rsidRPr="00000000">
        <w:rPr>
          <w:rtl w:val="0"/>
        </w:rPr>
      </w:r>
    </w:p>
    <w:p w:rsidR="00000000" w:rsidDel="00000000" w:rsidP="00000000" w:rsidRDefault="00000000" w:rsidRPr="00000000" w14:paraId="000000CA">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reaching a decision, the Croydon Local Governing Body will consider:</w:t>
      </w:r>
    </w:p>
    <w:p w:rsidR="00000000" w:rsidDel="00000000" w:rsidP="00000000" w:rsidRDefault="00000000" w:rsidRPr="00000000" w14:paraId="000000C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Whether the decision to suspend or permanently exclude was lawful, reasonable, and procedurally fair </w:t>
      </w:r>
    </w:p>
    <w:p w:rsidR="00000000" w:rsidDel="00000000" w:rsidP="00000000" w:rsidRDefault="00000000" w:rsidRPr="00000000" w14:paraId="000000C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Whether the headteacher followed their legal duties</w:t>
      </w:r>
    </w:p>
    <w:p w:rsidR="00000000" w:rsidDel="00000000" w:rsidP="00000000" w:rsidRDefault="00000000" w:rsidRPr="00000000" w14:paraId="000000CD">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welfare and safeguarding of the pupil and their peers</w:t>
      </w:r>
    </w:p>
    <w:p w:rsidR="00000000" w:rsidDel="00000000" w:rsidP="00000000" w:rsidRDefault="00000000" w:rsidRPr="00000000" w14:paraId="000000CE">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evidence that was presented to the governing board</w:t>
      </w:r>
    </w:p>
    <w:p w:rsidR="00000000" w:rsidDel="00000000" w:rsidP="00000000" w:rsidRDefault="00000000" w:rsidRPr="00000000" w14:paraId="000000CF">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They will decide whether or not a fact is true ‘on the balance of probabilities’.</w:t>
      </w:r>
    </w:p>
    <w:p w:rsidR="00000000" w:rsidDel="00000000" w:rsidP="00000000" w:rsidRDefault="00000000" w:rsidRPr="00000000" w14:paraId="000000D0">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clerk/governance professional will be present when the decision is made.</w:t>
      </w:r>
    </w:p>
    <w:p w:rsidR="00000000" w:rsidDel="00000000" w:rsidP="00000000" w:rsidRDefault="00000000" w:rsidRPr="00000000" w14:paraId="000000D1">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Minutes will be taken of the meeting, and a record kept of the evidence that was considered. The outcome will also be recorded on the pupil’s educational record, and copies of relevant papers will be kept with this record. </w:t>
      </w:r>
    </w:p>
    <w:p w:rsidR="00000000" w:rsidDel="00000000" w:rsidP="00000000" w:rsidRDefault="00000000" w:rsidRPr="00000000" w14:paraId="000000D2">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Croydon Local Governing Body will notify, in writing, the following stakeholders of its decision, along with reasons for its decision, without delay:</w:t>
      </w:r>
    </w:p>
    <w:p w:rsidR="00000000" w:rsidDel="00000000" w:rsidP="00000000" w:rsidRDefault="00000000" w:rsidRPr="00000000" w14:paraId="000000D3">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parents/carers</w:t>
      </w:r>
    </w:p>
    <w:p w:rsidR="00000000" w:rsidDel="00000000" w:rsidP="00000000" w:rsidRDefault="00000000" w:rsidRPr="00000000" w14:paraId="000000D4">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w:t>
      </w:r>
    </w:p>
    <w:p w:rsidR="00000000" w:rsidDel="00000000" w:rsidP="00000000" w:rsidRDefault="00000000" w:rsidRPr="00000000" w14:paraId="000000D5">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pupil’s social worker, if they have one</w:t>
      </w:r>
    </w:p>
    <w:p w:rsidR="00000000" w:rsidDel="00000000" w:rsidP="00000000" w:rsidRDefault="00000000" w:rsidRPr="00000000" w14:paraId="000000D6">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VSH, if the pupil is looked after</w:t>
      </w:r>
    </w:p>
    <w:p w:rsidR="00000000" w:rsidDel="00000000" w:rsidP="00000000" w:rsidRDefault="00000000" w:rsidRPr="00000000" w14:paraId="000000D7">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local authority</w:t>
      </w:r>
    </w:p>
    <w:p w:rsidR="00000000" w:rsidDel="00000000" w:rsidP="00000000" w:rsidRDefault="00000000" w:rsidRPr="00000000" w14:paraId="000000D8">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pupil’s home authority, if it differs from the school’s</w:t>
      </w:r>
    </w:p>
    <w:p w:rsidR="00000000" w:rsidDel="00000000" w:rsidP="00000000" w:rsidRDefault="00000000" w:rsidRPr="00000000" w14:paraId="000000D9">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an exclusion is permanent and the the</w:t>
      </w:r>
      <w:r w:rsidDel="00000000" w:rsidR="00000000" w:rsidRPr="00000000">
        <w:rPr>
          <w:rFonts w:ascii="Century Gothic" w:cs="Century Gothic" w:eastAsia="Century Gothic" w:hAnsi="Century Gothic"/>
          <w:color w:val="f15f22"/>
          <w:sz w:val="24"/>
          <w:szCs w:val="24"/>
          <w:rtl w:val="0"/>
        </w:rPr>
        <w:t xml:space="preserve"> </w:t>
      </w:r>
      <w:r w:rsidDel="00000000" w:rsidR="00000000" w:rsidRPr="00000000">
        <w:rPr>
          <w:rFonts w:ascii="Century Gothic" w:cs="Century Gothic" w:eastAsia="Century Gothic" w:hAnsi="Century Gothic"/>
          <w:sz w:val="24"/>
          <w:szCs w:val="24"/>
          <w:rtl w:val="0"/>
        </w:rPr>
        <w:t xml:space="preserve">Croydon Local Governing Body has decided not to reinstate the pupil, the notification of decision will also include the following:</w:t>
      </w:r>
    </w:p>
    <w:p w:rsidR="00000000" w:rsidDel="00000000" w:rsidP="00000000" w:rsidRDefault="00000000" w:rsidRPr="00000000" w14:paraId="000000DA">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fact that it is a permanent exclusion</w:t>
      </w:r>
    </w:p>
    <w:p w:rsidR="00000000" w:rsidDel="00000000" w:rsidP="00000000" w:rsidRDefault="00000000" w:rsidRPr="00000000" w14:paraId="000000D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Notice of parents’/carers’ right to ask for the decision to be reviewed by an independent review panel</w:t>
      </w:r>
    </w:p>
    <w:p w:rsidR="00000000" w:rsidDel="00000000" w:rsidP="00000000" w:rsidRDefault="00000000" w:rsidRPr="00000000" w14:paraId="000000D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date by which an application for an independent review must be made (15 school days from the date on which notice in writing of the governing board's decision is given to parents/carers)</w:t>
      </w:r>
    </w:p>
    <w:p w:rsidR="00000000" w:rsidDel="00000000" w:rsidP="00000000" w:rsidRDefault="00000000" w:rsidRPr="00000000" w14:paraId="000000DD">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name and address to which an application for a review and any written evidence should be submitted</w:t>
      </w:r>
    </w:p>
    <w:p w:rsidR="00000000" w:rsidDel="00000000" w:rsidP="00000000" w:rsidRDefault="00000000" w:rsidRPr="00000000" w14:paraId="000000DE">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That any application should set out the grounds on which it is being made and that, where appropriate, it should include reference to how the pupil’s special educational needs (SEN) are considered to be relevant to the permanent exclusion</w:t>
      </w:r>
    </w:p>
    <w:p w:rsidR="00000000" w:rsidDel="00000000" w:rsidP="00000000" w:rsidRDefault="00000000" w:rsidRPr="00000000" w14:paraId="000000DF">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That, regardless of whether the excluded pupil has recognised SEN, parents/carers have a right to require the trust to appoint an SEN expert to advise the review panel</w:t>
      </w:r>
    </w:p>
    <w:p w:rsidR="00000000" w:rsidDel="00000000" w:rsidP="00000000" w:rsidRDefault="00000000" w:rsidRPr="00000000" w14:paraId="000000E0">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Details of the role of the SEN expert and that there would be no cost to parents/carers for this appointment</w:t>
      </w:r>
    </w:p>
    <w:p w:rsidR="00000000" w:rsidDel="00000000" w:rsidP="00000000" w:rsidRDefault="00000000" w:rsidRPr="00000000" w14:paraId="000000E1">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That parents/carers must make clear if they wish for an SEN expert to be appointed in any application for a review</w:t>
      </w:r>
    </w:p>
    <w:p w:rsidR="00000000" w:rsidDel="00000000" w:rsidP="00000000" w:rsidRDefault="00000000" w:rsidRPr="00000000" w14:paraId="000000E2">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That parents/carers may, at their own expense, appoint someone to make written and/or oral representations to the panel, and parents/carers may also bring a friend to the review</w:t>
      </w:r>
    </w:p>
    <w:p w:rsidR="00000000" w:rsidDel="00000000" w:rsidP="00000000" w:rsidRDefault="00000000" w:rsidRPr="00000000" w14:paraId="000000E3">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That, if parents/carers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rsidR="00000000" w:rsidDel="00000000" w:rsidP="00000000" w:rsidRDefault="00000000" w:rsidRPr="00000000" w14:paraId="000000E4">
      <w:pPr>
        <w:widowControl w:val="1"/>
        <w:spacing w:after="120" w:lineRule="auto"/>
        <w:rPr>
          <w:rFonts w:ascii="Century Gothic" w:cs="Century Gothic" w:eastAsia="Century Gothic" w:hAnsi="Century Gothic"/>
          <w:sz w:val="24"/>
          <w:szCs w:val="24"/>
        </w:rPr>
      </w:pPr>
      <w:bookmarkStart w:colFirst="0" w:colLast="0" w:name="_heading=h.3j2qqm3" w:id="16"/>
      <w:bookmarkEnd w:id="16"/>
      <w:r w:rsidDel="00000000" w:rsidR="00000000" w:rsidRPr="00000000">
        <w:rPr>
          <w:rtl w:val="0"/>
        </w:rPr>
      </w:r>
    </w:p>
    <w:p w:rsidR="00000000" w:rsidDel="00000000" w:rsidP="00000000" w:rsidRDefault="00000000" w:rsidRPr="00000000" w14:paraId="000000E5">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6. Independent review </w:t>
      </w:r>
    </w:p>
    <w:p w:rsidR="00000000" w:rsidDel="00000000" w:rsidP="00000000" w:rsidRDefault="00000000" w:rsidRPr="00000000" w14:paraId="000000E6">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parents/carers apply for an independent review within the legal timeframe, the trust will, at their own expense, arrange for an independent panel to review the decision of the governing board not to reinstate a permanently excluded pupil. </w:t>
      </w:r>
    </w:p>
    <w:p w:rsidR="00000000" w:rsidDel="00000000" w:rsidP="00000000" w:rsidRDefault="00000000" w:rsidRPr="00000000" w14:paraId="000000E7">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Applications for an independent review must be made within 15 school days of notice being given to the parents/carer by the Croydon Local Governing Body of its decision to not reinstate the pupil </w:t>
      </w:r>
      <w:r w:rsidDel="00000000" w:rsidR="00000000" w:rsidRPr="00000000">
        <w:rPr>
          <w:rFonts w:ascii="Century Gothic" w:cs="Century Gothic" w:eastAsia="Century Gothic" w:hAnsi="Century Gothic"/>
          <w:b w:val="1"/>
          <w:bCs w:val="1"/>
          <w:sz w:val="24"/>
          <w:szCs w:val="24"/>
          <w:rtl w:val="0"/>
        </w:rPr>
        <w:t xml:space="preserve">or</w:t>
      </w:r>
      <w:r w:rsidDel="00000000" w:rsidR="00000000" w:rsidRPr="00000000">
        <w:rPr>
          <w:rFonts w:ascii="Century Gothic" w:cs="Century Gothic" w:eastAsia="Century Gothic" w:hAnsi="Century Gothic"/>
          <w:sz w:val="24"/>
          <w:szCs w:val="24"/>
          <w:rtl w:val="0"/>
        </w:rPr>
        <w:t xml:space="preserve">, if after this time, within 15 school days of the final determination of a claim of discrimination under the Equality Act 2010 regarding the permanent exclusion. Any applications made outside of this timeframe will be rejected.</w:t>
      </w:r>
    </w:p>
    <w:p w:rsidR="00000000" w:rsidDel="00000000" w:rsidP="00000000" w:rsidRDefault="00000000" w:rsidRPr="00000000" w14:paraId="000000E8">
      <w:pPr>
        <w:widowControl w:val="1"/>
        <w:spacing w:after="24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Independent reviews can be held remotely at the request of parents/carers. See section 9 for more details on remote access to meetings.</w:t>
      </w:r>
    </w:p>
    <w:p w:rsidR="00000000" w:rsidDel="00000000" w:rsidP="00000000" w:rsidRDefault="00000000" w:rsidRPr="00000000" w14:paraId="000000E9">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rsidR="00000000" w:rsidDel="00000000" w:rsidP="00000000" w:rsidRDefault="00000000" w:rsidRPr="00000000" w14:paraId="000000EA">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lay member to chair the panel who has not worked in any school in a paid capacity, disregarding any experience as a school governor or volunteer</w:t>
      </w:r>
    </w:p>
    <w:p w:rsidR="00000000" w:rsidDel="00000000" w:rsidP="00000000" w:rsidRDefault="00000000" w:rsidRPr="00000000" w14:paraId="000000E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Current or former school governors who have served as a governor for at least 12 consecutive months in the last 5 years, provided they have not been teachers or Headteachers during this time</w:t>
      </w:r>
    </w:p>
    <w:p w:rsidR="00000000" w:rsidDel="00000000" w:rsidP="00000000" w:rsidRDefault="00000000" w:rsidRPr="00000000" w14:paraId="000000E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Headteachers or individuals who have been a headteacher within the last 5 years</w:t>
      </w:r>
    </w:p>
    <w:p w:rsidR="00000000" w:rsidDel="00000000" w:rsidP="00000000" w:rsidRDefault="00000000" w:rsidRPr="00000000" w14:paraId="000000ED">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person may not serve as a member of a review panel if they:</w:t>
      </w:r>
    </w:p>
    <w:p w:rsidR="00000000" w:rsidDel="00000000" w:rsidP="00000000" w:rsidRDefault="00000000" w:rsidRPr="00000000" w14:paraId="000000EE">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Are a Director of the trust of the excluding school</w:t>
      </w:r>
    </w:p>
    <w:p w:rsidR="00000000" w:rsidDel="00000000" w:rsidP="00000000" w:rsidRDefault="00000000" w:rsidRPr="00000000" w14:paraId="000000EF">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Are the headteacher of the excluding school, or have held this position in the last 5 years</w:t>
      </w:r>
    </w:p>
    <w:p w:rsidR="00000000" w:rsidDel="00000000" w:rsidP="00000000" w:rsidRDefault="00000000" w:rsidRPr="00000000" w14:paraId="000000F0">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Are an employee of the trust, or the governing board, of the excluding school (unless they are employed as a Headteacher at another school)</w:t>
      </w:r>
    </w:p>
    <w:p w:rsidR="00000000" w:rsidDel="00000000" w:rsidP="00000000" w:rsidRDefault="00000000" w:rsidRPr="00000000" w14:paraId="000000F1">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Have, or at any time have had, any connection with the trust, school, governing board, parents/carers or pupil, or the incident leading to the exclusion, which might reasonably be taken to raise doubts about their impartiality</w:t>
      </w:r>
    </w:p>
    <w:p w:rsidR="00000000" w:rsidDel="00000000" w:rsidP="00000000" w:rsidRDefault="00000000" w:rsidRPr="00000000" w14:paraId="000000F2">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Have not had the required training within the last 2 years (see appendix 1 for what training must cover)</w:t>
      </w:r>
    </w:p>
    <w:p w:rsidR="00000000" w:rsidDel="00000000" w:rsidP="00000000" w:rsidRDefault="00000000" w:rsidRPr="00000000" w14:paraId="000000F3">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panel must consider the interests and circumstances of the pupil, including the circumstances in which the pupil was permanently excluded, and have regard to the interests of other pupils and people working at the school.</w:t>
      </w:r>
    </w:p>
    <w:p w:rsidR="00000000" w:rsidDel="00000000" w:rsidP="00000000" w:rsidRDefault="00000000" w:rsidRPr="00000000" w14:paraId="000000F4">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Taking into account the pupil’s age and understanding, the pupil or their parents/carers will be made aware of their right to attend and participate in the review meeting and the pupil should be enabled to make representations on their own behalf, should they desire to.</w:t>
      </w:r>
    </w:p>
    <w:p w:rsidR="00000000" w:rsidDel="00000000" w:rsidP="00000000" w:rsidRDefault="00000000" w:rsidRPr="00000000" w14:paraId="000000F5">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 SEN expert is present, the panel must seek and have regard to the SEN expert’s view of how SEN may be relevant to the pupil’s permanent exclusion. </w:t>
      </w:r>
    </w:p>
    <w:p w:rsidR="00000000" w:rsidDel="00000000" w:rsidP="00000000" w:rsidRDefault="00000000" w:rsidRPr="00000000" w14:paraId="000000F6">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 social worker is present, the panel must have regard to any representation made by the social worker of how the pupil’s experiences, needs, safeguarding risks and/or welfare may be relevant to the pupil’s permanent exclusion. </w:t>
      </w:r>
    </w:p>
    <w:p w:rsidR="00000000" w:rsidDel="00000000" w:rsidP="00000000" w:rsidRDefault="00000000" w:rsidRPr="00000000" w14:paraId="000000F7">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 VSH is present, the panel must have regard to any representation made by the VSH of how any of the child's background, education and safeguarding needs were considered by the headteacher in the lead up to the permanent exclusion, or are relevant to the pupil’s permanent exclusion.</w:t>
      </w:r>
    </w:p>
    <w:p w:rsidR="00000000" w:rsidDel="00000000" w:rsidP="00000000" w:rsidRDefault="00000000" w:rsidRPr="00000000" w14:paraId="000000F8">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Following its review, the independent panel will decide to do 1 of the following:</w:t>
      </w:r>
    </w:p>
    <w:p w:rsidR="00000000" w:rsidDel="00000000" w:rsidP="00000000" w:rsidRDefault="00000000" w:rsidRPr="00000000" w14:paraId="000000F9">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Uphold the governing board’s decision</w:t>
      </w:r>
    </w:p>
    <w:p w:rsidR="00000000" w:rsidDel="00000000" w:rsidP="00000000" w:rsidRDefault="00000000" w:rsidRPr="00000000" w14:paraId="000000FA">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Recommend that the governing board reconsiders reinstatement</w:t>
      </w:r>
    </w:p>
    <w:p w:rsidR="00000000" w:rsidDel="00000000" w:rsidP="00000000" w:rsidRDefault="00000000" w:rsidRPr="00000000" w14:paraId="000000F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Quash the governing board’s decision and direct that they reconsider reinstatement (only if it judges that the decision was flawed)</w:t>
      </w:r>
    </w:p>
    <w:p w:rsidR="00000000" w:rsidDel="00000000" w:rsidP="00000000" w:rsidRDefault="00000000" w:rsidRPr="00000000" w14:paraId="000000FC">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New evidence may be presented, though the school cannot introduce new reasons for the permanent exclusion or the decision not to reinstate. The panel must disregard any new reasons that are introduced. </w:t>
      </w:r>
    </w:p>
    <w:p w:rsidR="00000000" w:rsidDel="00000000" w:rsidP="00000000" w:rsidRDefault="00000000" w:rsidRPr="00000000" w14:paraId="000000FD">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rsidR="00000000" w:rsidDel="00000000" w:rsidP="00000000" w:rsidRDefault="00000000" w:rsidRPr="00000000" w14:paraId="000000FE">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rsidR="00000000" w:rsidDel="00000000" w:rsidP="00000000" w:rsidRDefault="00000000" w:rsidRPr="00000000" w14:paraId="000000FF">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panel’s decision can be decided by a majority vote. In the case of a tied decision, the chair has the casting vote. </w:t>
      </w:r>
    </w:p>
    <w:p w:rsidR="00000000" w:rsidDel="00000000" w:rsidP="00000000" w:rsidRDefault="00000000" w:rsidRPr="00000000" w14:paraId="00000100">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Once the panel has reached its decision, the panel will notify all parties in writing without delay. </w:t>
      </w:r>
    </w:p>
    <w:p w:rsidR="00000000" w:rsidDel="00000000" w:rsidP="00000000" w:rsidRDefault="00000000" w:rsidRPr="00000000" w14:paraId="00000101">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notification will include: </w:t>
      </w:r>
    </w:p>
    <w:p w:rsidR="00000000" w:rsidDel="00000000" w:rsidP="00000000" w:rsidRDefault="00000000" w:rsidRPr="00000000" w14:paraId="00000102">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panel’s decision and the reasons for it</w:t>
      </w:r>
    </w:p>
    <w:p w:rsidR="00000000" w:rsidDel="00000000" w:rsidP="00000000" w:rsidRDefault="00000000" w:rsidRPr="00000000" w14:paraId="00000103">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relevant, details of any financial readjustment or payment to be made if the governing board does not subsequently decide to offer to reinstate the pupil within 10 school days</w:t>
      </w:r>
    </w:p>
    <w:p w:rsidR="00000000" w:rsidDel="00000000" w:rsidP="00000000" w:rsidRDefault="00000000" w:rsidRPr="00000000" w14:paraId="00000104">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information that the panel has directed the governing board to place on the pupil’s educational record </w:t>
      </w:r>
    </w:p>
    <w:p w:rsidR="00000000" w:rsidDel="00000000" w:rsidP="00000000" w:rsidRDefault="00000000" w:rsidRPr="00000000" w14:paraId="00000105">
      <w:pPr>
        <w:widowControl w:val="1"/>
        <w:spacing w:after="120" w:lineRule="auto"/>
        <w:rPr>
          <w:rFonts w:ascii="Century Gothic" w:cs="Century Gothic" w:eastAsia="Century Gothic" w:hAnsi="Century Gothic"/>
          <w:sz w:val="24"/>
          <w:szCs w:val="24"/>
        </w:rPr>
      </w:pPr>
      <w:bookmarkStart w:colFirst="0" w:colLast="0" w:name="_heading=h.1y810tw" w:id="17"/>
      <w:bookmarkEnd w:id="17"/>
      <w:r w:rsidDel="00000000" w:rsidR="00000000" w:rsidRPr="00000000">
        <w:rPr>
          <w:rtl w:val="0"/>
        </w:rPr>
      </w:r>
    </w:p>
    <w:p w:rsidR="00000000" w:rsidDel="00000000" w:rsidP="00000000" w:rsidRDefault="00000000" w:rsidRPr="00000000" w14:paraId="00000106">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7. School registers</w:t>
      </w:r>
    </w:p>
    <w:p w:rsidR="00000000" w:rsidDel="00000000" w:rsidP="00000000" w:rsidRDefault="00000000" w:rsidRPr="00000000" w14:paraId="00000107">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pupil's name will be removed from the school admission register if: </w:t>
      </w:r>
    </w:p>
    <w:p w:rsidR="00000000" w:rsidDel="00000000" w:rsidP="00000000" w:rsidRDefault="00000000" w:rsidRPr="00000000" w14:paraId="00000108">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15 school days have passed since the parents/carers were notified of the Croydon Local Governing Body decision to not reinstate the pupil, and no application has been made for an independent review panel, or</w:t>
      </w:r>
    </w:p>
    <w:p w:rsidR="00000000" w:rsidDel="00000000" w:rsidP="00000000" w:rsidRDefault="00000000" w:rsidRPr="00000000" w14:paraId="00000109">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parents/carers have stated in writing that they will not be applying for an independent review panel</w:t>
      </w:r>
    </w:p>
    <w:p w:rsidR="00000000" w:rsidDel="00000000" w:rsidP="00000000" w:rsidRDefault="00000000" w:rsidRPr="00000000" w14:paraId="0000010A">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an application for an independent review has been made within 15 school days, the governing board will wait until that review has concluded before removing a pupil’s name from the register.</w:t>
      </w:r>
    </w:p>
    <w:p w:rsidR="00000000" w:rsidDel="00000000" w:rsidP="00000000" w:rsidRDefault="00000000" w:rsidRPr="00000000" w14:paraId="0000010B">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While the pupil’s name remains on the school’s admission register, the pupil’s attendance will still be recorded appropriately. Where alternative 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rsidR="00000000" w:rsidDel="00000000" w:rsidP="00000000" w:rsidRDefault="00000000" w:rsidRPr="00000000" w14:paraId="0000010C">
      <w:pPr>
        <w:widowControl w:val="1"/>
        <w:spacing w:after="120" w:lineRule="auto"/>
        <w:rPr>
          <w:rFonts w:ascii="Century Gothic" w:cs="Century Gothic" w:eastAsia="Century Gothic" w:hAnsi="Century Gothic"/>
          <w:sz w:val="24"/>
          <w:szCs w:val="24"/>
        </w:rPr>
      </w:pPr>
      <w:bookmarkStart w:colFirst="0" w:colLast="0" w:name="_heading=h.4i7ojhp" w:id="18"/>
      <w:bookmarkEnd w:id="18"/>
      <w:r w:rsidDel="00000000" w:rsidR="00000000" w:rsidRPr="00000000">
        <w:rPr>
          <w:rFonts w:ascii="Century Gothic" w:cs="Century Gothic" w:eastAsia="Century Gothic" w:hAnsi="Century Gothic"/>
          <w:sz w:val="24"/>
          <w:szCs w:val="24"/>
          <w:rtl w:val="0"/>
        </w:rPr>
        <w:t xml:space="preserve">Where excluded pupils are not attending alternative provision, code E (absent) will be used. </w:t>
      </w:r>
    </w:p>
    <w:p w:rsidR="00000000" w:rsidDel="00000000" w:rsidP="00000000" w:rsidRDefault="00000000" w:rsidRPr="00000000" w14:paraId="0000010D">
      <w:pPr>
        <w:widowControl w:val="1"/>
        <w:spacing w:after="24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Making a return to the LA</w:t>
      </w:r>
      <w:r w:rsidDel="00000000" w:rsidR="00000000" w:rsidRPr="00000000">
        <w:rPr>
          <w:rtl w:val="0"/>
        </w:rPr>
      </w:r>
    </w:p>
    <w:p w:rsidR="00000000" w:rsidDel="00000000" w:rsidP="00000000" w:rsidRDefault="00000000" w:rsidRPr="00000000" w14:paraId="0000010E">
      <w:pPr>
        <w:widowControl w:val="1"/>
        <w:spacing w:after="24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a pupil’s name is to be removed from the school admissions register because of a permanent exclusion, the school will make a return to the LA. The return will include: </w:t>
      </w:r>
    </w:p>
    <w:p w:rsidR="00000000" w:rsidDel="00000000" w:rsidP="00000000" w:rsidRDefault="00000000" w:rsidRPr="00000000" w14:paraId="0000010F">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pupil’s full name</w:t>
      </w:r>
    </w:p>
    <w:p w:rsidR="00000000" w:rsidDel="00000000" w:rsidP="00000000" w:rsidRDefault="00000000" w:rsidRPr="00000000" w14:paraId="00000110">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full name and address of any parent/carer with whom the pupil normally resides</w:t>
      </w:r>
    </w:p>
    <w:p w:rsidR="00000000" w:rsidDel="00000000" w:rsidP="00000000" w:rsidRDefault="00000000" w:rsidRPr="00000000" w14:paraId="00000111">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least 1 telephone number at which any parent/carer with whom the pupil normally resides can be contacted in an emergency</w:t>
      </w:r>
    </w:p>
    <w:p w:rsidR="00000000" w:rsidDel="00000000" w:rsidP="00000000" w:rsidRDefault="00000000" w:rsidRPr="00000000" w14:paraId="00000112">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grounds upon which their name is to be deleted from the admissions register (i.e. permanent exclusion) </w:t>
      </w:r>
    </w:p>
    <w:p w:rsidR="00000000" w:rsidDel="00000000" w:rsidP="00000000" w:rsidRDefault="00000000" w:rsidRPr="00000000" w14:paraId="00000113">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Details of the new school the pupil will attend, including the name of that school and the first date when the pupil attended or is due to attend there, if the parents/carers have told the school the pupil is moving to another school</w:t>
      </w:r>
    </w:p>
    <w:p w:rsidR="00000000" w:rsidDel="00000000" w:rsidP="00000000" w:rsidRDefault="00000000" w:rsidRPr="00000000" w14:paraId="00000114">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Details of the pupil’s new address, including the new address, the name of the parent/carer(s) the pupil is going to live there with, and the date when the pupil is going to start living there, if the parents/carers have informed the school that the pupil is moving house</w:t>
      </w:r>
    </w:p>
    <w:p w:rsidR="00000000" w:rsidDel="00000000" w:rsidP="00000000" w:rsidRDefault="00000000" w:rsidRPr="00000000" w14:paraId="00000115">
      <w:pPr>
        <w:widowControl w:val="1"/>
        <w:spacing w:after="240" w:before="240" w:lineRule="auto"/>
        <w:rPr>
          <w:rFonts w:ascii="Century Gothic" w:cs="Century Gothic" w:eastAsia="Century Gothic" w:hAnsi="Century Gothic"/>
          <w:sz w:val="24"/>
          <w:szCs w:val="24"/>
        </w:rPr>
      </w:pPr>
      <w:bookmarkStart w:colFirst="0" w:colLast="0" w:name="_heading=h.2xcytpi" w:id="19"/>
      <w:bookmarkEnd w:id="19"/>
      <w:r w:rsidDel="00000000" w:rsidR="00000000" w:rsidRPr="00000000">
        <w:rPr>
          <w:rFonts w:ascii="Century Gothic" w:cs="Century Gothic" w:eastAsia="Century Gothic" w:hAnsi="Century Gothic"/>
          <w:sz w:val="24"/>
          <w:szCs w:val="24"/>
          <w:rtl w:val="0"/>
        </w:rPr>
        <w:t xml:space="preserve">This return must be made as soon as the grounds for removal is met and no later than the removal of the pupil’s name.</w:t>
      </w:r>
    </w:p>
    <w:p w:rsidR="00000000" w:rsidDel="00000000" w:rsidP="00000000" w:rsidRDefault="00000000" w:rsidRPr="00000000" w14:paraId="00000116">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8. Returning from a suspension</w:t>
      </w:r>
    </w:p>
    <w:p w:rsidR="00000000" w:rsidDel="00000000" w:rsidP="00000000" w:rsidRDefault="00000000" w:rsidRPr="00000000" w14:paraId="00000117">
      <w:pPr>
        <w:widowControl w:val="1"/>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8.1 Reintegration strategy</w:t>
      </w:r>
      <w:r w:rsidDel="00000000" w:rsidR="00000000" w:rsidRPr="00000000">
        <w:rPr>
          <w:rtl w:val="0"/>
        </w:rPr>
      </w:r>
    </w:p>
    <w:p w:rsidR="00000000" w:rsidDel="00000000" w:rsidP="00000000" w:rsidRDefault="00000000" w:rsidRPr="00000000" w14:paraId="00000118">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Following suspension, or cancelled suspension or exclusion, the school will put in place a strategy to help the pupil reintegrate successfully into school life and full-time education.</w:t>
      </w:r>
    </w:p>
    <w:p w:rsidR="00000000" w:rsidDel="00000000" w:rsidP="00000000" w:rsidRDefault="00000000" w:rsidRPr="00000000" w14:paraId="00000119">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necessary, the school will work with third-party organisations to identify whether the pupil has any unmet special educational and/or health needs. </w:t>
      </w:r>
    </w:p>
    <w:p w:rsidR="00000000" w:rsidDel="00000000" w:rsidP="00000000" w:rsidRDefault="00000000" w:rsidRPr="00000000" w14:paraId="0000011A">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following measures may be implemented, as part of the strategy, to ensure a successful reintegration into school life for the pupil:</w:t>
      </w:r>
    </w:p>
    <w:p w:rsidR="00000000" w:rsidDel="00000000" w:rsidP="00000000" w:rsidRDefault="00000000" w:rsidRPr="00000000" w14:paraId="0000011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Maintaining regular contact during the suspension or off-site direction and welcoming the pupil back to school</w:t>
      </w:r>
    </w:p>
    <w:p w:rsidR="00000000" w:rsidDel="00000000" w:rsidP="00000000" w:rsidRDefault="00000000" w:rsidRPr="00000000" w14:paraId="0000011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Mentoring by a trusted adult </w:t>
      </w:r>
    </w:p>
    <w:p w:rsidR="00000000" w:rsidDel="00000000" w:rsidP="00000000" w:rsidRDefault="00000000" w:rsidRPr="00000000" w14:paraId="0000011D">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Regular reviews with the pupil and parents/carers to praise progress being made and raise and address any concerns at an early stage</w:t>
      </w:r>
    </w:p>
    <w:p w:rsidR="00000000" w:rsidDel="00000000" w:rsidP="00000000" w:rsidRDefault="00000000" w:rsidRPr="00000000" w14:paraId="0000011E">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Informing the pupil, parents/carers and staff of potential external support</w:t>
      </w:r>
    </w:p>
    <w:p w:rsidR="00000000" w:rsidDel="00000000" w:rsidP="00000000" w:rsidRDefault="00000000" w:rsidRPr="00000000" w14:paraId="0000011F">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Part-time timetables will not be used as a tool to manage behaviour and, if used, will be put in place for the minimum time necessary.</w:t>
      </w:r>
    </w:p>
    <w:p w:rsidR="00000000" w:rsidDel="00000000" w:rsidP="00000000" w:rsidRDefault="00000000" w:rsidRPr="00000000" w14:paraId="00000120">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strategy will be regularly reviewed and adapted where necessary throughout the reintegration process in collaboration with the pupil, parents/carers and other relevant parties. </w:t>
      </w:r>
    </w:p>
    <w:p w:rsidR="00000000" w:rsidDel="00000000" w:rsidP="00000000" w:rsidRDefault="00000000" w:rsidRPr="00000000" w14:paraId="00000121">
      <w:pPr>
        <w:widowControl w:val="1"/>
        <w:spacing w:after="120" w:befor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8.2 Reintegration meetings</w:t>
      </w:r>
    </w:p>
    <w:p w:rsidR="00000000" w:rsidDel="00000000" w:rsidP="00000000" w:rsidRDefault="00000000" w:rsidRPr="00000000" w14:paraId="00000122">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rsidR="00000000" w:rsidDel="00000000" w:rsidP="00000000" w:rsidRDefault="00000000" w:rsidRPr="00000000" w14:paraId="00000123">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pupil, parents/carers, a member of senior staff, and any other relevant staff will be invited to attend the meeting.</w:t>
      </w:r>
    </w:p>
    <w:p w:rsidR="00000000" w:rsidDel="00000000" w:rsidP="00000000" w:rsidRDefault="00000000" w:rsidRPr="00000000" w14:paraId="00000124">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meeting can proceed without the parents/carers in the event that they cannot or do not attend.</w:t>
      </w:r>
    </w:p>
    <w:p w:rsidR="00000000" w:rsidDel="00000000" w:rsidP="00000000" w:rsidRDefault="00000000" w:rsidRPr="00000000" w14:paraId="00000125">
      <w:pPr>
        <w:widowControl w:val="1"/>
        <w:spacing w:after="120" w:lineRule="auto"/>
        <w:rPr>
          <w:rFonts w:ascii="Century Gothic" w:cs="Century Gothic" w:eastAsia="Century Gothic" w:hAnsi="Century Gothic"/>
          <w:sz w:val="24"/>
          <w:szCs w:val="24"/>
        </w:rPr>
      </w:pPr>
      <w:bookmarkStart w:colFirst="0" w:colLast="0" w:name="_heading=h.1ci93xb" w:id="20"/>
      <w:bookmarkEnd w:id="20"/>
      <w:r w:rsidDel="00000000" w:rsidR="00000000" w:rsidRPr="00000000">
        <w:rPr>
          <w:rFonts w:ascii="Century Gothic" w:cs="Century Gothic" w:eastAsia="Century Gothic" w:hAnsi="Century Gothic"/>
          <w:sz w:val="24"/>
          <w:szCs w:val="24"/>
          <w:rtl w:val="0"/>
        </w:rPr>
        <w:t xml:space="preserve">The school expects all returning pupils and their parents/carers to attend their reintegration meeting, but pupils who do not attend will not be prevented from returning to the classroom.</w:t>
        <w:br w:type="textWrapping"/>
      </w:r>
    </w:p>
    <w:p w:rsidR="00000000" w:rsidDel="00000000" w:rsidP="00000000" w:rsidRDefault="00000000" w:rsidRPr="00000000" w14:paraId="00000126">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9. Remote access to meetings</w:t>
      </w:r>
    </w:p>
    <w:p w:rsidR="00000000" w:rsidDel="00000000" w:rsidP="00000000" w:rsidRDefault="00000000" w:rsidRPr="00000000" w14:paraId="00000127">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Parents/carers, can request that a governing board meeting, or independent review panel be held remotely. If the parents/carers don’t express a preference, the meeting will be held in person.</w:t>
      </w:r>
    </w:p>
    <w:p w:rsidR="00000000" w:rsidDel="00000000" w:rsidP="00000000" w:rsidRDefault="00000000" w:rsidRPr="00000000" w14:paraId="00000128">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case of extraordinary or unforeseen circumstances, which mean it is not reasonably practicable for the meeting to be held in person, the meeting will be held remotely.</w:t>
      </w:r>
    </w:p>
    <w:p w:rsidR="00000000" w:rsidDel="00000000" w:rsidP="00000000" w:rsidRDefault="00000000" w:rsidRPr="00000000" w14:paraId="00000129">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Remotely accessed meetings are subject to the same procedural requirements as in-person meetings.</w:t>
      </w:r>
    </w:p>
    <w:p w:rsidR="00000000" w:rsidDel="00000000" w:rsidP="00000000" w:rsidRDefault="00000000" w:rsidRPr="00000000" w14:paraId="0000012A">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governing board and the trust should make sure that the following conditions are met before agreeing to let a meeting proceed remotely:</w:t>
      </w:r>
    </w:p>
    <w:p w:rsidR="00000000" w:rsidDel="00000000" w:rsidP="00000000" w:rsidRDefault="00000000" w:rsidRPr="00000000" w14:paraId="0000012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the participants have access to the technology that will allow them to hear, speak, see and be seen</w:t>
      </w:r>
    </w:p>
    <w:p w:rsidR="00000000" w:rsidDel="00000000" w:rsidP="00000000" w:rsidRDefault="00000000" w:rsidRPr="00000000" w14:paraId="0000012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the participants will be able participate fully</w:t>
      </w:r>
    </w:p>
    <w:p w:rsidR="00000000" w:rsidDel="00000000" w:rsidP="00000000" w:rsidRDefault="00000000" w:rsidRPr="00000000" w14:paraId="0000012D">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remote meeting can be held fairly and transparently</w:t>
      </w:r>
    </w:p>
    <w:p w:rsidR="00000000" w:rsidDel="00000000" w:rsidP="00000000" w:rsidRDefault="00000000" w:rsidRPr="00000000" w14:paraId="0000012E">
      <w:pPr>
        <w:widowControl w:val="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Social workers and the VSH always have the option of joining remotely, whether the meeting is being held in person or not, as long as they can meet the conditions for remote access listed above.</w:t>
      </w:r>
    </w:p>
    <w:p w:rsidR="00000000" w:rsidDel="00000000" w:rsidP="00000000" w:rsidRDefault="00000000" w:rsidRPr="00000000" w14:paraId="0000012F">
      <w:pPr>
        <w:widowControl w:val="1"/>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30">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meeting will be rearranged to an in-person meeting without delay if technical issues arise that can’t be reasonably resolved and:</w:t>
      </w:r>
    </w:p>
    <w:p w:rsidR="00000000" w:rsidDel="00000000" w:rsidP="00000000" w:rsidRDefault="00000000" w:rsidRPr="00000000" w14:paraId="00000131">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Compromise the ability of participants to contribute effectively, or</w:t>
      </w:r>
    </w:p>
    <w:p w:rsidR="00000000" w:rsidDel="00000000" w:rsidP="00000000" w:rsidRDefault="00000000" w:rsidRPr="00000000" w14:paraId="00000132">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Prevent the meeting from running fairly and transparently</w:t>
      </w:r>
    </w:p>
    <w:p w:rsidR="00000000" w:rsidDel="00000000" w:rsidP="00000000" w:rsidRDefault="00000000" w:rsidRPr="00000000" w14:paraId="00000133">
      <w:pPr>
        <w:widowControl w:val="1"/>
        <w:spacing w:after="120" w:lineRule="auto"/>
        <w:ind w:left="170" w:firstLine="0"/>
        <w:rPr>
          <w:rFonts w:ascii="Century Gothic" w:cs="Century Gothic" w:eastAsia="Century Gothic" w:hAnsi="Century Gothic"/>
          <w:sz w:val="24"/>
          <w:szCs w:val="24"/>
        </w:rPr>
      </w:pPr>
      <w:bookmarkStart w:colFirst="0" w:colLast="0" w:name="_heading=h.3whwml4" w:id="21"/>
      <w:bookmarkEnd w:id="21"/>
      <w:r w:rsidDel="00000000" w:rsidR="00000000" w:rsidRPr="00000000">
        <w:rPr>
          <w:rtl w:val="0"/>
        </w:rPr>
      </w:r>
    </w:p>
    <w:p w:rsidR="00000000" w:rsidDel="00000000" w:rsidP="00000000" w:rsidRDefault="00000000" w:rsidRPr="00000000" w14:paraId="00000134">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10. Monitoring arrangements</w:t>
      </w:r>
    </w:p>
    <w:p w:rsidR="00000000" w:rsidDel="00000000" w:rsidP="00000000" w:rsidRDefault="00000000" w:rsidRPr="00000000" w14:paraId="00000135">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will collect data on the following:</w:t>
      </w:r>
    </w:p>
    <w:p w:rsidR="00000000" w:rsidDel="00000000" w:rsidP="00000000" w:rsidRDefault="00000000" w:rsidRPr="00000000" w14:paraId="00000136">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Attendance, permanent exclusions and suspensions </w:t>
      </w:r>
    </w:p>
    <w:p w:rsidR="00000000" w:rsidDel="00000000" w:rsidP="00000000" w:rsidRDefault="00000000" w:rsidRPr="00000000" w14:paraId="00000137">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Use of pupil referral units (PRUs), off-site directions and managed moves</w:t>
      </w:r>
    </w:p>
    <w:p w:rsidR="00000000" w:rsidDel="00000000" w:rsidP="00000000" w:rsidRDefault="00000000" w:rsidRPr="00000000" w14:paraId="00000138">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Anonymous surveys of staff, pupils, governors and other stakeholders on their perceptions and experiences</w:t>
      </w:r>
    </w:p>
    <w:p w:rsidR="00000000" w:rsidDel="00000000" w:rsidP="00000000" w:rsidRDefault="00000000" w:rsidRPr="00000000" w14:paraId="00000139">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data will be analysed every term by the Director of Data and Technology, who will report back to the Headteacher/governors.</w:t>
      </w:r>
    </w:p>
    <w:p w:rsidR="00000000" w:rsidDel="00000000" w:rsidP="00000000" w:rsidRDefault="00000000" w:rsidRPr="00000000" w14:paraId="0000013A">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data will be analysed from a variety of perspectives including:</w:t>
      </w:r>
    </w:p>
    <w:p w:rsidR="00000000" w:rsidDel="00000000" w:rsidP="00000000" w:rsidRDefault="00000000" w:rsidRPr="00000000" w14:paraId="0000013B">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school level</w:t>
      </w:r>
    </w:p>
    <w:p w:rsidR="00000000" w:rsidDel="00000000" w:rsidP="00000000" w:rsidRDefault="00000000" w:rsidRPr="00000000" w14:paraId="0000013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By age group</w:t>
      </w:r>
    </w:p>
    <w:p w:rsidR="00000000" w:rsidDel="00000000" w:rsidP="00000000" w:rsidRDefault="00000000" w:rsidRPr="00000000" w14:paraId="0000013D">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By time of day/week/term</w:t>
      </w:r>
    </w:p>
    <w:p w:rsidR="00000000" w:rsidDel="00000000" w:rsidP="00000000" w:rsidRDefault="00000000" w:rsidRPr="00000000" w14:paraId="0000013E">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By protected characteristic </w:t>
      </w:r>
    </w:p>
    <w:p w:rsidR="00000000" w:rsidDel="00000000" w:rsidP="00000000" w:rsidRDefault="00000000" w:rsidRPr="00000000" w14:paraId="0000013F">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will use the results of this analysis to make sure it is meeting its duties under the Equality Act 2010. If any patterns or disparities between groups of pupils are identified by this analysis, the school will review its policies in order to tackle it.</w:t>
      </w:r>
    </w:p>
    <w:p w:rsidR="00000000" w:rsidDel="00000000" w:rsidP="00000000" w:rsidRDefault="00000000" w:rsidRPr="00000000" w14:paraId="00000140">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Beckmead Trust will work with its academies to consider this data, and to analyse whether there are patterns across the trust, recognising that numbers in any 1 academy may be too low to allow for meaningful statistical analysis.</w:t>
      </w:r>
    </w:p>
    <w:p w:rsidR="00000000" w:rsidDel="00000000" w:rsidP="00000000" w:rsidRDefault="00000000" w:rsidRPr="00000000" w14:paraId="00000141">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will be reviewed by the Headteacher every year. At every review, the policy will be approved by and shared with the Croydon Local Governing Body.</w:t>
      </w:r>
    </w:p>
    <w:p w:rsidR="00000000" w:rsidDel="00000000" w:rsidP="00000000" w:rsidRDefault="00000000" w:rsidRPr="00000000" w14:paraId="00000142">
      <w:pPr>
        <w:widowControl w:val="1"/>
        <w:spacing w:after="12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3">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11. Links with other policies</w:t>
      </w:r>
    </w:p>
    <w:p w:rsidR="00000000" w:rsidDel="00000000" w:rsidP="00000000" w:rsidRDefault="00000000" w:rsidRPr="00000000" w14:paraId="00000144">
      <w:pPr>
        <w:widowControl w:val="1"/>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is linked to our:</w:t>
      </w:r>
    </w:p>
    <w:p w:rsidR="00000000" w:rsidDel="00000000" w:rsidP="00000000" w:rsidRDefault="00000000" w:rsidRPr="00000000" w14:paraId="00000145">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Behaviour policy </w:t>
      </w:r>
    </w:p>
    <w:p w:rsidR="00000000" w:rsidDel="00000000" w:rsidP="00000000" w:rsidRDefault="00000000" w:rsidRPr="00000000" w14:paraId="00000146">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SEND policy</w:t>
      </w:r>
    </w:p>
    <w:p w:rsidR="00000000" w:rsidDel="00000000" w:rsidP="00000000" w:rsidRDefault="00000000" w:rsidRPr="00000000" w14:paraId="00000147">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SEN information report </w:t>
      </w:r>
    </w:p>
    <w:p w:rsidR="00000000" w:rsidDel="00000000" w:rsidP="00000000" w:rsidRDefault="00000000" w:rsidRPr="00000000" w14:paraId="00000148">
      <w:pPr>
        <w:widowControl w:val="1"/>
        <w:spacing w:after="120" w:lineRule="auto"/>
        <w:rPr>
          <w:rFonts w:ascii="Century Gothic" w:cs="Century Gothic" w:eastAsia="Century Gothic" w:hAnsi="Century Gothic"/>
          <w:sz w:val="24"/>
          <w:szCs w:val="24"/>
        </w:rPr>
      </w:pPr>
      <w:bookmarkStart w:colFirst="0" w:colLast="0" w:name="_heading=h.3as4poj" w:id="22"/>
      <w:bookmarkEnd w:id="22"/>
      <w:r w:rsidDel="00000000" w:rsidR="00000000" w:rsidRPr="00000000">
        <w:br w:type="page"/>
      </w:r>
      <w:r w:rsidDel="00000000" w:rsidR="00000000" w:rsidRPr="00000000">
        <w:rPr>
          <w:rtl w:val="0"/>
        </w:rPr>
      </w:r>
    </w:p>
    <w:p w:rsidR="00000000" w:rsidDel="00000000" w:rsidP="00000000" w:rsidRDefault="00000000" w:rsidRPr="00000000" w14:paraId="00000149">
      <w:pPr>
        <w:widowControl w:val="1"/>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Appendix 1: independent review panel training</w:t>
      </w:r>
    </w:p>
    <w:p w:rsidR="00000000" w:rsidDel="00000000" w:rsidP="00000000" w:rsidRDefault="00000000" w:rsidRPr="00000000" w14:paraId="0000014A">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Beckmead Trust must make sure that all members of an independent review panel and clerks/governance professionals have received training within the 2 years prior to the date of the review. </w:t>
      </w:r>
    </w:p>
    <w:p w:rsidR="00000000" w:rsidDel="00000000" w:rsidP="00000000" w:rsidRDefault="00000000" w:rsidRPr="00000000" w14:paraId="0000014B">
      <w:pPr>
        <w:widowControl w:val="1"/>
        <w:spacing w:after="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Training must have covered:</w:t>
      </w:r>
    </w:p>
    <w:p w:rsidR="00000000" w:rsidDel="00000000" w:rsidP="00000000" w:rsidRDefault="00000000" w:rsidRPr="00000000" w14:paraId="0000014C">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rsidR="00000000" w:rsidDel="00000000" w:rsidP="00000000" w:rsidRDefault="00000000" w:rsidRPr="00000000" w14:paraId="0000014D">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need for the panel to observe procedural fairness and the rules of natural justice</w:t>
      </w:r>
    </w:p>
    <w:p w:rsidR="00000000" w:rsidDel="00000000" w:rsidP="00000000" w:rsidRDefault="00000000" w:rsidRPr="00000000" w14:paraId="0000014E">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role of the chair and the clerk/governance professional of a review panel</w:t>
      </w:r>
    </w:p>
    <w:p w:rsidR="00000000" w:rsidDel="00000000" w:rsidP="00000000" w:rsidRDefault="00000000" w:rsidRPr="00000000" w14:paraId="0000014F">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duties of headteachers, governing boards and the panel under the Equality Act 2010</w:t>
      </w:r>
    </w:p>
    <w:p w:rsidR="00000000" w:rsidDel="00000000" w:rsidP="00000000" w:rsidRDefault="00000000" w:rsidRPr="00000000" w14:paraId="00000150">
      <w:pPr>
        <w:widowControl w:val="1"/>
        <w:numPr>
          <w:ilvl w:val="0"/>
          <w:numId w:val="1"/>
        </w:numPr>
        <w:spacing w:after="120" w:lineRule="auto"/>
        <w:ind w:left="340" w:hanging="1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effect of section 6 of the Human Rights Act 1998 (acts of public authorities unlawful if not compatible with certain human rights) and the need to act in a manner compatible with human rights protected by that Act</w:t>
      </w:r>
    </w:p>
    <w:p w:rsidR="00000000" w:rsidDel="00000000" w:rsidP="00000000" w:rsidRDefault="00000000" w:rsidRPr="00000000" w14:paraId="00000151">
      <w:pPr>
        <w:widowControl w:val="1"/>
        <w:spacing w:after="120" w:lineRule="auto"/>
        <w:rPr>
          <w:rFonts w:ascii="Century Gothic" w:cs="Century Gothic" w:eastAsia="Century Gothic" w:hAnsi="Century Gothic"/>
          <w:sz w:val="24"/>
          <w:szCs w:val="24"/>
        </w:rPr>
      </w:pPr>
      <w:bookmarkStart w:colFirst="0" w:colLast="0" w:name="_heading=h.1pxezwc" w:id="23"/>
      <w:bookmarkEnd w:id="23"/>
      <w:r w:rsidDel="00000000" w:rsidR="00000000" w:rsidRPr="00000000">
        <w:rPr>
          <w:rtl w:val="0"/>
        </w:rPr>
      </w:r>
    </w:p>
    <w:p w:rsidR="00000000" w:rsidDel="00000000" w:rsidP="00000000" w:rsidRDefault="00000000" w:rsidRPr="00000000" w14:paraId="00000152">
      <w:pPr>
        <w:widowControl w:val="1"/>
        <w:spacing w:after="12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3">
      <w:pPr>
        <w:tabs>
          <w:tab w:val="left" w:leader="none" w:pos="530"/>
        </w:tabs>
        <w:spacing w:before="1"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4">
      <w:pPr>
        <w:tabs>
          <w:tab w:val="left" w:leader="none" w:pos="530"/>
        </w:tabs>
        <w:spacing w:before="1"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5">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6">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7">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8">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9">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A">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B">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C">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D">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E">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F">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0">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1">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2">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3">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4">
      <w:pPr>
        <w:ind w:left="217" w:right="997"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6">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Appendix 2: Example of Exclusion Letter for Parents</w:t>
      </w:r>
    </w:p>
    <w:p w:rsidR="00000000" w:rsidDel="00000000" w:rsidP="00000000" w:rsidRDefault="00000000" w:rsidRPr="00000000" w14:paraId="00000167">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6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9">
      <w:pPr>
        <w:spacing w:after="192" w:lineRule="auto"/>
        <w:ind w:left="15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[Date]</w:t>
      </w:r>
    </w:p>
    <w:p w:rsidR="00000000" w:rsidDel="00000000" w:rsidP="00000000" w:rsidRDefault="00000000" w:rsidRPr="00000000" w14:paraId="0000016A">
      <w:pPr>
        <w:spacing w:after="192" w:lineRule="auto"/>
        <w:ind w:left="15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br w:type="textWrapping"/>
        <w:t xml:space="preserve">Re: [Pupil Name]</w:t>
      </w:r>
    </w:p>
    <w:p w:rsidR="00000000" w:rsidDel="00000000" w:rsidP="00000000" w:rsidRDefault="00000000" w:rsidRPr="00000000" w14:paraId="0000016B">
      <w:pPr>
        <w:ind w:left="147"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Dear [Parent Name]</w:t>
      </w:r>
    </w:p>
    <w:p w:rsidR="00000000" w:rsidDel="00000000" w:rsidP="00000000" w:rsidRDefault="00000000" w:rsidRPr="00000000" w14:paraId="0000016C">
      <w:pPr>
        <w:ind w:left="147"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br w:type="textWrapping"/>
        <w:t xml:space="preserve">I am writing to inform you of my decision to exclude [Pupil Name] for a fixed period of [state days]. This means that he/she will not be allowed in the academy for this period. The exclusion begins on [Date] and ends on [Date].</w:t>
      </w:r>
    </w:p>
    <w:p w:rsidR="00000000" w:rsidDel="00000000" w:rsidP="00000000" w:rsidRDefault="00000000" w:rsidRPr="00000000" w14:paraId="0000016D">
      <w:pPr>
        <w:spacing w:after="192" w:lineRule="auto"/>
        <w:ind w:left="15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br w:type="textWrapping"/>
        <w:t xml:space="preserve">I realise that this exclusion may well be upsetting for you and your family, but the decision to exclude [Pupil Name] has not been taken lightly. My decision to exclude has been taken following the receipt of evidence that has led me to decide on a balance of probabilities that [Pupil Name] has broken the academy behaviour policy by [insert reason for exclusion].</w:t>
      </w:r>
    </w:p>
    <w:p w:rsidR="00000000" w:rsidDel="00000000" w:rsidP="00000000" w:rsidRDefault="00000000" w:rsidRPr="00000000" w14:paraId="0000016E">
      <w:pPr>
        <w:spacing w:after="192" w:lineRule="auto"/>
        <w:ind w:left="15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Unless arrangements are made for [Pupil Name] to attend a place of alternative education from the first day of exclusion, we will set work for during the first five days of this fixed-term exclusion. Please ensure that work set by the academy is completed and returned to us promptly for marking. You have a duty to ensure that your child is not present in a public place during academy teaching hours, unless there is reasonable justification. If this requirement is not followed, you may be prosecuted or receive a penalty notice from the local authority. If so, it will be for you to show reasonable justification or you will be required to pay a penalty fine.</w:t>
      </w:r>
    </w:p>
    <w:p w:rsidR="00000000" w:rsidDel="00000000" w:rsidP="00000000" w:rsidRDefault="00000000" w:rsidRPr="00000000" w14:paraId="0000016F">
      <w:pPr>
        <w:ind w:left="18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 have the right to make representations about my decision to exclude to the Governing Body of the academy. The details of this right and the timescales set by government guidelines are set out in the attached note. If this exclusion itself or when added to others brings the total of fixed-term exclusion days to over 15 days in one term, governors will need to review the matter. You will be contacted by the school with the details relating to the governor review meeting.</w:t>
      </w:r>
    </w:p>
    <w:p w:rsidR="00000000" w:rsidDel="00000000" w:rsidP="00000000" w:rsidRDefault="00000000" w:rsidRPr="00000000" w14:paraId="00000170">
      <w:pPr>
        <w:ind w:left="18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br w:type="textWrapping"/>
        <w:t xml:space="preserve">If you think this exclusion relates to a disability your child has, and you think disability discrimination has occurred, you have the right to appeal, and/or make a claim, to the Special Educational Needs and Disability Tribunal (SENDIST). The address to which appeals should be sent is SENDIST, Mowden Hall, Staindrop Road, Darlington DL3 9DN.</w:t>
      </w:r>
    </w:p>
    <w:p w:rsidR="00000000" w:rsidDel="00000000" w:rsidP="00000000" w:rsidRDefault="00000000" w:rsidRPr="00000000" w14:paraId="00000171">
      <w:pPr>
        <w:ind w:left="180"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2">
      <w:pPr>
        <w:ind w:left="18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 and [Pupil Name] are requested to attend a reintegration interview with me or a member of my staff at the academy on [Time &amp; Date]. If this is not convenient, please contact the academy office as soon as possible to arrange a suitable alternative date and time which must be before your child returns to school from the exclusion.</w:t>
      </w:r>
    </w:p>
    <w:p w:rsidR="00000000" w:rsidDel="00000000" w:rsidP="00000000" w:rsidRDefault="00000000" w:rsidRPr="00000000" w14:paraId="00000173">
      <w:pPr>
        <w:ind w:left="180"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4">
      <w:pPr>
        <w:ind w:left="18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purpose of the reintegration interview is to discuss how your child's return to the academy can best be managed. You can request to see a copy of [Pupil Name]’s academic record. Due to confidentiality restrictions, however, you will need to notify me in writing if you wish to be supplied with a copy of [Pupil Name]’s record. There may be a charge for photocopying these documents.</w:t>
      </w:r>
    </w:p>
    <w:p w:rsidR="00000000" w:rsidDel="00000000" w:rsidP="00000000" w:rsidRDefault="00000000" w:rsidRPr="00000000" w14:paraId="00000175">
      <w:pPr>
        <w:ind w:left="18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br w:type="textWrapping"/>
        <w:t xml:space="preserve">You may wish to contact the school inclusion officers at your Local Authority education service to discuss this exclusion. You may also find it helpful to contact the Coram Children’s Legal Centre at </w:t>
      </w:r>
      <w:hyperlink r:id="rId32">
        <w:r w:rsidDel="00000000" w:rsidR="00000000" w:rsidRPr="00000000">
          <w:rPr>
            <w:rFonts w:ascii="Century Gothic" w:cs="Century Gothic" w:eastAsia="Century Gothic" w:hAnsi="Century Gothic"/>
            <w:color w:val="0000ff"/>
            <w:sz w:val="24"/>
            <w:szCs w:val="24"/>
            <w:u w:val="single"/>
            <w:rtl w:val="0"/>
          </w:rPr>
          <w:t xml:space="preserve">http://www.childrenslegalcentre.com/</w:t>
        </w:r>
      </w:hyperlink>
      <w:r w:rsidDel="00000000" w:rsidR="00000000" w:rsidRPr="00000000">
        <w:rPr>
          <w:rFonts w:ascii="Century Gothic" w:cs="Century Gothic" w:eastAsia="Century Gothic" w:hAnsi="Century Gothic"/>
          <w:sz w:val="24"/>
          <w:szCs w:val="24"/>
          <w:rtl w:val="0"/>
        </w:rPr>
        <w:t xml:space="preserve">, who aim to provide free legal advice and information to parents on education matters. A copy of the government guidance relating to exclusions can be found on the Department for Education website.</w:t>
      </w:r>
    </w:p>
    <w:p w:rsidR="00000000" w:rsidDel="00000000" w:rsidP="00000000" w:rsidRDefault="00000000" w:rsidRPr="00000000" w14:paraId="00000176">
      <w:pPr>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7">
      <w:pPr>
        <w:ind w:left="18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[Pupil Name]’s exclusion expires on [Date] and we expect him/her to be back in the academy on [Date &amp; Time], at the reintegration meeting.</w:t>
      </w:r>
    </w:p>
    <w:p w:rsidR="00000000" w:rsidDel="00000000" w:rsidP="00000000" w:rsidRDefault="00000000" w:rsidRPr="00000000" w14:paraId="00000178">
      <w:pPr>
        <w:ind w:left="18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9">
      <w:pPr>
        <w:ind w:left="18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Yours sincerely,</w:t>
      </w:r>
    </w:p>
    <w:p w:rsidR="00000000" w:rsidDel="00000000" w:rsidP="00000000" w:rsidRDefault="00000000" w:rsidRPr="00000000" w14:paraId="0000017A">
      <w:pPr>
        <w:ind w:left="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B">
      <w:pPr>
        <w:ind w:left="0" w:firstLine="0"/>
        <w:rPr>
          <w:rFonts w:ascii="Century Gothic" w:cs="Century Gothic" w:eastAsia="Century Gothic" w:hAnsi="Century Gothic"/>
          <w:sz w:val="24"/>
          <w:szCs w:val="24"/>
        </w:rPr>
        <w:sectPr>
          <w:type w:val="nextPage"/>
          <w:pgSz w:h="16840" w:w="11910" w:orient="portrait"/>
          <w:pgMar w:bottom="851" w:top="1560" w:left="1220" w:right="920" w:header="805" w:footer="953"/>
        </w:sectPr>
      </w:pPr>
      <w:r w:rsidDel="00000000" w:rsidR="00000000" w:rsidRPr="00000000">
        <w:rPr>
          <w:rFonts w:ascii="Century Gothic" w:cs="Century Gothic" w:eastAsia="Century Gothic" w:hAnsi="Century Gothic"/>
          <w:sz w:val="24"/>
          <w:szCs w:val="24"/>
          <w:rtl w:val="0"/>
        </w:rPr>
        <w:t xml:space="preserve">   Headteacher</w:t>
      </w:r>
    </w:p>
    <w:p w:rsidR="00000000" w:rsidDel="00000000" w:rsidP="00000000" w:rsidRDefault="00000000" w:rsidRPr="00000000" w14:paraId="0000017C">
      <w:pPr>
        <w:jc w:val="left"/>
        <w:rPr>
          <w:color w:val="000000"/>
          <w:sz w:val="24"/>
          <w:szCs w:val="24"/>
        </w:rPr>
      </w:pPr>
      <w:r w:rsidDel="00000000" w:rsidR="00000000" w:rsidRPr="00000000">
        <w:rPr>
          <w:rtl w:val="0"/>
        </w:rPr>
      </w:r>
    </w:p>
    <w:sectPr>
      <w:footerReference r:id="rId33" w:type="default"/>
      <w:type w:val="nextPage"/>
      <w:pgSz w:h="16840" w:w="11910" w:orient="portrait"/>
      <w:pgMar w:bottom="1640" w:top="2400" w:left="1220" w:right="920" w:header="805" w:footer="1456"/>
      <w:pgNumType w:start="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Times New Roman"/>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F">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0">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2852738</wp:posOffset>
              </wp:positionH>
              <wp:positionV relativeFrom="paragraph">
                <wp:posOffset>9596438</wp:posOffset>
              </wp:positionV>
              <wp:extent cx="259715" cy="240030"/>
              <wp:effectExtent b="0" l="0" r="0" t="0"/>
              <wp:wrapNone/>
              <wp:docPr id="21" name=""/>
              <a:graphic>
                <a:graphicData uri="http://schemas.microsoft.com/office/word/2010/wordprocessingShape">
                  <wps:wsp>
                    <wps:cNvSpPr/>
                    <wps:cNvPr id="5" name="Shape 5"/>
                    <wps:spPr>
                      <a:xfrm>
                        <a:off x="5230430" y="3674273"/>
                        <a:ext cx="231140" cy="211455"/>
                      </a:xfrm>
                      <a:prstGeom prst="rect">
                        <a:avLst/>
                      </a:prstGeom>
                      <a:noFill/>
                      <a:ln>
                        <a:noFill/>
                      </a:ln>
                    </wps:spPr>
                    <wps:txbx>
                      <w:txbxContent>
                        <w:p w:rsidR="00000000" w:rsidDel="00000000" w:rsidP="00000000" w:rsidRDefault="00000000" w:rsidRPr="00000000">
                          <w:pPr>
                            <w:spacing w:after="0" w:before="20" w:line="240"/>
                            <w:ind w:left="60" w:right="0" w:firstLine="18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2852738</wp:posOffset>
              </wp:positionH>
              <wp:positionV relativeFrom="paragraph">
                <wp:posOffset>9596438</wp:posOffset>
              </wp:positionV>
              <wp:extent cx="259715" cy="240030"/>
              <wp:effectExtent b="0" l="0" r="0" t="0"/>
              <wp:wrapNone/>
              <wp:docPr id="21"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59715" cy="24003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3754438</wp:posOffset>
              </wp:positionH>
              <wp:positionV relativeFrom="paragraph">
                <wp:posOffset>9786938</wp:posOffset>
              </wp:positionV>
              <wp:extent cx="2131060" cy="335915"/>
              <wp:effectExtent b="0" l="0" r="0" t="0"/>
              <wp:wrapNone/>
              <wp:docPr id="22" name=""/>
              <a:graphic>
                <a:graphicData uri="http://schemas.microsoft.com/office/word/2010/wordprocessingShape">
                  <wps:wsp>
                    <wps:cNvSpPr/>
                    <wps:cNvPr id="6" name="Shape 6"/>
                    <wps:spPr>
                      <a:xfrm>
                        <a:off x="4294758" y="3626330"/>
                        <a:ext cx="2102485" cy="307340"/>
                      </a:xfrm>
                      <a:prstGeom prst="rect">
                        <a:avLst/>
                      </a:prstGeom>
                      <a:noFill/>
                      <a:ln>
                        <a:noFill/>
                      </a:ln>
                    </wps:spPr>
                    <wps:txbx>
                      <w:txbxContent>
                        <w:p w:rsidR="00000000" w:rsidDel="00000000" w:rsidP="00000000" w:rsidRDefault="00000000" w:rsidRPr="00000000">
                          <w:pPr>
                            <w:spacing w:after="0" w:before="22.000000476837158" w:line="240"/>
                            <w:ind w:left="20" w:right="1.0000000149011612" w:firstLine="1283.0000305175781"/>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3754438</wp:posOffset>
              </wp:positionH>
              <wp:positionV relativeFrom="paragraph">
                <wp:posOffset>9786938</wp:posOffset>
              </wp:positionV>
              <wp:extent cx="2131060" cy="335915"/>
              <wp:effectExtent b="0" l="0" r="0" t="0"/>
              <wp:wrapNone/>
              <wp:docPr id="22"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2131060" cy="33591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D">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23" name="image1.png"/>
          <a:graphic>
            <a:graphicData uri="http://schemas.openxmlformats.org/drawingml/2006/picture">
              <pic:pic>
                <pic:nvPicPr>
                  <pic:cNvPr id="0" name="image1.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529" w:hanging="313"/>
    </w:pPr>
    <w:rPr>
      <w:b w:val="1"/>
      <w:bCs w:val="1"/>
      <w:sz w:val="28"/>
      <w:szCs w:val="28"/>
    </w:rPr>
  </w:style>
  <w:style w:type="paragraph" w:styleId="Heading2">
    <w:name w:val="heading 2"/>
    <w:basedOn w:val="Normal"/>
    <w:next w:val="Normal"/>
    <w:pPr>
      <w:spacing w:before="118" w:lineRule="auto"/>
      <w:ind w:left="584" w:hanging="368"/>
    </w:pPr>
    <w:rPr>
      <w:b w:val="1"/>
      <w:bCs w:val="1"/>
    </w:rPr>
  </w:style>
  <w:style w:type="paragraph" w:styleId="Heading3">
    <w:name w:val="heading 3"/>
    <w:basedOn w:val="Normal"/>
    <w:next w:val="Normal"/>
    <w:pPr>
      <w:keepNext w:val="1"/>
      <w:keepLines w:val="1"/>
      <w:spacing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OC1">
    <w:name w:val="toc 1"/>
    <w:basedOn w:val="Normal"/>
    <w:uiPriority w:val="1"/>
    <w:qFormat w:val="1"/>
    <w:pPr>
      <w:spacing w:before="120"/>
      <w:ind w:left="457" w:hanging="241"/>
    </w:pPr>
    <w:rPr>
      <w:rFonts w:ascii="Carlito" w:cs="Carlito" w:eastAsia="Carlito" w:hAnsi="Carlito"/>
      <w:b w:val="1"/>
      <w:bCs w:val="1"/>
      <w:i w:val="1"/>
      <w:sz w:val="24"/>
      <w:szCs w:val="24"/>
    </w:rPr>
  </w:style>
  <w:style w:type="paragraph" w:styleId="BodyText">
    <w:name w:val="Body Text"/>
    <w:basedOn w:val="Normal"/>
    <w:uiPriority w:val="1"/>
    <w:qFormat w:val="1"/>
    <w:pPr>
      <w:ind w:left="937"/>
    </w:pPr>
  </w:style>
  <w:style w:type="paragraph" w:styleId="ListParagraph">
    <w:name w:val="List Paragraph"/>
    <w:basedOn w:val="Normal"/>
    <w:uiPriority w:val="1"/>
    <w:qFormat w:val="1"/>
    <w:pPr>
      <w:ind w:left="937" w:hanging="361"/>
    </w:pPr>
  </w:style>
  <w:style w:type="paragraph" w:styleId="TableParagraph" w:customStyle="1">
    <w:name w:val="Table Paragraph"/>
    <w:basedOn w:val="Normal"/>
    <w:uiPriority w:val="1"/>
    <w:qFormat w:val="1"/>
    <w:pPr>
      <w:spacing w:before="120"/>
      <w:ind w:left="105"/>
    </w:pPr>
  </w:style>
  <w:style w:type="paragraph" w:styleId="4Bulletedcopyblue" w:customStyle="1">
    <w:name w:val="4 Bulleted copy blue"/>
    <w:basedOn w:val="Normal"/>
    <w:qFormat w:val="1"/>
    <w:rsid w:val="008962DD"/>
    <w:pPr>
      <w:widowControl w:val="1"/>
      <w:numPr>
        <w:numId w:val="6"/>
      </w:numPr>
      <w:spacing w:after="120"/>
    </w:pPr>
    <w:rPr>
      <w:rFonts w:eastAsia="MS Mincho"/>
      <w:sz w:val="20"/>
      <w:szCs w:val="20"/>
    </w:rPr>
  </w:style>
  <w:style w:type="paragraph" w:styleId="1bodycopy10pt" w:customStyle="1">
    <w:name w:val="1 body copy 10pt"/>
    <w:basedOn w:val="Normal"/>
    <w:link w:val="1bodycopy10ptChar"/>
    <w:qFormat w:val="1"/>
    <w:rsid w:val="008962DD"/>
    <w:pPr>
      <w:widowControl w:val="1"/>
      <w:spacing w:after="120"/>
    </w:pPr>
    <w:rPr>
      <w:rFonts w:cs="Times New Roman" w:eastAsia="MS Mincho"/>
      <w:sz w:val="20"/>
      <w:szCs w:val="24"/>
    </w:rPr>
  </w:style>
  <w:style w:type="character" w:styleId="1bodycopy10ptChar" w:customStyle="1">
    <w:name w:val="1 body copy 10pt Char"/>
    <w:link w:val="1bodycopy10pt"/>
    <w:rsid w:val="008962DD"/>
    <w:rPr>
      <w:rFonts w:ascii="Arial" w:cs="Times New Roman" w:eastAsia="MS Mincho" w:hAnsi="Arial"/>
      <w:sz w:val="20"/>
      <w:szCs w:val="24"/>
    </w:rPr>
  </w:style>
  <w:style w:type="paragraph" w:styleId="Subhead2" w:customStyle="1">
    <w:name w:val="Subhead 2"/>
    <w:basedOn w:val="1bodycopy10pt"/>
    <w:next w:val="1bodycopy10pt"/>
    <w:link w:val="Subhead2Char"/>
    <w:qFormat w:val="1"/>
    <w:rsid w:val="008962DD"/>
    <w:pPr>
      <w:spacing w:before="240"/>
    </w:pPr>
    <w:rPr>
      <w:b w:val="1"/>
      <w:color w:val="12263f"/>
      <w:sz w:val="24"/>
    </w:rPr>
  </w:style>
  <w:style w:type="character" w:styleId="Subhead2Char" w:customStyle="1">
    <w:name w:val="Subhead 2 Char"/>
    <w:link w:val="Subhead2"/>
    <w:rsid w:val="008962DD"/>
    <w:rPr>
      <w:rFonts w:ascii="Arial" w:cs="Times New Roman" w:eastAsia="MS Mincho" w:hAnsi="Arial"/>
      <w:b w:val="1"/>
      <w:color w:val="12263f"/>
      <w:sz w:val="24"/>
      <w:szCs w:val="24"/>
    </w:rPr>
  </w:style>
  <w:style w:type="character" w:styleId="Heading3Char" w:customStyle="1">
    <w:name w:val="Heading 3 Char"/>
    <w:basedOn w:val="DefaultParagraphFont"/>
    <w:link w:val="Heading3"/>
    <w:uiPriority w:val="9"/>
    <w:semiHidden w:val="1"/>
    <w:rsid w:val="00DF58AD"/>
    <w:rPr>
      <w:rFonts w:asciiTheme="majorHAnsi" w:cstheme="majorBidi" w:eastAsiaTheme="majorEastAsia" w:hAnsiTheme="majorHAnsi"/>
      <w:color w:val="243f60" w:themeColor="accent1" w:themeShade="00007F"/>
      <w:sz w:val="24"/>
      <w:szCs w:val="24"/>
    </w:rPr>
  </w:style>
  <w:style w:type="paragraph" w:styleId="Header">
    <w:name w:val="header"/>
    <w:basedOn w:val="Normal"/>
    <w:link w:val="HeaderChar"/>
    <w:uiPriority w:val="99"/>
    <w:unhideWhenUsed w:val="1"/>
    <w:rsid w:val="007D2837"/>
    <w:pPr>
      <w:tabs>
        <w:tab w:val="center" w:pos="4513"/>
        <w:tab w:val="right" w:pos="9026"/>
      </w:tabs>
    </w:pPr>
  </w:style>
  <w:style w:type="character" w:styleId="HeaderChar" w:customStyle="1">
    <w:name w:val="Header Char"/>
    <w:basedOn w:val="DefaultParagraphFont"/>
    <w:link w:val="Header"/>
    <w:uiPriority w:val="99"/>
    <w:rsid w:val="007D2837"/>
    <w:rPr>
      <w:rFonts w:ascii="Arial" w:cs="Arial" w:eastAsia="Arial" w:hAnsi="Arial"/>
    </w:rPr>
  </w:style>
  <w:style w:type="paragraph" w:styleId="Footer">
    <w:name w:val="footer"/>
    <w:basedOn w:val="Normal"/>
    <w:link w:val="FooterChar"/>
    <w:uiPriority w:val="99"/>
    <w:unhideWhenUsed w:val="1"/>
    <w:rsid w:val="007D2837"/>
    <w:pPr>
      <w:tabs>
        <w:tab w:val="center" w:pos="4513"/>
        <w:tab w:val="right" w:pos="9026"/>
      </w:tabs>
    </w:pPr>
  </w:style>
  <w:style w:type="character" w:styleId="FooterChar" w:customStyle="1">
    <w:name w:val="Footer Char"/>
    <w:basedOn w:val="DefaultParagraphFont"/>
    <w:link w:val="Footer"/>
    <w:uiPriority w:val="99"/>
    <w:rsid w:val="007D2837"/>
    <w:rPr>
      <w:rFonts w:ascii="Arial" w:cs="Arial" w:eastAsia="Arial" w:hAnsi="Arial"/>
    </w:rPr>
  </w:style>
  <w:style w:type="table" w:styleId="TableGrid">
    <w:name w:val="Table Grid"/>
    <w:basedOn w:val="TableNormal"/>
    <w:uiPriority w:val="39"/>
    <w:rsid w:val="007D2837"/>
    <w:pPr>
      <w:widowControl w:val="1"/>
    </w:pPr>
    <w:rPr>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semiHidden w:val="1"/>
    <w:rsid w:val="00D6467B"/>
    <w:rPr>
      <w:sz w:val="16"/>
      <w:szCs w:val="16"/>
    </w:rPr>
  </w:style>
  <w:style w:type="character" w:styleId="Hyperlink">
    <w:name w:val="Hyperlink"/>
    <w:uiPriority w:val="99"/>
    <w:unhideWhenUsed w:val="1"/>
    <w:rsid w:val="00D6467B"/>
    <w:rPr>
      <w:color w:val="0000ff"/>
      <w:u w:val="single"/>
    </w:rPr>
  </w:style>
  <w:style w:type="table" w:styleId="a" w:customStyle="1">
    <w:basedOn w:val="TableNormal"/>
    <w:tblPr>
      <w:tblStyleRowBandSize w:val="1"/>
      <w:tblStyleColBandSize w:val="1"/>
      <w:tblCellMar>
        <w:left w:w="0.0" w:type="dxa"/>
        <w:right w:w="0.0" w:type="dxa"/>
      </w:tblCellMar>
    </w:tblPr>
  </w:style>
  <w:style w:type="table" w:styleId="Table1">
    <w:basedOn w:val="TableNormal"/>
    <w:pPr>
      <w:widowControl w:val="1"/>
    </w:pPr>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widowControl w:val="1"/>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legislation.gov.uk/uksi/2012/1033" TargetMode="External"/><Relationship Id="rId22" Type="http://schemas.openxmlformats.org/officeDocument/2006/relationships/hyperlink" Target="https://www.legislation.gov.uk/ukpga/2002/32/section/51A" TargetMode="External"/><Relationship Id="rId21" Type="http://schemas.openxmlformats.org/officeDocument/2006/relationships/hyperlink" Target="https://www.gov.uk/government/publications/school-exclusion" TargetMode="External"/><Relationship Id="rId24" Type="http://schemas.openxmlformats.org/officeDocument/2006/relationships/hyperlink" Target="http://www.legislation.gov.uk/uksi/2012/1033/made" TargetMode="External"/><Relationship Id="rId23" Type="http://schemas.openxmlformats.org/officeDocument/2006/relationships/hyperlink" Target="http://www.legislation.gov.uk/ukpga/2011/21/contents/enacte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26" Type="http://schemas.openxmlformats.org/officeDocument/2006/relationships/hyperlink" Target="http://www.legislation.gov.uk/ukpga/1996/56/section/579" TargetMode="External"/><Relationship Id="rId25" Type="http://schemas.openxmlformats.org/officeDocument/2006/relationships/hyperlink" Target="http://www.legislation.gov.uk/ukpga/2006/40/part/7/chapter/2" TargetMode="External"/><Relationship Id="rId28" Type="http://schemas.openxmlformats.org/officeDocument/2006/relationships/hyperlink" Target="http://www.legislation.gov.uk/uksi/2014/3216/contents/made" TargetMode="External"/><Relationship Id="rId27" Type="http://schemas.openxmlformats.org/officeDocument/2006/relationships/hyperlink" Target="http://www.legislation.gov.uk/uksi/2007/1870/contents/mad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legislation.gov.uk/ukpga/2010/15/contents" TargetMode="External"/><Relationship Id="rId7" Type="http://schemas.openxmlformats.org/officeDocument/2006/relationships/image" Target="media/image7.png"/><Relationship Id="rId8" Type="http://schemas.openxmlformats.org/officeDocument/2006/relationships/image" Target="media/image5.png"/><Relationship Id="rId31" Type="http://schemas.openxmlformats.org/officeDocument/2006/relationships/hyperlink" Target="https://www.gov.uk/government/publications/school-inspection-handbook-eif" TargetMode="External"/><Relationship Id="rId30" Type="http://schemas.openxmlformats.org/officeDocument/2006/relationships/hyperlink" Target="https://www.legislation.gov.uk/ukpga/2014/6/contents" TargetMode="External"/><Relationship Id="rId11" Type="http://schemas.openxmlformats.org/officeDocument/2006/relationships/footer" Target="footer3.xml"/><Relationship Id="rId33" Type="http://schemas.openxmlformats.org/officeDocument/2006/relationships/footer" Target="footer2.xml"/><Relationship Id="rId10" Type="http://schemas.openxmlformats.org/officeDocument/2006/relationships/header" Target="header2.xml"/><Relationship Id="rId32" Type="http://schemas.openxmlformats.org/officeDocument/2006/relationships/hyperlink" Target="http://www.childrenslegalcentre.com/" TargetMode="External"/><Relationship Id="rId13" Type="http://schemas.openxmlformats.org/officeDocument/2006/relationships/hyperlink" Target="https://docs.google.com/document/d/1CotCFSZFCuozMwJoTRsOKNSUyylkZkiN/edit#heading=h.49x2ik5" TargetMode="External"/><Relationship Id="rId12" Type="http://schemas.openxmlformats.org/officeDocument/2006/relationships/footer" Target="footer1.xml"/><Relationship Id="rId15" Type="http://schemas.openxmlformats.org/officeDocument/2006/relationships/hyperlink" Target="https://docs.google.com/document/d/1CotCFSZFCuozMwJoTRsOKNSUyylkZkiN/edit#heading=h.147n2zr" TargetMode="External"/><Relationship Id="rId14" Type="http://schemas.openxmlformats.org/officeDocument/2006/relationships/hyperlink" Target="https://docs.google.com/document/d/1CotCFSZFCuozMwJoTRsOKNSUyylkZkiN/edit#heading=h.2p2csry" TargetMode="External"/><Relationship Id="rId17" Type="http://schemas.openxmlformats.org/officeDocument/2006/relationships/hyperlink" Target="https://docs.google.com/document/d/1CotCFSZFCuozMwJoTRsOKNSUyylkZkiN/edit#heading=h.23ckvvd" TargetMode="External"/><Relationship Id="rId16" Type="http://schemas.openxmlformats.org/officeDocument/2006/relationships/hyperlink" Target="https://docs.google.com/document/d/1CotCFSZFCuozMwJoTRsOKNSUyylkZkiN/edit#heading=h.3o7alnk" TargetMode="External"/><Relationship Id="rId19" Type="http://schemas.openxmlformats.org/officeDocument/2006/relationships/hyperlink" Target="https://docs.google.com/document/d/1CotCFSZFCuozMwJoTRsOKNSUyylkZkiN/edit#heading=h.32hioqz" TargetMode="External"/><Relationship Id="rId18" Type="http://schemas.openxmlformats.org/officeDocument/2006/relationships/hyperlink" Target="https://docs.google.com/document/d/1CotCFSZFCuozMwJoTRsOKNSUyylkZkiN/edit#heading=h.ihv63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AYGr651RPwPzojizxpqk5ofmg==">CgMxLjAyCWguMWZvYjl0ZTIJaC4zem55c2g3MgloLjJldDkycDAyCGgudHlqY3d0MgloLjNkeTZ2a20yCWguMXQzaDVzZjIJaC40ZDM0b2c4MgloLjJzOGV5bzEyCWguMTdkcDh2dTIJaC4zcmRjcmpuMgloLjI2aW4xcmcyCGgubG54Yno5MgloLjFrc3Y0dXYyCWguNDRzaW5pbzIJaC4yanhzeHFoMghoLnozMzd5YTIJaC4zajJxcW0zMgloLjF5ODEwdHcyCWguNGk3b2pocDIJaC4yeGN5dHBpMgloLjFjaTkzeGIyCWguM3dod21sNDIJaC4zYXM0cG9qMgloLjFweGV6d2M4AHIhMThpeFhYTWhZYzVLZS0xdlQ2VE9Hdkhpbm4tVkp6RDR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2023-09-25T10:39:00Z</dcterms:created>
  <dc:creator>Mags Clarke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2019-11-08T00:00:00Z</vt:filetime>
  </property>
  <property fmtid="{D5CDD505-2E9C-101B-9397-08002B2CF9AE}" pid="3" name="Creator">
    <vt:lpwstr>Word</vt:lpwstr>
  </property>
  <property fmtid="{D5CDD505-2E9C-101B-9397-08002B2CF9AE}" pid="4" name="LastSaved">
    <vt:filetime>2020-06-29T00:00:00Z</vt:filetime>
  </property>
</Properties>
</file>