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                                                        </w:t>
      </w:r>
      <w:r w:rsidDel="00000000" w:rsidR="00000000" w:rsidRPr="00000000">
        <w:rPr>
          <w:rFonts w:ascii="Arial" w:cs="Arial" w:eastAsia="Arial" w:hAnsi="Arial"/>
          <w:b w:val="1"/>
          <w:bCs w:val="1"/>
          <w:sz w:val="72"/>
          <w:szCs w:val="72"/>
        </w:rPr>
        <mc:AlternateContent>
          <mc:Choice Requires="wpg">
            <w:drawing>
              <wp:anchor allowOverlap="1" behindDoc="0" distB="0" distT="0" distL="0" distR="0" hidden="0" layoutInCell="1" locked="0" relativeHeight="0" simplePos="0">
                <wp:simplePos x="0" y="0"/>
                <wp:positionH relativeFrom="page">
                  <wp:posOffset>0</wp:posOffset>
                </wp:positionH>
                <wp:positionV relativeFrom="page">
                  <wp:posOffset>0</wp:posOffset>
                </wp:positionV>
                <wp:extent cx="7624063" cy="10775651"/>
                <wp:effectExtent b="0" l="0" r="0" t="0"/>
                <wp:wrapSquare wrapText="bothSides" distB="0" distT="0" distL="0" distR="0"/>
                <wp:docPr id="47" name=""/>
                <a:graphic>
                  <a:graphicData uri="http://schemas.microsoft.com/office/word/2010/wordprocessingGroup">
                    <wpg:wgp>
                      <wpg:cNvGrpSpPr/>
                      <wpg:grpSpPr>
                        <a:xfrm>
                          <a:off x="152400" y="152400"/>
                          <a:ext cx="7624063" cy="10775651"/>
                          <a:chOff x="152400" y="152400"/>
                          <a:chExt cx="6249600" cy="8839225"/>
                        </a:xfrm>
                      </wpg:grpSpPr>
                      <pic:pic>
                        <pic:nvPicPr>
                          <pic:cNvPr id="2" name="Shape 2"/>
                          <pic:cNvPicPr preferRelativeResize="0"/>
                        </pic:nvPicPr>
                        <pic:blipFill>
                          <a:blip r:embed="rId7">
                            <a:alphaModFix/>
                          </a:blip>
                          <a:stretch>
                            <a:fillRect/>
                          </a:stretch>
                        </pic:blipFill>
                        <pic:spPr>
                          <a:xfrm>
                            <a:off x="152400" y="152400"/>
                            <a:ext cx="6249593" cy="8839204"/>
                          </a:xfrm>
                          <a:prstGeom prst="rect">
                            <a:avLst/>
                          </a:prstGeom>
                          <a:noFill/>
                          <a:ln>
                            <a:noFill/>
                          </a:ln>
                        </pic:spPr>
                      </pic:pic>
                      <wps:wsp>
                        <wps:cNvSpPr txBox="1"/>
                        <wps:cNvPr id="3" name="Shape 3"/>
                        <wps:spPr>
                          <a:xfrm>
                            <a:off x="1748375" y="5317425"/>
                            <a:ext cx="3218700" cy="1169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ffffff"/>
                                  <w:sz w:val="64"/>
                                  <w:vertAlign w:val="baseline"/>
                                </w:rPr>
                                <w:t xml:space="preserve">Educational Visits Policy</w:t>
                              </w:r>
                            </w:p>
                          </w:txbxContent>
                        </wps:txbx>
                        <wps:bodyPr anchorCtr="0" anchor="t" bIns="91425" lIns="91425" spcFirstLastPara="1" rIns="91425" wrap="square" tIns="91425">
                          <a:spAutoFit/>
                        </wps:bodyPr>
                      </wps:wsp>
                    </wpg:wgp>
                  </a:graphicData>
                </a:graphic>
              </wp:anchor>
            </w:drawing>
          </mc:Choice>
          <mc:Fallback>
            <w:drawing>
              <wp:anchor allowOverlap="1" behindDoc="0" distB="0" distT="0" distL="0" distR="0" hidden="0" layoutInCell="1" locked="0" relativeHeight="0" simplePos="0">
                <wp:simplePos x="0" y="0"/>
                <wp:positionH relativeFrom="page">
                  <wp:posOffset>0</wp:posOffset>
                </wp:positionH>
                <wp:positionV relativeFrom="page">
                  <wp:posOffset>0</wp:posOffset>
                </wp:positionV>
                <wp:extent cx="7624063" cy="10775651"/>
                <wp:effectExtent b="0" l="0" r="0" t="0"/>
                <wp:wrapSquare wrapText="bothSides" distB="0" distT="0" distL="0" distR="0"/>
                <wp:docPr id="47"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7624063" cy="10775651"/>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2">
      <w:pPr>
        <w:pStyle w:val="Heading1"/>
        <w:spacing w:before="80" w:lineRule="auto"/>
        <w:ind w:left="0" w:firstLine="0"/>
        <w:rPr/>
      </w:pPr>
      <w:r w:rsidDel="00000000" w:rsidR="00000000" w:rsidRPr="00000000">
        <w:rPr>
          <w:rtl w:val="0"/>
        </w:rPr>
      </w:r>
    </w:p>
    <w:tbl>
      <w:tblPr>
        <w:tblStyle w:val="Table1"/>
        <w:tblpPr w:leftFromText="180" w:rightFromText="180" w:topFromText="180" w:bottomFromText="180" w:vertAnchor="text" w:horzAnchor="text" w:tblpX="1300.0000000000011" w:tblpY="0"/>
        <w:tblW w:w="654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820"/>
        <w:gridCol w:w="3720"/>
        <w:tblGridChange w:id="0">
          <w:tblGrid>
            <w:gridCol w:w="2820"/>
            <w:gridCol w:w="3720"/>
          </w:tblGrid>
        </w:tblGridChange>
      </w:tblGrid>
      <w:tr>
        <w:trPr>
          <w:cantSplit w:val="0"/>
          <w:trHeight w:val="615" w:hRule="atLeast"/>
          <w:tblHeader w:val="0"/>
        </w:trPr>
        <w:tc>
          <w:tcPr>
            <w:tcBorders>
              <w:top w:color="000000" w:space="0" w:sz="8" w:val="single"/>
              <w:left w:color="000000" w:space="0" w:sz="8" w:val="single"/>
              <w:bottom w:color="000000" w:space="0" w:sz="8" w:val="single"/>
              <w:right w:color="000000" w:space="0" w:sz="8" w:val="single"/>
            </w:tcBorders>
            <w:tcMar>
              <w:top w:w="20.0" w:type="dxa"/>
              <w:left w:w="20.0" w:type="dxa"/>
              <w:bottom w:w="20.0" w:type="dxa"/>
              <w:right w:w="20.0" w:type="dxa"/>
            </w:tcMar>
          </w:tcPr>
          <w:p w:rsidR="00000000" w:rsidDel="00000000" w:rsidP="00000000" w:rsidRDefault="00000000" w:rsidRPr="00000000" w14:paraId="00000003">
            <w:pPr>
              <w:pStyle w:val="Heading1"/>
              <w:spacing w:before="120" w:line="276" w:lineRule="auto"/>
              <w:ind w:firstLine="10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Name of Policy</w:t>
            </w:r>
          </w:p>
        </w:tc>
        <w:tc>
          <w:tcPr>
            <w:tcBorders>
              <w:top w:color="000000" w:space="0" w:sz="8" w:val="single"/>
              <w:left w:color="000000" w:space="0" w:sz="8" w:val="single"/>
              <w:bottom w:color="000000" w:space="0" w:sz="8" w:val="single"/>
              <w:right w:color="000000" w:space="0" w:sz="8" w:val="single"/>
            </w:tcBorders>
            <w:tcMar>
              <w:top w:w="20.0" w:type="dxa"/>
              <w:left w:w="20.0" w:type="dxa"/>
              <w:bottom w:w="20.0" w:type="dxa"/>
              <w:right w:w="20.0" w:type="dxa"/>
            </w:tcMar>
          </w:tcPr>
          <w:p w:rsidR="00000000" w:rsidDel="00000000" w:rsidP="00000000" w:rsidRDefault="00000000" w:rsidRPr="00000000" w14:paraId="00000004">
            <w:pPr>
              <w:pStyle w:val="Heading1"/>
              <w:spacing w:before="120" w:line="276" w:lineRule="auto"/>
              <w:ind w:firstLine="100"/>
              <w:rPr>
                <w:rFonts w:ascii="Century Gothic" w:cs="Century Gothic" w:eastAsia="Century Gothic" w:hAnsi="Century Gothic"/>
                <w:b w:val="0"/>
                <w:bCs w:val="0"/>
              </w:rPr>
            </w:pPr>
            <w:r w:rsidDel="00000000" w:rsidR="00000000" w:rsidRPr="00000000">
              <w:rPr>
                <w:rFonts w:ascii="Century Gothic" w:cs="Century Gothic" w:eastAsia="Century Gothic" w:hAnsi="Century Gothic"/>
                <w:b w:val="0"/>
                <w:bCs w:val="0"/>
                <w:rtl w:val="0"/>
              </w:rPr>
              <w:t xml:space="preserve">Education Visits Policy</w:t>
            </w:r>
          </w:p>
        </w:tc>
      </w:tr>
      <w:tr>
        <w:trPr>
          <w:cantSplit w:val="0"/>
          <w:trHeight w:val="570" w:hRule="atLeast"/>
          <w:tblHeader w:val="0"/>
        </w:trPr>
        <w:tc>
          <w:tcPr>
            <w:tcBorders>
              <w:top w:color="000000" w:space="0" w:sz="8" w:val="single"/>
              <w:left w:color="000000" w:space="0" w:sz="8" w:val="single"/>
              <w:bottom w:color="000000" w:space="0" w:sz="8" w:val="single"/>
              <w:right w:color="000000" w:space="0" w:sz="8" w:val="single"/>
            </w:tcBorders>
            <w:tcMar>
              <w:top w:w="20.0" w:type="dxa"/>
              <w:left w:w="20.0" w:type="dxa"/>
              <w:bottom w:w="20.0" w:type="dxa"/>
              <w:right w:w="20.0" w:type="dxa"/>
            </w:tcMar>
          </w:tcPr>
          <w:p w:rsidR="00000000" w:rsidDel="00000000" w:rsidP="00000000" w:rsidRDefault="00000000" w:rsidRPr="00000000" w14:paraId="00000005">
            <w:pPr>
              <w:pStyle w:val="Heading1"/>
              <w:spacing w:before="120" w:line="276" w:lineRule="auto"/>
              <w:ind w:firstLine="10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Policy Level</w:t>
            </w:r>
          </w:p>
        </w:tc>
        <w:tc>
          <w:tcPr>
            <w:tcBorders>
              <w:top w:color="000000" w:space="0" w:sz="8" w:val="single"/>
              <w:left w:color="000000" w:space="0" w:sz="8" w:val="single"/>
              <w:bottom w:color="000000" w:space="0" w:sz="8" w:val="single"/>
              <w:right w:color="000000" w:space="0" w:sz="8" w:val="single"/>
            </w:tcBorders>
            <w:tcMar>
              <w:top w:w="20.0" w:type="dxa"/>
              <w:left w:w="20.0" w:type="dxa"/>
              <w:bottom w:w="20.0" w:type="dxa"/>
              <w:right w:w="20.0" w:type="dxa"/>
            </w:tcMar>
          </w:tcPr>
          <w:p w:rsidR="00000000" w:rsidDel="00000000" w:rsidP="00000000" w:rsidRDefault="00000000" w:rsidRPr="00000000" w14:paraId="00000006">
            <w:pPr>
              <w:pStyle w:val="Heading1"/>
              <w:spacing w:before="120" w:line="276" w:lineRule="auto"/>
              <w:ind w:firstLine="100"/>
              <w:rPr>
                <w:rFonts w:ascii="Century Gothic" w:cs="Century Gothic" w:eastAsia="Century Gothic" w:hAnsi="Century Gothic"/>
                <w:b w:val="0"/>
                <w:bCs w:val="0"/>
              </w:rPr>
            </w:pPr>
            <w:r w:rsidDel="00000000" w:rsidR="00000000" w:rsidRPr="00000000">
              <w:rPr>
                <w:rFonts w:ascii="Century Gothic" w:cs="Century Gothic" w:eastAsia="Century Gothic" w:hAnsi="Century Gothic"/>
                <w:b w:val="0"/>
                <w:bCs w:val="0"/>
                <w:rtl w:val="0"/>
              </w:rPr>
              <w:t xml:space="preserve">School</w:t>
            </w:r>
          </w:p>
        </w:tc>
      </w:tr>
      <w:tr>
        <w:trPr>
          <w:cantSplit w:val="0"/>
          <w:trHeight w:val="570" w:hRule="atLeast"/>
          <w:tblHeader w:val="0"/>
        </w:trPr>
        <w:tc>
          <w:tcPr>
            <w:tcBorders>
              <w:top w:color="000000" w:space="0" w:sz="8" w:val="single"/>
              <w:left w:color="000000" w:space="0" w:sz="8" w:val="single"/>
              <w:bottom w:color="000000" w:space="0" w:sz="8" w:val="single"/>
              <w:right w:color="000000" w:space="0" w:sz="8" w:val="single"/>
            </w:tcBorders>
            <w:tcMar>
              <w:top w:w="20.0" w:type="dxa"/>
              <w:left w:w="20.0" w:type="dxa"/>
              <w:bottom w:w="20.0" w:type="dxa"/>
              <w:right w:w="20.0" w:type="dxa"/>
            </w:tcMar>
          </w:tcPr>
          <w:p w:rsidR="00000000" w:rsidDel="00000000" w:rsidP="00000000" w:rsidRDefault="00000000" w:rsidRPr="00000000" w14:paraId="00000007">
            <w:pPr>
              <w:pStyle w:val="Heading1"/>
              <w:spacing w:before="120" w:line="276" w:lineRule="auto"/>
              <w:ind w:firstLine="10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Date of Issue</w:t>
            </w:r>
          </w:p>
        </w:tc>
        <w:tc>
          <w:tcPr>
            <w:tcBorders>
              <w:top w:color="000000" w:space="0" w:sz="8" w:val="single"/>
              <w:left w:color="000000" w:space="0" w:sz="8" w:val="single"/>
              <w:bottom w:color="000000" w:space="0" w:sz="8" w:val="single"/>
              <w:right w:color="000000" w:space="0" w:sz="8" w:val="single"/>
            </w:tcBorders>
            <w:tcMar>
              <w:top w:w="20.0" w:type="dxa"/>
              <w:left w:w="20.0" w:type="dxa"/>
              <w:bottom w:w="20.0" w:type="dxa"/>
              <w:right w:w="20.0" w:type="dxa"/>
            </w:tcMar>
          </w:tcPr>
          <w:p w:rsidR="00000000" w:rsidDel="00000000" w:rsidP="00000000" w:rsidRDefault="00000000" w:rsidRPr="00000000" w14:paraId="00000008">
            <w:pPr>
              <w:pStyle w:val="Heading1"/>
              <w:spacing w:before="120" w:line="276" w:lineRule="auto"/>
              <w:ind w:firstLine="100"/>
              <w:rPr>
                <w:rFonts w:ascii="Century Gothic" w:cs="Century Gothic" w:eastAsia="Century Gothic" w:hAnsi="Century Gothic"/>
                <w:b w:val="0"/>
                <w:bCs w:val="0"/>
              </w:rPr>
            </w:pPr>
            <w:r w:rsidDel="00000000" w:rsidR="00000000" w:rsidRPr="00000000">
              <w:rPr>
                <w:rFonts w:ascii="Century Gothic" w:cs="Century Gothic" w:eastAsia="Century Gothic" w:hAnsi="Century Gothic"/>
                <w:b w:val="0"/>
                <w:bCs w:val="0"/>
                <w:rtl w:val="0"/>
              </w:rPr>
              <w:t xml:space="preserve">September 2025</w:t>
            </w:r>
          </w:p>
        </w:tc>
      </w:tr>
      <w:tr>
        <w:trPr>
          <w:cantSplit w:val="0"/>
          <w:trHeight w:val="570" w:hRule="atLeast"/>
          <w:tblHeader w:val="0"/>
        </w:trPr>
        <w:tc>
          <w:tcPr>
            <w:tcBorders>
              <w:top w:color="000000" w:space="0" w:sz="8" w:val="single"/>
              <w:left w:color="000000" w:space="0" w:sz="8" w:val="single"/>
              <w:bottom w:color="000000" w:space="0" w:sz="8" w:val="single"/>
              <w:right w:color="000000" w:space="0" w:sz="8" w:val="single"/>
            </w:tcBorders>
            <w:tcMar>
              <w:top w:w="20.0" w:type="dxa"/>
              <w:left w:w="20.0" w:type="dxa"/>
              <w:bottom w:w="20.0" w:type="dxa"/>
              <w:right w:w="20.0" w:type="dxa"/>
            </w:tcMar>
          </w:tcPr>
          <w:p w:rsidR="00000000" w:rsidDel="00000000" w:rsidP="00000000" w:rsidRDefault="00000000" w:rsidRPr="00000000" w14:paraId="00000009">
            <w:pPr>
              <w:pStyle w:val="Heading1"/>
              <w:spacing w:before="120" w:line="276" w:lineRule="auto"/>
              <w:ind w:firstLine="10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Author</w:t>
            </w:r>
          </w:p>
        </w:tc>
        <w:tc>
          <w:tcPr>
            <w:tcBorders>
              <w:top w:color="000000" w:space="0" w:sz="8" w:val="single"/>
              <w:left w:color="000000" w:space="0" w:sz="8" w:val="single"/>
              <w:bottom w:color="000000" w:space="0" w:sz="8" w:val="single"/>
              <w:right w:color="000000" w:space="0" w:sz="8" w:val="single"/>
            </w:tcBorders>
            <w:tcMar>
              <w:top w:w="20.0" w:type="dxa"/>
              <w:left w:w="20.0" w:type="dxa"/>
              <w:bottom w:w="20.0" w:type="dxa"/>
              <w:right w:w="20.0" w:type="dxa"/>
            </w:tcMar>
          </w:tcPr>
          <w:p w:rsidR="00000000" w:rsidDel="00000000" w:rsidP="00000000" w:rsidRDefault="00000000" w:rsidRPr="00000000" w14:paraId="0000000A">
            <w:pPr>
              <w:pStyle w:val="Heading1"/>
              <w:spacing w:before="120" w:line="276" w:lineRule="auto"/>
              <w:ind w:firstLine="100"/>
              <w:rPr>
                <w:rFonts w:ascii="Century Gothic" w:cs="Century Gothic" w:eastAsia="Century Gothic" w:hAnsi="Century Gothic"/>
                <w:b w:val="0"/>
                <w:bCs w:val="0"/>
              </w:rPr>
            </w:pPr>
            <w:r w:rsidDel="00000000" w:rsidR="00000000" w:rsidRPr="00000000">
              <w:rPr>
                <w:rFonts w:ascii="Century Gothic" w:cs="Century Gothic" w:eastAsia="Century Gothic" w:hAnsi="Century Gothic"/>
                <w:b w:val="0"/>
                <w:bCs w:val="0"/>
                <w:rtl w:val="0"/>
              </w:rPr>
              <w:t xml:space="preserve">Samantha Hoyer</w:t>
            </w:r>
          </w:p>
        </w:tc>
      </w:tr>
      <w:tr>
        <w:trPr>
          <w:cantSplit w:val="0"/>
          <w:trHeight w:val="735" w:hRule="atLeast"/>
          <w:tblHeader w:val="0"/>
        </w:trPr>
        <w:tc>
          <w:tcPr>
            <w:tcBorders>
              <w:top w:color="000000" w:space="0" w:sz="8" w:val="single"/>
              <w:left w:color="000000" w:space="0" w:sz="8" w:val="single"/>
              <w:bottom w:color="000000" w:space="0" w:sz="8" w:val="single"/>
              <w:right w:color="000000" w:space="0" w:sz="8" w:val="single"/>
            </w:tcBorders>
            <w:tcMar>
              <w:top w:w="20.0" w:type="dxa"/>
              <w:left w:w="20.0" w:type="dxa"/>
              <w:bottom w:w="20.0" w:type="dxa"/>
              <w:right w:w="20.0" w:type="dxa"/>
            </w:tcMar>
          </w:tcPr>
          <w:p w:rsidR="00000000" w:rsidDel="00000000" w:rsidP="00000000" w:rsidRDefault="00000000" w:rsidRPr="00000000" w14:paraId="0000000B">
            <w:pPr>
              <w:pStyle w:val="Heading1"/>
              <w:spacing w:before="120" w:line="276" w:lineRule="auto"/>
              <w:ind w:firstLine="10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Date of Next Review</w:t>
            </w:r>
          </w:p>
        </w:tc>
        <w:tc>
          <w:tcPr>
            <w:tcBorders>
              <w:top w:color="000000" w:space="0" w:sz="8" w:val="single"/>
              <w:left w:color="000000" w:space="0" w:sz="8" w:val="single"/>
              <w:bottom w:color="000000" w:space="0" w:sz="8" w:val="single"/>
              <w:right w:color="000000" w:space="0" w:sz="8" w:val="single"/>
            </w:tcBorders>
            <w:tcMar>
              <w:top w:w="20.0" w:type="dxa"/>
              <w:left w:w="20.0" w:type="dxa"/>
              <w:bottom w:w="20.0" w:type="dxa"/>
              <w:right w:w="20.0" w:type="dxa"/>
            </w:tcMar>
          </w:tcPr>
          <w:p w:rsidR="00000000" w:rsidDel="00000000" w:rsidP="00000000" w:rsidRDefault="00000000" w:rsidRPr="00000000" w14:paraId="0000000C">
            <w:pPr>
              <w:pStyle w:val="Heading1"/>
              <w:spacing w:before="120" w:line="276" w:lineRule="auto"/>
              <w:ind w:firstLine="100"/>
              <w:rPr>
                <w:rFonts w:ascii="Century Gothic" w:cs="Century Gothic" w:eastAsia="Century Gothic" w:hAnsi="Century Gothic"/>
                <w:b w:val="0"/>
                <w:bCs w:val="0"/>
              </w:rPr>
            </w:pPr>
            <w:r w:rsidDel="00000000" w:rsidR="00000000" w:rsidRPr="00000000">
              <w:rPr>
                <w:rFonts w:ascii="Century Gothic" w:cs="Century Gothic" w:eastAsia="Century Gothic" w:hAnsi="Century Gothic"/>
                <w:b w:val="0"/>
                <w:bCs w:val="0"/>
                <w:rtl w:val="0"/>
              </w:rPr>
              <w:t xml:space="preserve">September 2026</w:t>
            </w:r>
          </w:p>
        </w:tc>
      </w:tr>
      <w:tr>
        <w:trPr>
          <w:cantSplit w:val="0"/>
          <w:trHeight w:val="570" w:hRule="atLeast"/>
          <w:tblHeader w:val="0"/>
        </w:trPr>
        <w:tc>
          <w:tcPr>
            <w:tcBorders>
              <w:top w:color="000000" w:space="0" w:sz="8" w:val="single"/>
              <w:left w:color="000000" w:space="0" w:sz="8" w:val="single"/>
              <w:bottom w:color="000000" w:space="0" w:sz="8" w:val="single"/>
              <w:right w:color="000000" w:space="0" w:sz="8" w:val="single"/>
            </w:tcBorders>
            <w:tcMar>
              <w:top w:w="20.0" w:type="dxa"/>
              <w:left w:w="20.0" w:type="dxa"/>
              <w:bottom w:w="20.0" w:type="dxa"/>
              <w:right w:w="20.0" w:type="dxa"/>
            </w:tcMar>
          </w:tcPr>
          <w:p w:rsidR="00000000" w:rsidDel="00000000" w:rsidP="00000000" w:rsidRDefault="00000000" w:rsidRPr="00000000" w14:paraId="0000000D">
            <w:pPr>
              <w:pStyle w:val="Heading1"/>
              <w:spacing w:before="120" w:line="276" w:lineRule="auto"/>
              <w:ind w:firstLine="10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Signature</w:t>
            </w:r>
          </w:p>
        </w:tc>
        <w:tc>
          <w:tcPr>
            <w:tcBorders>
              <w:top w:color="000000" w:space="0" w:sz="8" w:val="single"/>
              <w:left w:color="000000" w:space="0" w:sz="8" w:val="single"/>
              <w:bottom w:color="000000" w:space="0" w:sz="8" w:val="single"/>
              <w:right w:color="000000" w:space="0" w:sz="8" w:val="single"/>
            </w:tcBorders>
            <w:tcMar>
              <w:top w:w="20.0" w:type="dxa"/>
              <w:left w:w="20.0" w:type="dxa"/>
              <w:bottom w:w="20.0" w:type="dxa"/>
              <w:right w:w="20.0" w:type="dxa"/>
            </w:tcMar>
          </w:tcPr>
          <w:p w:rsidR="00000000" w:rsidDel="00000000" w:rsidP="00000000" w:rsidRDefault="00000000" w:rsidRPr="00000000" w14:paraId="0000000E">
            <w:pPr>
              <w:pStyle w:val="Heading1"/>
              <w:spacing w:before="120" w:line="276" w:lineRule="auto"/>
              <w:ind w:firstLine="100"/>
              <w:rPr>
                <w:rFonts w:ascii="Century Gothic" w:cs="Century Gothic" w:eastAsia="Century Gothic" w:hAnsi="Century Gothic"/>
                <w:b w:val="0"/>
                <w:bCs w:val="0"/>
              </w:rPr>
            </w:pPr>
            <w:bookmarkStart w:colFirst="0" w:colLast="0" w:name="_heading=h.g7xjlb9btosx" w:id="0"/>
            <w:bookmarkEnd w:id="0"/>
            <w:r w:rsidDel="00000000" w:rsidR="00000000" w:rsidRPr="00000000">
              <w:rPr>
                <w:rFonts w:ascii="Century Gothic" w:cs="Century Gothic" w:eastAsia="Century Gothic" w:hAnsi="Century Gothic"/>
                <w:b w:val="0"/>
                <w:bCs w:val="0"/>
                <w:rtl w:val="0"/>
              </w:rPr>
              <w:t xml:space="preserve">Samantha Hoyer</w:t>
            </w:r>
          </w:p>
        </w:tc>
      </w:tr>
      <w:tr>
        <w:trPr>
          <w:cantSplit w:val="0"/>
          <w:trHeight w:val="570" w:hRule="atLeast"/>
          <w:tblHeader w:val="0"/>
        </w:trPr>
        <w:tc>
          <w:tcPr>
            <w:tcBorders>
              <w:top w:color="000000" w:space="0" w:sz="8" w:val="single"/>
              <w:left w:color="000000" w:space="0" w:sz="8" w:val="single"/>
              <w:bottom w:color="000000" w:space="0" w:sz="8" w:val="single"/>
              <w:right w:color="000000" w:space="0" w:sz="8" w:val="single"/>
            </w:tcBorders>
            <w:tcMar>
              <w:top w:w="20.0" w:type="dxa"/>
              <w:left w:w="20.0" w:type="dxa"/>
              <w:bottom w:w="20.0" w:type="dxa"/>
              <w:right w:w="20.0" w:type="dxa"/>
            </w:tcMar>
          </w:tcPr>
          <w:p w:rsidR="00000000" w:rsidDel="00000000" w:rsidP="00000000" w:rsidRDefault="00000000" w:rsidRPr="00000000" w14:paraId="0000000F">
            <w:pPr>
              <w:pStyle w:val="Heading1"/>
              <w:spacing w:before="120" w:line="276" w:lineRule="auto"/>
              <w:ind w:firstLine="100"/>
              <w:rPr>
                <w:rFonts w:ascii="Century Gothic" w:cs="Century Gothic" w:eastAsia="Century Gothic" w:hAnsi="Century Gothic"/>
              </w:rPr>
            </w:pPr>
            <w:bookmarkStart w:colFirst="0" w:colLast="0" w:name="_heading=h.1yyrmrweudzf" w:id="1"/>
            <w:bookmarkEnd w:id="1"/>
            <w:r w:rsidDel="00000000" w:rsidR="00000000" w:rsidRPr="00000000">
              <w:rPr>
                <w:rFonts w:ascii="Century Gothic" w:cs="Century Gothic" w:eastAsia="Century Gothic" w:hAnsi="Century Gothic"/>
                <w:rtl w:val="0"/>
              </w:rPr>
              <w:t xml:space="preserve">Date of Signature</w:t>
            </w:r>
          </w:p>
        </w:tc>
        <w:tc>
          <w:tcPr>
            <w:tcBorders>
              <w:top w:color="000000" w:space="0" w:sz="8" w:val="single"/>
              <w:left w:color="000000" w:space="0" w:sz="8" w:val="single"/>
              <w:bottom w:color="000000" w:space="0" w:sz="8" w:val="single"/>
              <w:right w:color="000000" w:space="0" w:sz="8" w:val="single"/>
            </w:tcBorders>
            <w:tcMar>
              <w:top w:w="20.0" w:type="dxa"/>
              <w:left w:w="20.0" w:type="dxa"/>
              <w:bottom w:w="20.0" w:type="dxa"/>
              <w:right w:w="20.0" w:type="dxa"/>
            </w:tcMar>
          </w:tcPr>
          <w:p w:rsidR="00000000" w:rsidDel="00000000" w:rsidP="00000000" w:rsidRDefault="00000000" w:rsidRPr="00000000" w14:paraId="00000010">
            <w:pPr>
              <w:pStyle w:val="Heading1"/>
              <w:spacing w:before="120" w:line="276" w:lineRule="auto"/>
              <w:ind w:firstLine="100"/>
              <w:rPr>
                <w:rFonts w:ascii="Century Gothic" w:cs="Century Gothic" w:eastAsia="Century Gothic" w:hAnsi="Century Gothic"/>
                <w:b w:val="0"/>
                <w:bCs w:val="0"/>
              </w:rPr>
            </w:pPr>
            <w:bookmarkStart w:colFirst="0" w:colLast="0" w:name="_heading=h.mmhl1q7u05b1" w:id="2"/>
            <w:bookmarkEnd w:id="2"/>
            <w:r w:rsidDel="00000000" w:rsidR="00000000" w:rsidRPr="00000000">
              <w:rPr>
                <w:rFonts w:ascii="Century Gothic" w:cs="Century Gothic" w:eastAsia="Century Gothic" w:hAnsi="Century Gothic"/>
                <w:b w:val="0"/>
                <w:bCs w:val="0"/>
                <w:rtl w:val="0"/>
              </w:rPr>
              <w:t xml:space="preserve">September 2025</w:t>
            </w:r>
          </w:p>
        </w:tc>
      </w:tr>
    </w:tbl>
    <w:p w:rsidR="00000000" w:rsidDel="00000000" w:rsidP="00000000" w:rsidRDefault="00000000" w:rsidRPr="00000000" w14:paraId="00000011">
      <w:pPr>
        <w:pStyle w:val="Heading1"/>
        <w:spacing w:before="80" w:lineRule="auto"/>
        <w:ind w:firstLine="100"/>
        <w:rPr>
          <w:rFonts w:ascii="Arial" w:cs="Arial" w:eastAsia="Arial" w:hAnsi="Arial"/>
          <w:b w:val="1"/>
          <w:bCs w:val="1"/>
          <w:sz w:val="24"/>
          <w:szCs w:val="24"/>
        </w:rPr>
      </w:pPr>
      <w:bookmarkStart w:colFirst="0" w:colLast="0" w:name="_heading=h.v8yszh6i25ft" w:id="3"/>
      <w:bookmarkEnd w:id="3"/>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pStyle w:val="Heading1"/>
        <w:spacing w:before="80" w:lineRule="auto"/>
        <w:ind w:left="0" w:firstLine="0"/>
        <w:rPr/>
      </w:pPr>
      <w:r w:rsidDel="00000000" w:rsidR="00000000" w:rsidRPr="00000000">
        <w:rPr>
          <w:rtl w:val="0"/>
        </w:rPr>
      </w:r>
    </w:p>
    <w:p w:rsidR="00000000" w:rsidDel="00000000" w:rsidP="00000000" w:rsidRDefault="00000000" w:rsidRPr="00000000" w14:paraId="00000014">
      <w:pPr>
        <w:pStyle w:val="Heading1"/>
        <w:spacing w:before="80" w:lineRule="auto"/>
        <w:ind w:firstLine="100"/>
        <w:rPr/>
      </w:pPr>
      <w:r w:rsidDel="00000000" w:rsidR="00000000" w:rsidRPr="00000000">
        <w:rPr>
          <w:rtl w:val="0"/>
        </w:rPr>
      </w:r>
    </w:p>
    <w:p w:rsidR="00000000" w:rsidDel="00000000" w:rsidP="00000000" w:rsidRDefault="00000000" w:rsidRPr="00000000" w14:paraId="00000015">
      <w:pPr>
        <w:pStyle w:val="Heading1"/>
        <w:spacing w:before="80" w:lineRule="auto"/>
        <w:ind w:firstLine="10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6">
      <w:pPr>
        <w:pStyle w:val="Heading1"/>
        <w:spacing w:before="80" w:lineRule="auto"/>
        <w:ind w:firstLine="10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7">
      <w:pPr>
        <w:pStyle w:val="Heading1"/>
        <w:spacing w:before="80" w:lineRule="auto"/>
        <w:ind w:firstLine="10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8">
      <w:pPr>
        <w:pStyle w:val="Heading1"/>
        <w:spacing w:before="80" w:lineRule="auto"/>
        <w:ind w:firstLine="10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9">
      <w:pPr>
        <w:pStyle w:val="Heading1"/>
        <w:spacing w:before="80" w:lineRule="auto"/>
        <w:ind w:firstLine="10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A">
      <w:pPr>
        <w:pStyle w:val="Heading1"/>
        <w:spacing w:before="80" w:lineRule="auto"/>
        <w:ind w:firstLine="10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B">
      <w:pPr>
        <w:pStyle w:val="Heading1"/>
        <w:spacing w:before="80" w:lineRule="auto"/>
        <w:ind w:left="0"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C">
      <w:pPr>
        <w:pStyle w:val="Heading1"/>
        <w:spacing w:before="80" w:lineRule="auto"/>
        <w:ind w:firstLine="10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D">
      <w:pPr>
        <w:pStyle w:val="Heading1"/>
        <w:spacing w:before="80" w:lineRule="auto"/>
        <w:ind w:left="0"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E">
      <w:pPr>
        <w:pStyle w:val="Heading1"/>
        <w:spacing w:before="80" w:lineRule="auto"/>
        <w:ind w:firstLine="10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Introduction</w:t>
      </w:r>
    </w:p>
    <w:p w:rsidR="00000000" w:rsidDel="00000000" w:rsidP="00000000" w:rsidRDefault="00000000" w:rsidRPr="00000000" w14:paraId="0000001F">
      <w:pPr>
        <w:widowControl w:val="0"/>
        <w:pBdr>
          <w:top w:space="0" w:sz="0" w:val="nil"/>
          <w:left w:space="0" w:sz="0" w:val="nil"/>
          <w:bottom w:space="0" w:sz="0" w:val="nil"/>
          <w:right w:space="0" w:sz="0" w:val="nil"/>
          <w:between w:space="0" w:sz="0" w:val="nil"/>
        </w:pBdr>
        <w:spacing w:after="0" w:line="240" w:lineRule="auto"/>
        <w:ind w:left="100" w:right="109"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Pupils at The </w:t>
      </w:r>
      <w:r w:rsidDel="00000000" w:rsidR="00000000" w:rsidRPr="00000000">
        <w:rPr>
          <w:rFonts w:ascii="Century Gothic" w:cs="Century Gothic" w:eastAsia="Century Gothic" w:hAnsi="Century Gothic"/>
          <w:sz w:val="24"/>
          <w:szCs w:val="24"/>
          <w:rtl w:val="0"/>
        </w:rPr>
        <w:t xml:space="preserve">Beckmead Trust</w:t>
      </w:r>
      <w:r w:rsidDel="00000000" w:rsidR="00000000" w:rsidRPr="00000000">
        <w:rPr>
          <w:rFonts w:ascii="Century Gothic" w:cs="Century Gothic" w:eastAsia="Century Gothic" w:hAnsi="Century Gothic"/>
          <w:color w:val="000000"/>
          <w:sz w:val="24"/>
          <w:szCs w:val="24"/>
          <w:rtl w:val="0"/>
        </w:rPr>
        <w:t xml:space="preserve"> can derive a good deal of educational benefit from taking part in visits with the school. In particular, they have the opportunity to undergo experiences not available in the classroom. Visits help develop a pupil’s investigative skills and longer visits, in particular, encourage greater independence.</w:t>
      </w:r>
    </w:p>
    <w:p w:rsidR="00000000" w:rsidDel="00000000" w:rsidP="00000000" w:rsidRDefault="00000000" w:rsidRPr="00000000" w14:paraId="00000020">
      <w:pPr>
        <w:widowControl w:val="0"/>
        <w:pBdr>
          <w:top w:space="0" w:sz="0" w:val="nil"/>
          <w:left w:space="0" w:sz="0" w:val="nil"/>
          <w:bottom w:space="0" w:sz="0" w:val="nil"/>
          <w:right w:space="0" w:sz="0" w:val="nil"/>
          <w:between w:space="0" w:sz="0" w:val="nil"/>
        </w:pBdr>
        <w:spacing w:after="0" w:before="9" w:line="240" w:lineRule="auto"/>
        <w:rPr>
          <w:rFonts w:ascii="Century Gothic" w:cs="Century Gothic" w:eastAsia="Century Gothic" w:hAnsi="Century Gothic"/>
          <w:sz w:val="23"/>
          <w:szCs w:val="23"/>
        </w:rPr>
      </w:pPr>
      <w:r w:rsidDel="00000000" w:rsidR="00000000" w:rsidRPr="00000000">
        <w:rPr>
          <w:rtl w:val="0"/>
        </w:rPr>
      </w:r>
    </w:p>
    <w:p w:rsidR="00000000" w:rsidDel="00000000" w:rsidP="00000000" w:rsidRDefault="00000000" w:rsidRPr="00000000" w14:paraId="00000021">
      <w:pPr>
        <w:widowControl w:val="0"/>
        <w:pBdr>
          <w:top w:space="0" w:sz="0" w:val="nil"/>
          <w:left w:space="0" w:sz="0" w:val="nil"/>
          <w:bottom w:space="0" w:sz="0" w:val="nil"/>
          <w:right w:space="0" w:sz="0" w:val="nil"/>
          <w:between w:space="0" w:sz="0" w:val="nil"/>
        </w:pBdr>
        <w:spacing w:after="0" w:line="242" w:lineRule="auto"/>
        <w:ind w:left="100" w:right="104" w:firstLine="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color w:val="000000"/>
          <w:sz w:val="24"/>
          <w:szCs w:val="24"/>
          <w:rtl w:val="0"/>
        </w:rPr>
        <w:t xml:space="preserve">This guide is designed to help ensure that the pupils and staff stay safe and healthy on school visits.</w:t>
      </w:r>
      <w:r w:rsidDel="00000000" w:rsidR="00000000" w:rsidRPr="00000000">
        <w:rPr>
          <w:rtl w:val="0"/>
        </w:rPr>
      </w:r>
    </w:p>
    <w:p w:rsidR="00000000" w:rsidDel="00000000" w:rsidP="00000000" w:rsidRDefault="00000000" w:rsidRPr="00000000" w14:paraId="00000022">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23">
      <w:pPr>
        <w:spacing w:line="242" w:lineRule="auto"/>
        <w:ind w:left="100" w:right="107" w:firstLine="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IF THE PROCEDURES ARE NOT FOLLOWED THEN THE VISIT WILL NOT BE AUTHORISED AND WILL NOT BE ALLOWED TO TAKE PLACE. </w:t>
      </w:r>
    </w:p>
    <w:p w:rsidR="00000000" w:rsidDel="00000000" w:rsidP="00000000" w:rsidRDefault="00000000" w:rsidRPr="00000000" w14:paraId="00000024">
      <w:pPr>
        <w:widowControl w:val="0"/>
        <w:pBdr>
          <w:top w:space="0" w:sz="0" w:val="nil"/>
          <w:left w:space="0" w:sz="0" w:val="nil"/>
          <w:bottom w:space="0" w:sz="0" w:val="nil"/>
          <w:right w:space="0" w:sz="0" w:val="nil"/>
          <w:between w:space="0" w:sz="0" w:val="nil"/>
        </w:pBdr>
        <w:spacing w:after="0" w:line="242" w:lineRule="auto"/>
        <w:ind w:left="100" w:right="104" w:firstLine="0"/>
        <w:jc w:val="both"/>
        <w:rPr>
          <w:rFonts w:ascii="Century Gothic" w:cs="Century Gothic" w:eastAsia="Century Gothic" w:hAnsi="Century Gothic"/>
          <w:color w:val="000000"/>
          <w:sz w:val="24"/>
          <w:szCs w:val="24"/>
          <w:u w:val="single"/>
        </w:rPr>
      </w:pPr>
      <w:r w:rsidDel="00000000" w:rsidR="00000000" w:rsidRPr="00000000">
        <w:rPr>
          <w:rtl w:val="0"/>
        </w:rPr>
      </w:r>
    </w:p>
    <w:p w:rsidR="00000000" w:rsidDel="00000000" w:rsidP="00000000" w:rsidRDefault="00000000" w:rsidRPr="00000000" w14:paraId="00000025">
      <w:pPr>
        <w:widowControl w:val="0"/>
        <w:pBdr>
          <w:top w:space="0" w:sz="0" w:val="nil"/>
          <w:left w:space="0" w:sz="0" w:val="nil"/>
          <w:bottom w:space="0" w:sz="0" w:val="nil"/>
          <w:right w:space="0" w:sz="0" w:val="nil"/>
          <w:between w:space="0" w:sz="0" w:val="nil"/>
        </w:pBdr>
        <w:spacing w:after="0" w:line="242" w:lineRule="auto"/>
        <w:ind w:left="100" w:right="104" w:firstLine="0"/>
        <w:jc w:val="both"/>
        <w:rPr>
          <w:rFonts w:ascii="Century Gothic" w:cs="Century Gothic" w:eastAsia="Century Gothic" w:hAnsi="Century Gothic"/>
          <w:sz w:val="24"/>
          <w:szCs w:val="24"/>
          <w:u w:val="single"/>
        </w:rPr>
      </w:pPr>
      <w:r w:rsidDel="00000000" w:rsidR="00000000" w:rsidRPr="00000000">
        <w:rPr>
          <w:rFonts w:ascii="Century Gothic" w:cs="Century Gothic" w:eastAsia="Century Gothic" w:hAnsi="Century Gothic"/>
          <w:color w:val="000000"/>
          <w:sz w:val="24"/>
          <w:szCs w:val="24"/>
          <w:u w:val="single"/>
          <w:rtl w:val="0"/>
        </w:rPr>
        <w:t xml:space="preserve">Failure to follow procedures could also lead to disciplinary procedures.</w:t>
      </w:r>
      <w:r w:rsidDel="00000000" w:rsidR="00000000" w:rsidRPr="00000000">
        <w:rPr>
          <w:rtl w:val="0"/>
        </w:rPr>
      </w:r>
    </w:p>
    <w:p w:rsidR="00000000" w:rsidDel="00000000" w:rsidP="00000000" w:rsidRDefault="00000000" w:rsidRPr="00000000" w14:paraId="00000026">
      <w:pPr>
        <w:widowControl w:val="0"/>
        <w:pBdr>
          <w:top w:space="0" w:sz="0" w:val="nil"/>
          <w:left w:space="0" w:sz="0" w:val="nil"/>
          <w:bottom w:space="0" w:sz="0" w:val="nil"/>
          <w:right w:space="0" w:sz="0" w:val="nil"/>
          <w:between w:space="0" w:sz="0" w:val="nil"/>
        </w:pBdr>
        <w:spacing w:after="0" w:line="242" w:lineRule="auto"/>
        <w:ind w:left="100" w:right="104" w:firstLine="0"/>
        <w:jc w:val="both"/>
        <w:rPr>
          <w:rFonts w:ascii="Century Gothic" w:cs="Century Gothic" w:eastAsia="Century Gothic" w:hAnsi="Century Gothic"/>
          <w:sz w:val="24"/>
          <w:szCs w:val="24"/>
          <w:u w:val="single"/>
        </w:rPr>
      </w:pPr>
      <w:r w:rsidDel="00000000" w:rsidR="00000000" w:rsidRPr="00000000">
        <w:rPr>
          <w:rtl w:val="0"/>
        </w:rPr>
      </w:r>
    </w:p>
    <w:p w:rsidR="00000000" w:rsidDel="00000000" w:rsidP="00000000" w:rsidRDefault="00000000" w:rsidRPr="00000000" w14:paraId="00000027">
      <w:pPr>
        <w:pStyle w:val="Heading1"/>
        <w:spacing w:line="480" w:lineRule="auto"/>
        <w:ind w:right="2010" w:firstLine="10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Educational Visits Policy</w:t>
      </w:r>
    </w:p>
    <w:p w:rsidR="00000000" w:rsidDel="00000000" w:rsidP="00000000" w:rsidRDefault="00000000" w:rsidRPr="00000000" w14:paraId="00000028">
      <w:pPr>
        <w:ind w:left="100" w:right="109" w:firstLine="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This policy is written to help complete the process so that we can identify hazards and minimise risks. It is important to identify which of the following visits/activities it is and ensure the appropriate planning and preparation is undertaken. This should be followed in conjunction with local authority guidance.</w:t>
      </w:r>
    </w:p>
    <w:p w:rsidR="00000000" w:rsidDel="00000000" w:rsidP="00000000" w:rsidRDefault="00000000" w:rsidRPr="00000000" w14:paraId="00000029">
      <w:pPr>
        <w:widowControl w:val="0"/>
        <w:pBdr>
          <w:top w:space="0" w:sz="0" w:val="nil"/>
          <w:left w:space="0" w:sz="0" w:val="nil"/>
          <w:bottom w:space="0" w:sz="0" w:val="nil"/>
          <w:right w:space="0" w:sz="0" w:val="nil"/>
          <w:between w:space="0" w:sz="0" w:val="nil"/>
        </w:pBdr>
        <w:spacing w:after="0" w:before="2"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2A">
      <w:pPr>
        <w:widowControl w:val="0"/>
        <w:numPr>
          <w:ilvl w:val="0"/>
          <w:numId w:val="3"/>
        </w:numPr>
        <w:pBdr>
          <w:top w:space="0" w:sz="0" w:val="nil"/>
          <w:left w:space="0" w:sz="0" w:val="nil"/>
          <w:bottom w:space="0" w:sz="0" w:val="nil"/>
          <w:right w:space="0" w:sz="0" w:val="nil"/>
          <w:between w:space="0" w:sz="0" w:val="nil"/>
        </w:pBdr>
        <w:tabs>
          <w:tab w:val="left" w:leader="none" w:pos="456"/>
        </w:tabs>
        <w:spacing w:after="0" w:before="1" w:line="275" w:lineRule="auto"/>
        <w:ind w:left="45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Off-site educational visit led by the school</w:t>
      </w:r>
    </w:p>
    <w:p w:rsidR="00000000" w:rsidDel="00000000" w:rsidP="00000000" w:rsidRDefault="00000000" w:rsidRPr="00000000" w14:paraId="0000002B">
      <w:pPr>
        <w:widowControl w:val="0"/>
        <w:numPr>
          <w:ilvl w:val="0"/>
          <w:numId w:val="3"/>
        </w:numPr>
        <w:pBdr>
          <w:top w:space="0" w:sz="0" w:val="nil"/>
          <w:left w:space="0" w:sz="0" w:val="nil"/>
          <w:bottom w:space="0" w:sz="0" w:val="nil"/>
          <w:right w:space="0" w:sz="0" w:val="nil"/>
          <w:between w:space="0" w:sz="0" w:val="nil"/>
        </w:pBdr>
        <w:tabs>
          <w:tab w:val="left" w:leader="none" w:pos="456"/>
        </w:tabs>
        <w:spacing w:after="0" w:line="275" w:lineRule="auto"/>
        <w:ind w:left="45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Off-site educational visit where an external provider and facilities are used</w:t>
      </w:r>
    </w:p>
    <w:p w:rsidR="00000000" w:rsidDel="00000000" w:rsidP="00000000" w:rsidRDefault="00000000" w:rsidRPr="00000000" w14:paraId="0000002C">
      <w:pPr>
        <w:widowControl w:val="0"/>
        <w:numPr>
          <w:ilvl w:val="0"/>
          <w:numId w:val="3"/>
        </w:numPr>
        <w:pBdr>
          <w:top w:space="0" w:sz="0" w:val="nil"/>
          <w:left w:space="0" w:sz="0" w:val="nil"/>
          <w:bottom w:space="0" w:sz="0" w:val="nil"/>
          <w:right w:space="0" w:sz="0" w:val="nil"/>
          <w:between w:space="0" w:sz="0" w:val="nil"/>
        </w:pBdr>
        <w:tabs>
          <w:tab w:val="left" w:leader="none" w:pos="456"/>
        </w:tabs>
        <w:spacing w:after="0" w:before="2" w:line="240" w:lineRule="auto"/>
        <w:ind w:left="45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Off-site educational residential visit</w:t>
      </w:r>
    </w:p>
    <w:p w:rsidR="00000000" w:rsidDel="00000000" w:rsidP="00000000" w:rsidRDefault="00000000" w:rsidRPr="00000000" w14:paraId="0000002D">
      <w:pPr>
        <w:widowControl w:val="0"/>
        <w:pBdr>
          <w:top w:space="0" w:sz="0" w:val="nil"/>
          <w:left w:space="0" w:sz="0" w:val="nil"/>
          <w:bottom w:space="0" w:sz="0" w:val="nil"/>
          <w:right w:space="0" w:sz="0" w:val="nil"/>
          <w:between w:space="0" w:sz="0" w:val="nil"/>
        </w:pBdr>
        <w:spacing w:after="0" w:before="9" w:line="240" w:lineRule="auto"/>
        <w:rPr>
          <w:rFonts w:ascii="Century Gothic" w:cs="Century Gothic" w:eastAsia="Century Gothic" w:hAnsi="Century Gothic"/>
          <w:b w:val="1"/>
          <w:bCs w:val="1"/>
          <w:color w:val="000000"/>
          <w:sz w:val="24"/>
          <w:szCs w:val="24"/>
        </w:rPr>
      </w:pPr>
      <w:r w:rsidDel="00000000" w:rsidR="00000000" w:rsidRPr="00000000">
        <w:rPr>
          <w:rtl w:val="0"/>
        </w:rPr>
      </w:r>
    </w:p>
    <w:p w:rsidR="00000000" w:rsidDel="00000000" w:rsidP="00000000" w:rsidRDefault="00000000" w:rsidRPr="00000000" w14:paraId="0000002E">
      <w:pPr>
        <w:ind w:left="100" w:firstLine="0"/>
        <w:rPr>
          <w:rFonts w:ascii="Century Gothic" w:cs="Century Gothic" w:eastAsia="Century Gothic" w:hAnsi="Century Gothic"/>
          <w:b w:val="1"/>
          <w:bCs w:val="1"/>
          <w:color w:val="000000"/>
          <w:sz w:val="24"/>
          <w:szCs w:val="24"/>
        </w:rPr>
      </w:pPr>
      <w:r w:rsidDel="00000000" w:rsidR="00000000" w:rsidRPr="00000000">
        <w:rPr>
          <w:rFonts w:ascii="Century Gothic" w:cs="Century Gothic" w:eastAsia="Century Gothic" w:hAnsi="Century Gothic"/>
          <w:b w:val="1"/>
          <w:bCs w:val="1"/>
          <w:sz w:val="24"/>
          <w:szCs w:val="24"/>
          <w:rtl w:val="0"/>
        </w:rPr>
        <w:t xml:space="preserve">Planning and Preparation</w:t>
      </w:r>
      <w:r w:rsidDel="00000000" w:rsidR="00000000" w:rsidRPr="00000000">
        <w:rPr>
          <w:rtl w:val="0"/>
        </w:rPr>
      </w:r>
    </w:p>
    <w:p w:rsidR="00000000" w:rsidDel="00000000" w:rsidP="00000000" w:rsidRDefault="00000000" w:rsidRPr="00000000" w14:paraId="0000002F">
      <w:pPr>
        <w:widowControl w:val="0"/>
        <w:pBdr>
          <w:top w:space="0" w:sz="0" w:val="nil"/>
          <w:left w:space="0" w:sz="0" w:val="nil"/>
          <w:bottom w:space="0" w:sz="0" w:val="nil"/>
          <w:right w:space="0" w:sz="0" w:val="nil"/>
          <w:between w:space="0" w:sz="0" w:val="nil"/>
        </w:pBdr>
        <w:spacing w:after="0" w:line="240" w:lineRule="auto"/>
        <w:ind w:left="100" w:right="110"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This is crucial to safety and educational effectiveness. On the few occasions when things do go wrong the cause can almost always be traced back, to at least some extent, to faults in planning.</w:t>
      </w:r>
    </w:p>
    <w:p w:rsidR="00000000" w:rsidDel="00000000" w:rsidP="00000000" w:rsidRDefault="00000000" w:rsidRPr="00000000" w14:paraId="00000030">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31">
      <w:pPr>
        <w:ind w:left="100" w:right="109" w:firstLine="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It is essential that formal planning takes place before setting off on ANY visit. </w:t>
      </w:r>
      <w:r w:rsidDel="00000000" w:rsidR="00000000" w:rsidRPr="00000000">
        <w:rPr>
          <w:rFonts w:ascii="Century Gothic" w:cs="Century Gothic" w:eastAsia="Century Gothic" w:hAnsi="Century Gothic"/>
          <w:sz w:val="24"/>
          <w:szCs w:val="24"/>
          <w:rtl w:val="0"/>
        </w:rPr>
        <w:t xml:space="preserve">This involves considering the dangers and difficulties that may arise and making plans to reduce them.</w:t>
      </w:r>
    </w:p>
    <w:p w:rsidR="00000000" w:rsidDel="00000000" w:rsidP="00000000" w:rsidRDefault="00000000" w:rsidRPr="00000000" w14:paraId="00000032">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33">
      <w:pPr>
        <w:ind w:left="100" w:right="103" w:firstLine="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sz w:val="24"/>
          <w:szCs w:val="24"/>
          <w:rtl w:val="0"/>
        </w:rPr>
        <w:t xml:space="preserve">The Headteacher –</w:t>
      </w:r>
      <w:r w:rsidDel="00000000" w:rsidR="00000000" w:rsidRPr="00000000">
        <w:rPr>
          <w:rFonts w:ascii="Century Gothic" w:cs="Century Gothic" w:eastAsia="Century Gothic" w:hAnsi="Century Gothic"/>
          <w:b w:val="1"/>
          <w:bCs w:val="1"/>
          <w:sz w:val="24"/>
          <w:szCs w:val="24"/>
          <w:u w:val="single"/>
          <w:rtl w:val="0"/>
        </w:rPr>
        <w:t xml:space="preserve"> whose agreement must be obtained</w:t>
      </w:r>
      <w:r w:rsidDel="00000000" w:rsidR="00000000" w:rsidRPr="00000000">
        <w:rPr>
          <w:rFonts w:ascii="Century Gothic" w:cs="Century Gothic" w:eastAsia="Century Gothic" w:hAnsi="Century Gothic"/>
          <w:b w:val="1"/>
          <w:bCs w:val="1"/>
          <w:sz w:val="24"/>
          <w:szCs w:val="24"/>
          <w:rtl w:val="0"/>
        </w:rPr>
        <w:t xml:space="preserve"> </w:t>
      </w:r>
      <w:r w:rsidDel="00000000" w:rsidR="00000000" w:rsidRPr="00000000">
        <w:rPr>
          <w:rFonts w:ascii="Century Gothic" w:cs="Century Gothic" w:eastAsia="Century Gothic" w:hAnsi="Century Gothic"/>
          <w:sz w:val="24"/>
          <w:szCs w:val="24"/>
          <w:rtl w:val="0"/>
        </w:rPr>
        <w:t xml:space="preserve">and who is </w:t>
      </w:r>
      <w:r w:rsidDel="00000000" w:rsidR="00000000" w:rsidRPr="00000000">
        <w:rPr>
          <w:rFonts w:ascii="Century Gothic" w:cs="Century Gothic" w:eastAsia="Century Gothic" w:hAnsi="Century Gothic"/>
          <w:b w:val="1"/>
          <w:bCs w:val="1"/>
          <w:sz w:val="24"/>
          <w:szCs w:val="24"/>
          <w:rtl w:val="0"/>
        </w:rPr>
        <w:t xml:space="preserve">responsible </w:t>
      </w:r>
      <w:r w:rsidDel="00000000" w:rsidR="00000000" w:rsidRPr="00000000">
        <w:rPr>
          <w:rFonts w:ascii="Century Gothic" w:cs="Century Gothic" w:eastAsia="Century Gothic" w:hAnsi="Century Gothic"/>
          <w:sz w:val="24"/>
          <w:szCs w:val="24"/>
          <w:rtl w:val="0"/>
        </w:rPr>
        <w:t xml:space="preserve">for planning visits – </w:t>
      </w:r>
      <w:r w:rsidDel="00000000" w:rsidR="00000000" w:rsidRPr="00000000">
        <w:rPr>
          <w:rFonts w:ascii="Century Gothic" w:cs="Century Gothic" w:eastAsia="Century Gothic" w:hAnsi="Century Gothic"/>
          <w:b w:val="1"/>
          <w:bCs w:val="1"/>
          <w:sz w:val="24"/>
          <w:szCs w:val="24"/>
          <w:rtl w:val="0"/>
        </w:rPr>
        <w:t xml:space="preserve">will often delegate the detailed planning to the organiser of the visit </w:t>
      </w:r>
      <w:r w:rsidDel="00000000" w:rsidR="00000000" w:rsidRPr="00000000">
        <w:rPr>
          <w:rFonts w:ascii="Century Gothic" w:cs="Century Gothic" w:eastAsia="Century Gothic" w:hAnsi="Century Gothic"/>
          <w:sz w:val="24"/>
          <w:szCs w:val="24"/>
          <w:rtl w:val="0"/>
        </w:rPr>
        <w:t xml:space="preserve">or the </w:t>
      </w:r>
      <w:r w:rsidDel="00000000" w:rsidR="00000000" w:rsidRPr="00000000">
        <w:rPr>
          <w:rFonts w:ascii="Century Gothic" w:cs="Century Gothic" w:eastAsia="Century Gothic" w:hAnsi="Century Gothic"/>
          <w:b w:val="1"/>
          <w:bCs w:val="1"/>
          <w:sz w:val="24"/>
          <w:szCs w:val="24"/>
          <w:rtl w:val="0"/>
        </w:rPr>
        <w:t xml:space="preserve">group leader.</w:t>
      </w:r>
    </w:p>
    <w:p w:rsidR="00000000" w:rsidDel="00000000" w:rsidP="00000000" w:rsidRDefault="00000000" w:rsidRPr="00000000" w14:paraId="00000034">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b w:val="1"/>
          <w:bCs w:val="1"/>
          <w:color w:val="000000"/>
          <w:sz w:val="24"/>
          <w:szCs w:val="24"/>
        </w:rPr>
      </w:pPr>
      <w:r w:rsidDel="00000000" w:rsidR="00000000" w:rsidRPr="00000000">
        <w:rPr>
          <w:rtl w:val="0"/>
        </w:rPr>
      </w:r>
    </w:p>
    <w:p w:rsidR="00000000" w:rsidDel="00000000" w:rsidP="00000000" w:rsidRDefault="00000000" w:rsidRPr="00000000" w14:paraId="00000035">
      <w:pPr>
        <w:spacing w:before="1" w:lineRule="auto"/>
        <w:ind w:left="100" w:right="105" w:firstLine="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Off-site educational visits led by the school or when an external provider and facilities are used, require approval by the Headteacher. Visit organisers should complete an </w:t>
      </w:r>
      <w:r w:rsidDel="00000000" w:rsidR="00000000" w:rsidRPr="00000000">
        <w:rPr>
          <w:rFonts w:ascii="Century Gothic" w:cs="Century Gothic" w:eastAsia="Century Gothic" w:hAnsi="Century Gothic"/>
          <w:b w:val="1"/>
          <w:bCs w:val="1"/>
          <w:sz w:val="24"/>
          <w:szCs w:val="24"/>
          <w:rtl w:val="0"/>
        </w:rPr>
        <w:t xml:space="preserve">Educational Visit Form four weeks </w:t>
      </w:r>
      <w:r w:rsidDel="00000000" w:rsidR="00000000" w:rsidRPr="00000000">
        <w:rPr>
          <w:rFonts w:ascii="Century Gothic" w:cs="Century Gothic" w:eastAsia="Century Gothic" w:hAnsi="Century Gothic"/>
          <w:sz w:val="24"/>
          <w:szCs w:val="24"/>
          <w:rtl w:val="0"/>
        </w:rPr>
        <w:t xml:space="preserve">before the intended trip and an </w:t>
      </w:r>
      <w:r w:rsidDel="00000000" w:rsidR="00000000" w:rsidRPr="00000000">
        <w:rPr>
          <w:rFonts w:ascii="Century Gothic" w:cs="Century Gothic" w:eastAsia="Century Gothic" w:hAnsi="Century Gothic"/>
          <w:b w:val="1"/>
          <w:bCs w:val="1"/>
          <w:sz w:val="24"/>
          <w:szCs w:val="24"/>
          <w:rtl w:val="0"/>
        </w:rPr>
        <w:t xml:space="preserve">Educational Visits Risk Assessment at least two weeks </w:t>
      </w:r>
      <w:r w:rsidDel="00000000" w:rsidR="00000000" w:rsidRPr="00000000">
        <w:rPr>
          <w:rFonts w:ascii="Century Gothic" w:cs="Century Gothic" w:eastAsia="Century Gothic" w:hAnsi="Century Gothic"/>
          <w:sz w:val="24"/>
          <w:szCs w:val="24"/>
          <w:rtl w:val="0"/>
        </w:rPr>
        <w:t xml:space="preserve">before the intended trip. Once the Educational Visit Form has been completed and signed-off by all relevant people, it should be passed to the office. The office staff will then send a text message, email or a letter (and any other documentation) to send to all applicable pupils.</w:t>
      </w:r>
    </w:p>
    <w:p w:rsidR="00000000" w:rsidDel="00000000" w:rsidP="00000000" w:rsidRDefault="00000000" w:rsidRPr="00000000" w14:paraId="00000036">
      <w:pPr>
        <w:widowControl w:val="0"/>
        <w:pBdr>
          <w:top w:space="0" w:sz="0" w:val="nil"/>
          <w:left w:space="0" w:sz="0" w:val="nil"/>
          <w:bottom w:space="0" w:sz="0" w:val="nil"/>
          <w:right w:space="0" w:sz="0" w:val="nil"/>
          <w:between w:space="0" w:sz="0" w:val="nil"/>
        </w:pBdr>
        <w:spacing w:after="0" w:before="1"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37">
      <w:pPr>
        <w:widowControl w:val="0"/>
        <w:pBdr>
          <w:top w:space="0" w:sz="0" w:val="nil"/>
          <w:left w:space="0" w:sz="0" w:val="nil"/>
          <w:bottom w:space="0" w:sz="0" w:val="nil"/>
          <w:right w:space="0" w:sz="0" w:val="nil"/>
          <w:between w:space="0" w:sz="0" w:val="nil"/>
        </w:pBdr>
        <w:spacing w:after="0" w:line="242" w:lineRule="auto"/>
        <w:ind w:left="100" w:right="109"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Off-site educational residential visits require the approval of the Headteacher, govern</w:t>
      </w:r>
      <w:r w:rsidDel="00000000" w:rsidR="00000000" w:rsidRPr="00000000">
        <w:rPr>
          <w:rFonts w:ascii="Century Gothic" w:cs="Century Gothic" w:eastAsia="Century Gothic" w:hAnsi="Century Gothic"/>
          <w:sz w:val="24"/>
          <w:szCs w:val="24"/>
          <w:rtl w:val="0"/>
        </w:rPr>
        <w:t xml:space="preserve">ors and Trustees </w:t>
      </w:r>
      <w:r w:rsidDel="00000000" w:rsidR="00000000" w:rsidRPr="00000000">
        <w:rPr>
          <w:rFonts w:ascii="Century Gothic" w:cs="Century Gothic" w:eastAsia="Century Gothic" w:hAnsi="Century Gothic"/>
          <w:color w:val="000000"/>
          <w:sz w:val="24"/>
          <w:szCs w:val="24"/>
          <w:rtl w:val="0"/>
        </w:rPr>
        <w:t xml:space="preserve">and therefore at least a terms notice is required.</w:t>
      </w:r>
    </w:p>
    <w:p w:rsidR="00000000" w:rsidDel="00000000" w:rsidP="00000000" w:rsidRDefault="00000000" w:rsidRPr="00000000" w14:paraId="00000038">
      <w:pPr>
        <w:widowControl w:val="0"/>
        <w:pBdr>
          <w:top w:space="0" w:sz="0" w:val="nil"/>
          <w:left w:space="0" w:sz="0" w:val="nil"/>
          <w:bottom w:space="0" w:sz="0" w:val="nil"/>
          <w:right w:space="0" w:sz="0" w:val="nil"/>
          <w:between w:space="0" w:sz="0" w:val="nil"/>
        </w:pBdr>
        <w:spacing w:after="0" w:before="9"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39">
      <w:pPr>
        <w:ind w:left="100" w:right="109" w:firstLine="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The LA must be notified </w:t>
      </w:r>
      <w:r w:rsidDel="00000000" w:rsidR="00000000" w:rsidRPr="00000000">
        <w:rPr>
          <w:rFonts w:ascii="Century Gothic" w:cs="Century Gothic" w:eastAsia="Century Gothic" w:hAnsi="Century Gothic"/>
          <w:sz w:val="24"/>
          <w:szCs w:val="24"/>
          <w:rtl w:val="0"/>
        </w:rPr>
        <w:t xml:space="preserve">of all residential off-site educational visits </w:t>
      </w:r>
      <w:r w:rsidDel="00000000" w:rsidR="00000000" w:rsidRPr="00000000">
        <w:rPr>
          <w:rFonts w:ascii="Century Gothic" w:cs="Century Gothic" w:eastAsia="Century Gothic" w:hAnsi="Century Gothic"/>
          <w:b w:val="1"/>
          <w:bCs w:val="1"/>
          <w:sz w:val="24"/>
          <w:szCs w:val="24"/>
          <w:rtl w:val="0"/>
        </w:rPr>
        <w:t xml:space="preserve">at least two working weeks before the departure date.</w:t>
      </w:r>
    </w:p>
    <w:p w:rsidR="00000000" w:rsidDel="00000000" w:rsidP="00000000" w:rsidRDefault="00000000" w:rsidRPr="00000000" w14:paraId="0000003A">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3B">
      <w:pPr>
        <w:widowControl w:val="0"/>
        <w:pBdr>
          <w:top w:space="0" w:sz="0" w:val="nil"/>
          <w:left w:space="0" w:sz="0" w:val="nil"/>
          <w:bottom w:space="0" w:sz="0" w:val="nil"/>
          <w:right w:space="0" w:sz="0" w:val="nil"/>
          <w:between w:space="0" w:sz="0" w:val="nil"/>
        </w:pBdr>
        <w:spacing w:after="0" w:line="240" w:lineRule="auto"/>
        <w:ind w:left="10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aims of all visits should be clearly established from the outset –</w:t>
      </w:r>
    </w:p>
    <w:p w:rsidR="00000000" w:rsidDel="00000000" w:rsidP="00000000" w:rsidRDefault="00000000" w:rsidRPr="00000000" w14:paraId="0000003C">
      <w:pPr>
        <w:widowControl w:val="0"/>
        <w:pBdr>
          <w:top w:space="0" w:sz="0" w:val="nil"/>
          <w:left w:space="0" w:sz="0" w:val="nil"/>
          <w:bottom w:space="0" w:sz="0" w:val="nil"/>
          <w:right w:space="0" w:sz="0" w:val="nil"/>
          <w:between w:space="0" w:sz="0" w:val="nil"/>
        </w:pBdr>
        <w:spacing w:after="0" w:before="1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3D">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93.00000000000006" w:lineRule="auto"/>
        <w:ind w:left="45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Why are we doing this?</w:t>
      </w:r>
    </w:p>
    <w:p w:rsidR="00000000" w:rsidDel="00000000" w:rsidP="00000000" w:rsidRDefault="00000000" w:rsidRPr="00000000" w14:paraId="0000003E">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93.00000000000006" w:lineRule="auto"/>
        <w:ind w:left="45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What will it achieve?</w:t>
      </w:r>
    </w:p>
    <w:p w:rsidR="00000000" w:rsidDel="00000000" w:rsidP="00000000" w:rsidRDefault="00000000" w:rsidRPr="00000000" w14:paraId="0000003F">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90" w:lineRule="auto"/>
        <w:ind w:left="45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Who will benefit from it?</w:t>
      </w:r>
    </w:p>
    <w:p w:rsidR="00000000" w:rsidDel="00000000" w:rsidP="00000000" w:rsidRDefault="00000000" w:rsidRPr="00000000" w14:paraId="00000040">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91" w:lineRule="auto"/>
        <w:ind w:left="45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Will it be worth doing – do the expected outcomes justify the means?</w:t>
      </w:r>
    </w:p>
    <w:p w:rsidR="00000000" w:rsidDel="00000000" w:rsidP="00000000" w:rsidRDefault="00000000" w:rsidRPr="00000000" w14:paraId="00000041">
      <w:pPr>
        <w:widowControl w:val="0"/>
        <w:pBdr>
          <w:top w:space="0" w:sz="0" w:val="nil"/>
          <w:left w:space="0" w:sz="0" w:val="nil"/>
          <w:bottom w:space="0" w:sz="0" w:val="nil"/>
          <w:right w:space="0" w:sz="0" w:val="nil"/>
          <w:between w:space="0" w:sz="0" w:val="nil"/>
        </w:pBdr>
        <w:spacing w:after="0" w:before="5"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42">
      <w:pPr>
        <w:widowControl w:val="0"/>
        <w:pBdr>
          <w:top w:space="0" w:sz="0" w:val="nil"/>
          <w:left w:space="0" w:sz="0" w:val="nil"/>
          <w:bottom w:space="0" w:sz="0" w:val="nil"/>
          <w:right w:space="0" w:sz="0" w:val="nil"/>
          <w:between w:space="0" w:sz="0" w:val="nil"/>
        </w:pBdr>
        <w:spacing w:after="0" w:line="237" w:lineRule="auto"/>
        <w:ind w:left="100" w:right="109"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You should discuss the outlines of proposed trips with one or more colleagues and with the senior leader. This will enable ideas to be shared and supplemented.</w:t>
      </w:r>
    </w:p>
    <w:p w:rsidR="00000000" w:rsidDel="00000000" w:rsidP="00000000" w:rsidRDefault="00000000" w:rsidRPr="00000000" w14:paraId="00000043">
      <w:pPr>
        <w:widowControl w:val="0"/>
        <w:pBdr>
          <w:top w:space="0" w:sz="0" w:val="nil"/>
          <w:left w:space="0" w:sz="0" w:val="nil"/>
          <w:bottom w:space="0" w:sz="0" w:val="nil"/>
          <w:right w:space="0" w:sz="0" w:val="nil"/>
          <w:between w:space="0" w:sz="0" w:val="nil"/>
        </w:pBdr>
        <w:spacing w:after="0" w:before="3"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44">
      <w:pPr>
        <w:pStyle w:val="Heading1"/>
        <w:ind w:firstLine="10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Risk Assessment</w:t>
      </w:r>
    </w:p>
    <w:p w:rsidR="00000000" w:rsidDel="00000000" w:rsidP="00000000" w:rsidRDefault="00000000" w:rsidRPr="00000000" w14:paraId="00000045">
      <w:pPr>
        <w:widowControl w:val="0"/>
        <w:pBdr>
          <w:top w:space="0" w:sz="0" w:val="nil"/>
          <w:left w:space="0" w:sz="0" w:val="nil"/>
          <w:bottom w:space="0" w:sz="0" w:val="nil"/>
          <w:right w:space="0" w:sz="0" w:val="nil"/>
          <w:between w:space="0" w:sz="0" w:val="nil"/>
        </w:pBdr>
        <w:spacing w:after="0" w:before="2" w:line="240" w:lineRule="auto"/>
        <w:rPr>
          <w:rFonts w:ascii="Century Gothic" w:cs="Century Gothic" w:eastAsia="Century Gothic" w:hAnsi="Century Gothic"/>
          <w:b w:val="1"/>
          <w:bCs w:val="1"/>
          <w:color w:val="000000"/>
          <w:sz w:val="24"/>
          <w:szCs w:val="24"/>
        </w:rPr>
      </w:pPr>
      <w:r w:rsidDel="00000000" w:rsidR="00000000" w:rsidRPr="00000000">
        <w:rPr>
          <w:rtl w:val="0"/>
        </w:rPr>
      </w:r>
    </w:p>
    <w:p w:rsidR="00000000" w:rsidDel="00000000" w:rsidP="00000000" w:rsidRDefault="00000000" w:rsidRPr="00000000" w14:paraId="00000046">
      <w:pPr>
        <w:widowControl w:val="0"/>
        <w:pBdr>
          <w:top w:space="0" w:sz="0" w:val="nil"/>
          <w:left w:space="0" w:sz="0" w:val="nil"/>
          <w:bottom w:space="0" w:sz="0" w:val="nil"/>
          <w:right w:space="0" w:sz="0" w:val="nil"/>
          <w:between w:space="0" w:sz="0" w:val="nil"/>
        </w:pBdr>
        <w:spacing w:after="0" w:before="1" w:line="237" w:lineRule="auto"/>
        <w:ind w:left="100" w:right="108"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language of risk assessment requires an understanding and use of two essential definitions:</w:t>
      </w:r>
    </w:p>
    <w:p w:rsidR="00000000" w:rsidDel="00000000" w:rsidP="00000000" w:rsidRDefault="00000000" w:rsidRPr="00000000" w14:paraId="00000047">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48">
      <w:pPr>
        <w:widowControl w:val="0"/>
        <w:numPr>
          <w:ilvl w:val="0"/>
          <w:numId w:val="1"/>
        </w:numPr>
        <w:pBdr>
          <w:top w:space="0" w:sz="0" w:val="nil"/>
          <w:left w:space="0" w:sz="0" w:val="nil"/>
          <w:bottom w:space="0" w:sz="0" w:val="nil"/>
          <w:right w:space="0" w:sz="0" w:val="nil"/>
          <w:between w:space="0" w:sz="0" w:val="nil"/>
        </w:pBdr>
        <w:tabs>
          <w:tab w:val="left" w:leader="none" w:pos="249"/>
        </w:tabs>
        <w:spacing w:after="0" w:before="1" w:line="240" w:lineRule="auto"/>
        <w:ind w:left="248" w:hanging="149"/>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“Hazard” </w:t>
      </w:r>
      <w:r w:rsidDel="00000000" w:rsidR="00000000" w:rsidRPr="00000000">
        <w:rPr>
          <w:rFonts w:ascii="Century Gothic" w:cs="Century Gothic" w:eastAsia="Century Gothic" w:hAnsi="Century Gothic"/>
          <w:color w:val="000000"/>
          <w:sz w:val="24"/>
          <w:szCs w:val="24"/>
          <w:rtl w:val="0"/>
        </w:rPr>
        <w:t xml:space="preserve">means anything that can cause harm.</w:t>
      </w:r>
    </w:p>
    <w:p w:rsidR="00000000" w:rsidDel="00000000" w:rsidP="00000000" w:rsidRDefault="00000000" w:rsidRPr="00000000" w14:paraId="00000049">
      <w:pPr>
        <w:widowControl w:val="0"/>
        <w:pBdr>
          <w:top w:space="0" w:sz="0" w:val="nil"/>
          <w:left w:space="0" w:sz="0" w:val="nil"/>
          <w:bottom w:space="0" w:sz="0" w:val="nil"/>
          <w:right w:space="0" w:sz="0" w:val="nil"/>
          <w:between w:space="0" w:sz="0" w:val="nil"/>
        </w:pBdr>
        <w:spacing w:after="0" w:before="11"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4A">
      <w:pPr>
        <w:widowControl w:val="0"/>
        <w:numPr>
          <w:ilvl w:val="0"/>
          <w:numId w:val="1"/>
        </w:numPr>
        <w:pBdr>
          <w:top w:space="0" w:sz="0" w:val="nil"/>
          <w:left w:space="0" w:sz="0" w:val="nil"/>
          <w:bottom w:space="0" w:sz="0" w:val="nil"/>
          <w:right w:space="0" w:sz="0" w:val="nil"/>
          <w:between w:space="0" w:sz="0" w:val="nil"/>
        </w:pBdr>
        <w:tabs>
          <w:tab w:val="left" w:leader="none" w:pos="249"/>
        </w:tabs>
        <w:spacing w:after="0" w:line="240" w:lineRule="auto"/>
        <w:ind w:left="248" w:hanging="149"/>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“Risk” </w:t>
      </w:r>
      <w:r w:rsidDel="00000000" w:rsidR="00000000" w:rsidRPr="00000000">
        <w:rPr>
          <w:rFonts w:ascii="Century Gothic" w:cs="Century Gothic" w:eastAsia="Century Gothic" w:hAnsi="Century Gothic"/>
          <w:color w:val="000000"/>
          <w:sz w:val="24"/>
          <w:szCs w:val="24"/>
          <w:rtl w:val="0"/>
        </w:rPr>
        <w:t xml:space="preserve">is the possibility that someone will be harmed by the hazard.</w:t>
      </w:r>
    </w:p>
    <w:p w:rsidR="00000000" w:rsidDel="00000000" w:rsidP="00000000" w:rsidRDefault="00000000" w:rsidRPr="00000000" w14:paraId="0000004B">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4C">
      <w:pPr>
        <w:widowControl w:val="0"/>
        <w:numPr>
          <w:ilvl w:val="0"/>
          <w:numId w:val="1"/>
        </w:numPr>
        <w:pBdr>
          <w:top w:space="0" w:sz="0" w:val="nil"/>
          <w:left w:space="0" w:sz="0" w:val="nil"/>
          <w:bottom w:space="0" w:sz="0" w:val="nil"/>
          <w:right w:space="0" w:sz="0" w:val="nil"/>
          <w:between w:space="0" w:sz="0" w:val="nil"/>
        </w:pBdr>
        <w:tabs>
          <w:tab w:val="left" w:leader="none" w:pos="249"/>
        </w:tabs>
        <w:spacing w:after="0" w:line="240" w:lineRule="auto"/>
        <w:ind w:left="248" w:hanging="149"/>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“Control” </w:t>
      </w:r>
      <w:r w:rsidDel="00000000" w:rsidR="00000000" w:rsidRPr="00000000">
        <w:rPr>
          <w:rFonts w:ascii="Century Gothic" w:cs="Century Gothic" w:eastAsia="Century Gothic" w:hAnsi="Century Gothic"/>
          <w:color w:val="000000"/>
          <w:sz w:val="24"/>
          <w:szCs w:val="24"/>
          <w:rtl w:val="0"/>
        </w:rPr>
        <w:t xml:space="preserve">is how to manage the risk and/or hazard.</w:t>
      </w:r>
    </w:p>
    <w:p w:rsidR="00000000" w:rsidDel="00000000" w:rsidP="00000000" w:rsidRDefault="00000000" w:rsidRPr="00000000" w14:paraId="0000004D">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4E">
      <w:pPr>
        <w:ind w:left="100" w:right="110" w:firstLine="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Risk assessments are carried out by the Visit leader. </w:t>
      </w:r>
      <w:r w:rsidDel="00000000" w:rsidR="00000000" w:rsidRPr="00000000">
        <w:rPr>
          <w:rFonts w:ascii="Century Gothic" w:cs="Century Gothic" w:eastAsia="Century Gothic" w:hAnsi="Century Gothic"/>
          <w:sz w:val="24"/>
          <w:szCs w:val="24"/>
          <w:rtl w:val="0"/>
        </w:rPr>
        <w:t xml:space="preserve">Assessments should be completed well before the visit and </w:t>
      </w:r>
      <w:r w:rsidDel="00000000" w:rsidR="00000000" w:rsidRPr="00000000">
        <w:rPr>
          <w:rFonts w:ascii="Century Gothic" w:cs="Century Gothic" w:eastAsia="Century Gothic" w:hAnsi="Century Gothic"/>
          <w:b w:val="1"/>
          <w:bCs w:val="1"/>
          <w:sz w:val="24"/>
          <w:szCs w:val="24"/>
          <w:rtl w:val="0"/>
        </w:rPr>
        <w:t xml:space="preserve">should be approved by the Headteacher and Education Visits Co-ordinator. </w:t>
      </w:r>
      <w:r w:rsidDel="00000000" w:rsidR="00000000" w:rsidRPr="00000000">
        <w:rPr>
          <w:rFonts w:ascii="Century Gothic" w:cs="Century Gothic" w:eastAsia="Century Gothic" w:hAnsi="Century Gothic"/>
          <w:sz w:val="24"/>
          <w:szCs w:val="24"/>
          <w:rtl w:val="0"/>
        </w:rPr>
        <w:t xml:space="preserve">A formal assessment of the risks that might be met on a visit should have the aim of preventing the risks or reducing them. Pupils and staff must not be placed in situations which expose them to an unacceptable level of risk. </w:t>
      </w:r>
      <w:r w:rsidDel="00000000" w:rsidR="00000000" w:rsidRPr="00000000">
        <w:rPr>
          <w:rFonts w:ascii="Century Gothic" w:cs="Century Gothic" w:eastAsia="Century Gothic" w:hAnsi="Century Gothic"/>
          <w:b w:val="1"/>
          <w:bCs w:val="1"/>
          <w:sz w:val="24"/>
          <w:szCs w:val="24"/>
          <w:rtl w:val="0"/>
        </w:rPr>
        <w:t xml:space="preserve">Safety must always be the prime consideration. </w:t>
      </w:r>
    </w:p>
    <w:p w:rsidR="00000000" w:rsidDel="00000000" w:rsidP="00000000" w:rsidRDefault="00000000" w:rsidRPr="00000000" w14:paraId="0000004F">
      <w:pPr>
        <w:ind w:left="100" w:right="105" w:firstLine="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Note: If the risks cannot be contained then the visit must not take place.</w:t>
      </w:r>
    </w:p>
    <w:p w:rsidR="00000000" w:rsidDel="00000000" w:rsidP="00000000" w:rsidRDefault="00000000" w:rsidRPr="00000000" w14:paraId="00000050">
      <w:pPr>
        <w:widowControl w:val="0"/>
        <w:pBdr>
          <w:top w:space="0" w:sz="0" w:val="nil"/>
          <w:left w:space="0" w:sz="0" w:val="nil"/>
          <w:bottom w:space="0" w:sz="0" w:val="nil"/>
          <w:right w:space="0" w:sz="0" w:val="nil"/>
          <w:between w:space="0" w:sz="0" w:val="nil"/>
        </w:pBdr>
        <w:spacing w:after="0" w:line="240" w:lineRule="auto"/>
        <w:ind w:left="10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risk assessment should be based on the following considerations:</w:t>
      </w:r>
    </w:p>
    <w:p w:rsidR="00000000" w:rsidDel="00000000" w:rsidP="00000000" w:rsidRDefault="00000000" w:rsidRPr="00000000" w14:paraId="00000051">
      <w:pPr>
        <w:widowControl w:val="0"/>
        <w:pBdr>
          <w:top w:space="0" w:sz="0" w:val="nil"/>
          <w:left w:space="0" w:sz="0" w:val="nil"/>
          <w:bottom w:space="0" w:sz="0" w:val="nil"/>
          <w:right w:space="0" w:sz="0" w:val="nil"/>
          <w:between w:space="0" w:sz="0" w:val="nil"/>
        </w:pBdr>
        <w:spacing w:after="0" w:before="1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52">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93.00000000000006" w:lineRule="auto"/>
        <w:ind w:left="45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What are the hazards?</w:t>
      </w:r>
    </w:p>
    <w:p w:rsidR="00000000" w:rsidDel="00000000" w:rsidP="00000000" w:rsidRDefault="00000000" w:rsidRPr="00000000" w14:paraId="00000053">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93.00000000000006" w:lineRule="auto"/>
        <w:ind w:left="45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Who might be affected by them?</w:t>
      </w:r>
    </w:p>
    <w:p w:rsidR="00000000" w:rsidDel="00000000" w:rsidP="00000000" w:rsidRDefault="00000000" w:rsidRPr="00000000" w14:paraId="00000054">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93.00000000000006" w:lineRule="auto"/>
        <w:ind w:left="45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What safety measures need to be in place to reduce risks to an acceptable level?</w:t>
      </w:r>
    </w:p>
    <w:p w:rsidR="00000000" w:rsidDel="00000000" w:rsidP="00000000" w:rsidRDefault="00000000" w:rsidRPr="00000000" w14:paraId="00000055">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before="78" w:line="240" w:lineRule="auto"/>
        <w:ind w:left="45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Can the group leader put the safety measures in place?</w:t>
      </w:r>
    </w:p>
    <w:p w:rsidR="00000000" w:rsidDel="00000000" w:rsidP="00000000" w:rsidRDefault="00000000" w:rsidRPr="00000000" w14:paraId="00000056">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before="78" w:line="240" w:lineRule="auto"/>
        <w:ind w:left="45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What steps will be taken in an emergency?</w:t>
      </w:r>
    </w:p>
    <w:p w:rsidR="00000000" w:rsidDel="00000000" w:rsidP="00000000" w:rsidRDefault="00000000" w:rsidRPr="00000000" w14:paraId="00000057">
      <w:pPr>
        <w:widowControl w:val="0"/>
        <w:pBdr>
          <w:top w:space="0" w:sz="0" w:val="nil"/>
          <w:left w:space="0" w:sz="0" w:val="nil"/>
          <w:bottom w:space="0" w:sz="0" w:val="nil"/>
          <w:right w:space="0" w:sz="0" w:val="nil"/>
          <w:between w:space="0" w:sz="0" w:val="nil"/>
        </w:pBdr>
        <w:spacing w:after="0" w:line="240" w:lineRule="auto"/>
        <w:ind w:left="100" w:right="109" w:firstLine="0"/>
        <w:jc w:val="both"/>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58">
      <w:pPr>
        <w:widowControl w:val="0"/>
        <w:pBdr>
          <w:top w:space="0" w:sz="0" w:val="nil"/>
          <w:left w:space="0" w:sz="0" w:val="nil"/>
          <w:bottom w:space="0" w:sz="0" w:val="nil"/>
          <w:right w:space="0" w:sz="0" w:val="nil"/>
          <w:between w:space="0" w:sz="0" w:val="nil"/>
        </w:pBdr>
        <w:spacing w:after="0" w:line="240" w:lineRule="auto"/>
        <w:ind w:left="100" w:right="109"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At Th</w:t>
      </w:r>
      <w:r w:rsidDel="00000000" w:rsidR="00000000" w:rsidRPr="00000000">
        <w:rPr>
          <w:rFonts w:ascii="Century Gothic" w:cs="Century Gothic" w:eastAsia="Century Gothic" w:hAnsi="Century Gothic"/>
          <w:sz w:val="24"/>
          <w:szCs w:val="24"/>
          <w:rtl w:val="0"/>
        </w:rPr>
        <w:t xml:space="preserve">e Beckmead Trust,</w:t>
      </w:r>
      <w:r w:rsidDel="00000000" w:rsidR="00000000" w:rsidRPr="00000000">
        <w:rPr>
          <w:rFonts w:ascii="Century Gothic" w:cs="Century Gothic" w:eastAsia="Century Gothic" w:hAnsi="Century Gothic"/>
          <w:color w:val="000000"/>
          <w:sz w:val="24"/>
          <w:szCs w:val="24"/>
          <w:rtl w:val="0"/>
        </w:rPr>
        <w:t xml:space="preserve"> the risk assessment findings are recorded in written form using the risk assessment pro-formas</w:t>
      </w:r>
      <w:r w:rsidDel="00000000" w:rsidR="00000000" w:rsidRPr="00000000">
        <w:rPr>
          <w:rFonts w:ascii="Century Gothic" w:cs="Century Gothic" w:eastAsia="Century Gothic" w:hAnsi="Century Gothic"/>
          <w:b w:val="1"/>
          <w:bCs w:val="1"/>
          <w:color w:val="000000"/>
          <w:sz w:val="24"/>
          <w:szCs w:val="24"/>
          <w:rtl w:val="0"/>
        </w:rPr>
        <w:t xml:space="preserve">. </w:t>
      </w:r>
      <w:r w:rsidDel="00000000" w:rsidR="00000000" w:rsidRPr="00000000">
        <w:rPr>
          <w:rFonts w:ascii="Century Gothic" w:cs="Century Gothic" w:eastAsia="Century Gothic" w:hAnsi="Century Gothic"/>
          <w:color w:val="000000"/>
          <w:sz w:val="24"/>
          <w:szCs w:val="24"/>
          <w:rtl w:val="0"/>
        </w:rPr>
        <w:t xml:space="preserve">All staff who may be group leaders of off-site visits MUST be familiar with the forms.</w:t>
      </w:r>
    </w:p>
    <w:p w:rsidR="00000000" w:rsidDel="00000000" w:rsidP="00000000" w:rsidRDefault="00000000" w:rsidRPr="00000000" w14:paraId="00000059">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5A">
      <w:pPr>
        <w:widowControl w:val="0"/>
        <w:pBdr>
          <w:top w:space="0" w:sz="0" w:val="nil"/>
          <w:left w:space="0" w:sz="0" w:val="nil"/>
          <w:bottom w:space="0" w:sz="0" w:val="nil"/>
          <w:right w:space="0" w:sz="0" w:val="nil"/>
          <w:between w:space="0" w:sz="0" w:val="nil"/>
        </w:pBdr>
        <w:spacing w:after="0" w:line="242" w:lineRule="auto"/>
        <w:ind w:left="100" w:right="110"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Visit Leader MUST share copies of the Risk Assessment to all staff going and get them to read and sign a copy stating that they have read and understood th</w:t>
      </w:r>
      <w:r w:rsidDel="00000000" w:rsidR="00000000" w:rsidRPr="00000000">
        <w:rPr>
          <w:rFonts w:ascii="Century Gothic" w:cs="Century Gothic" w:eastAsia="Century Gothic" w:hAnsi="Century Gothic"/>
          <w:sz w:val="24"/>
          <w:szCs w:val="24"/>
          <w:rtl w:val="0"/>
        </w:rPr>
        <w:t xml:space="preserve">em.</w:t>
      </w:r>
      <w:r w:rsidDel="00000000" w:rsidR="00000000" w:rsidRPr="00000000">
        <w:rPr>
          <w:rtl w:val="0"/>
        </w:rPr>
      </w:r>
    </w:p>
    <w:p w:rsidR="00000000" w:rsidDel="00000000" w:rsidP="00000000" w:rsidRDefault="00000000" w:rsidRPr="00000000" w14:paraId="0000005B">
      <w:pPr>
        <w:pStyle w:val="Heading1"/>
        <w:spacing w:before="1" w:lineRule="auto"/>
        <w:ind w:firstLine="10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PRE-VISIT</w:t>
      </w:r>
    </w:p>
    <w:p w:rsidR="00000000" w:rsidDel="00000000" w:rsidP="00000000" w:rsidRDefault="00000000" w:rsidRPr="00000000" w14:paraId="0000005C">
      <w:pPr>
        <w:widowControl w:val="0"/>
        <w:pBdr>
          <w:top w:space="0" w:sz="0" w:val="nil"/>
          <w:left w:space="0" w:sz="0" w:val="nil"/>
          <w:bottom w:space="0" w:sz="0" w:val="nil"/>
          <w:right w:space="0" w:sz="0" w:val="nil"/>
          <w:between w:space="0" w:sz="0" w:val="nil"/>
        </w:pBdr>
        <w:spacing w:after="0" w:before="2" w:line="240" w:lineRule="auto"/>
        <w:rPr>
          <w:rFonts w:ascii="Century Gothic" w:cs="Century Gothic" w:eastAsia="Century Gothic" w:hAnsi="Century Gothic"/>
          <w:b w:val="1"/>
          <w:bCs w:val="1"/>
          <w:color w:val="000000"/>
          <w:sz w:val="24"/>
          <w:szCs w:val="24"/>
        </w:rPr>
      </w:pPr>
      <w:r w:rsidDel="00000000" w:rsidR="00000000" w:rsidRPr="00000000">
        <w:rPr>
          <w:rtl w:val="0"/>
        </w:rPr>
      </w:r>
    </w:p>
    <w:p w:rsidR="00000000" w:rsidDel="00000000" w:rsidP="00000000" w:rsidRDefault="00000000" w:rsidRPr="00000000" w14:paraId="0000005D">
      <w:pPr>
        <w:widowControl w:val="0"/>
        <w:pBdr>
          <w:top w:space="0" w:sz="0" w:val="nil"/>
          <w:left w:space="0" w:sz="0" w:val="nil"/>
          <w:bottom w:space="0" w:sz="0" w:val="nil"/>
          <w:right w:space="0" w:sz="0" w:val="nil"/>
          <w:between w:space="0" w:sz="0" w:val="nil"/>
        </w:pBdr>
        <w:spacing w:after="0" w:line="237" w:lineRule="auto"/>
        <w:ind w:left="100" w:right="109"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 pre-visit </w:t>
      </w:r>
      <w:r w:rsidDel="00000000" w:rsidR="00000000" w:rsidRPr="00000000">
        <w:rPr>
          <w:rFonts w:ascii="Century Gothic" w:cs="Century Gothic" w:eastAsia="Century Gothic" w:hAnsi="Century Gothic"/>
          <w:b w:val="1"/>
          <w:bCs w:val="1"/>
          <w:color w:val="000000"/>
          <w:sz w:val="24"/>
          <w:szCs w:val="24"/>
          <w:rtl w:val="0"/>
        </w:rPr>
        <w:t xml:space="preserve">must </w:t>
      </w:r>
      <w:r w:rsidDel="00000000" w:rsidR="00000000" w:rsidRPr="00000000">
        <w:rPr>
          <w:rFonts w:ascii="Century Gothic" w:cs="Century Gothic" w:eastAsia="Century Gothic" w:hAnsi="Century Gothic"/>
          <w:color w:val="000000"/>
          <w:sz w:val="24"/>
          <w:szCs w:val="24"/>
          <w:rtl w:val="0"/>
        </w:rPr>
        <w:t xml:space="preserve">be made by the Visit Leader who is to lead a group on a visit, (including residentials) to the location even if the location is familiar to them.</w:t>
      </w:r>
    </w:p>
    <w:p w:rsidR="00000000" w:rsidDel="00000000" w:rsidP="00000000" w:rsidRDefault="00000000" w:rsidRPr="00000000" w14:paraId="0000005E">
      <w:pPr>
        <w:widowControl w:val="0"/>
        <w:pBdr>
          <w:top w:space="0" w:sz="0" w:val="nil"/>
          <w:left w:space="0" w:sz="0" w:val="nil"/>
          <w:bottom w:space="0" w:sz="0" w:val="nil"/>
          <w:right w:space="0" w:sz="0" w:val="nil"/>
          <w:between w:space="0" w:sz="0" w:val="nil"/>
        </w:pBdr>
        <w:spacing w:after="0" w:before="1"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5F">
      <w:pPr>
        <w:pStyle w:val="Heading1"/>
        <w:ind w:firstLine="10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Visit Lead must:</w:t>
      </w:r>
    </w:p>
    <w:p w:rsidR="00000000" w:rsidDel="00000000" w:rsidP="00000000" w:rsidRDefault="00000000" w:rsidRPr="00000000" w14:paraId="00000060">
      <w:pPr>
        <w:widowControl w:val="0"/>
        <w:pBdr>
          <w:top w:space="0" w:sz="0" w:val="nil"/>
          <w:left w:space="0" w:sz="0" w:val="nil"/>
          <w:bottom w:space="0" w:sz="0" w:val="nil"/>
          <w:right w:space="0" w:sz="0" w:val="nil"/>
          <w:between w:space="0" w:sz="0" w:val="nil"/>
        </w:pBdr>
        <w:spacing w:after="0" w:before="9" w:line="240" w:lineRule="auto"/>
        <w:rPr>
          <w:rFonts w:ascii="Century Gothic" w:cs="Century Gothic" w:eastAsia="Century Gothic" w:hAnsi="Century Gothic"/>
          <w:b w:val="1"/>
          <w:bCs w:val="1"/>
          <w:color w:val="000000"/>
          <w:sz w:val="24"/>
          <w:szCs w:val="24"/>
        </w:rPr>
      </w:pPr>
      <w:r w:rsidDel="00000000" w:rsidR="00000000" w:rsidRPr="00000000">
        <w:rPr>
          <w:rtl w:val="0"/>
        </w:rPr>
      </w:r>
    </w:p>
    <w:p w:rsidR="00000000" w:rsidDel="00000000" w:rsidP="00000000" w:rsidRDefault="00000000" w:rsidRPr="00000000" w14:paraId="00000061">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before="1" w:line="240" w:lineRule="auto"/>
        <w:ind w:left="455" w:right="109"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Ensure at first hand that the venue is suitable to meet the aims and objectives of the school visit.</w:t>
      </w:r>
    </w:p>
    <w:p w:rsidR="00000000" w:rsidDel="00000000" w:rsidP="00000000" w:rsidRDefault="00000000" w:rsidRPr="00000000" w14:paraId="00000062">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before="1" w:line="240" w:lineRule="auto"/>
        <w:ind w:left="455" w:right="110"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Ascertain if it has suitable quality marks which might suggest the venue is appropriate</w:t>
      </w:r>
    </w:p>
    <w:p w:rsidR="00000000" w:rsidDel="00000000" w:rsidP="00000000" w:rsidRDefault="00000000" w:rsidRPr="00000000" w14:paraId="00000063">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90" w:lineRule="auto"/>
        <w:ind w:left="45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Obtain advice from the venue manager regarding evacuation policy/first aid, etc.</w:t>
      </w:r>
    </w:p>
    <w:p w:rsidR="00000000" w:rsidDel="00000000" w:rsidP="00000000" w:rsidRDefault="00000000" w:rsidRPr="00000000" w14:paraId="00000064">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40" w:lineRule="auto"/>
        <w:ind w:left="455" w:right="114"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Assess potential areas and levels of risk and have a copy if parents wish to scrutinise.</w:t>
      </w:r>
    </w:p>
    <w:p w:rsidR="00000000" w:rsidDel="00000000" w:rsidP="00000000" w:rsidRDefault="00000000" w:rsidRPr="00000000" w14:paraId="00000065">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40" w:lineRule="auto"/>
        <w:ind w:left="455" w:right="109"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Ensure that the venue can cater for the needs of the staff and pupils in the group and ensure they are fully aware of the levels of need of our pupils.</w:t>
      </w:r>
    </w:p>
    <w:p w:rsidR="00000000" w:rsidDel="00000000" w:rsidP="00000000" w:rsidRDefault="00000000" w:rsidRPr="00000000" w14:paraId="00000066">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90" w:lineRule="auto"/>
        <w:ind w:left="45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Become familiar with the area before taking a group of pupils there.</w:t>
      </w:r>
    </w:p>
    <w:p w:rsidR="00000000" w:rsidDel="00000000" w:rsidP="00000000" w:rsidRDefault="00000000" w:rsidRPr="00000000" w14:paraId="00000067">
      <w:pPr>
        <w:widowControl w:val="0"/>
        <w:pBdr>
          <w:top w:space="0" w:sz="0" w:val="nil"/>
          <w:left w:space="0" w:sz="0" w:val="nil"/>
          <w:bottom w:space="0" w:sz="0" w:val="nil"/>
          <w:right w:space="0" w:sz="0" w:val="nil"/>
          <w:between w:space="0" w:sz="0" w:val="nil"/>
        </w:pBdr>
        <w:spacing w:after="0" w:before="1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68">
      <w:pPr>
        <w:pStyle w:val="Heading1"/>
        <w:ind w:firstLine="10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using a provider, research them appropriately:</w:t>
      </w:r>
    </w:p>
    <w:p w:rsidR="00000000" w:rsidDel="00000000" w:rsidP="00000000" w:rsidRDefault="00000000" w:rsidRPr="00000000" w14:paraId="00000069">
      <w:pPr>
        <w:widowControl w:val="0"/>
        <w:pBdr>
          <w:top w:space="0" w:sz="0" w:val="nil"/>
          <w:left w:space="0" w:sz="0" w:val="nil"/>
          <w:bottom w:space="0" w:sz="0" w:val="nil"/>
          <w:right w:space="0" w:sz="0" w:val="nil"/>
          <w:between w:space="0" w:sz="0" w:val="nil"/>
        </w:pBdr>
        <w:spacing w:after="0" w:before="10" w:line="240" w:lineRule="auto"/>
        <w:rPr>
          <w:rFonts w:ascii="Century Gothic" w:cs="Century Gothic" w:eastAsia="Century Gothic" w:hAnsi="Century Gothic"/>
          <w:b w:val="1"/>
          <w:bCs w:val="1"/>
          <w:color w:val="000000"/>
          <w:sz w:val="24"/>
          <w:szCs w:val="24"/>
        </w:rPr>
      </w:pPr>
      <w:r w:rsidDel="00000000" w:rsidR="00000000" w:rsidRPr="00000000">
        <w:rPr>
          <w:rtl w:val="0"/>
        </w:rPr>
      </w:r>
    </w:p>
    <w:p w:rsidR="00000000" w:rsidDel="00000000" w:rsidP="00000000" w:rsidRDefault="00000000" w:rsidRPr="00000000" w14:paraId="0000006A">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93.00000000000006" w:lineRule="auto"/>
        <w:ind w:left="45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Do the values and ethos of the provider match your expectations?</w:t>
      </w:r>
    </w:p>
    <w:p w:rsidR="00000000" w:rsidDel="00000000" w:rsidP="00000000" w:rsidRDefault="00000000" w:rsidRPr="00000000" w14:paraId="0000006B">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40" w:lineRule="auto"/>
        <w:ind w:left="455" w:right="109"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Is there a clear understanding about the responsibility for supervision at all times during the visit?</w:t>
      </w:r>
    </w:p>
    <w:p w:rsidR="00000000" w:rsidDel="00000000" w:rsidP="00000000" w:rsidRDefault="00000000" w:rsidRPr="00000000" w14:paraId="0000006C">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90" w:lineRule="auto"/>
        <w:ind w:left="45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What are the respective roles of provider staff and your staff?</w:t>
      </w:r>
    </w:p>
    <w:p w:rsidR="00000000" w:rsidDel="00000000" w:rsidP="00000000" w:rsidRDefault="00000000" w:rsidRPr="00000000" w14:paraId="0000006D">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93.00000000000006" w:lineRule="auto"/>
        <w:ind w:left="45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What provision will be made for our pupils’ special needs?</w:t>
      </w:r>
    </w:p>
    <w:p w:rsidR="00000000" w:rsidDel="00000000" w:rsidP="00000000" w:rsidRDefault="00000000" w:rsidRPr="00000000" w14:paraId="0000006E">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93.00000000000006" w:lineRule="auto"/>
        <w:ind w:left="45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How flexible is the programme to meet changing circumstances?</w:t>
      </w:r>
    </w:p>
    <w:p w:rsidR="00000000" w:rsidDel="00000000" w:rsidP="00000000" w:rsidRDefault="00000000" w:rsidRPr="00000000" w14:paraId="0000006F">
      <w:pPr>
        <w:widowControl w:val="0"/>
        <w:pBdr>
          <w:top w:space="0" w:sz="0" w:val="nil"/>
          <w:left w:space="0" w:sz="0" w:val="nil"/>
          <w:bottom w:space="0" w:sz="0" w:val="nil"/>
          <w:right w:space="0" w:sz="0" w:val="nil"/>
          <w:between w:space="0" w:sz="0" w:val="nil"/>
        </w:pBdr>
        <w:spacing w:after="0" w:before="9"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70">
      <w:pPr>
        <w:pStyle w:val="Heading1"/>
        <w:spacing w:line="242" w:lineRule="auto"/>
        <w:ind w:firstLine="10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YOU HAVE A DUTY OF CARE TO ENSURE THAT ANY PROVIDER YOU USE MEETS ACCEPTABLE STANDARDS.</w:t>
      </w:r>
    </w:p>
    <w:p w:rsidR="00000000" w:rsidDel="00000000" w:rsidP="00000000" w:rsidRDefault="00000000" w:rsidRPr="00000000" w14:paraId="00000071">
      <w:pPr>
        <w:widowControl w:val="0"/>
        <w:pBdr>
          <w:top w:space="0" w:sz="0" w:val="nil"/>
          <w:left w:space="0" w:sz="0" w:val="nil"/>
          <w:bottom w:space="0" w:sz="0" w:val="nil"/>
          <w:right w:space="0" w:sz="0" w:val="nil"/>
          <w:between w:space="0" w:sz="0" w:val="nil"/>
        </w:pBdr>
        <w:spacing w:after="0" w:before="1" w:line="237" w:lineRule="auto"/>
        <w:ind w:left="100" w:right="109" w:firstLine="0"/>
        <w:jc w:val="both"/>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72">
      <w:pPr>
        <w:widowControl w:val="0"/>
        <w:pBdr>
          <w:top w:space="0" w:sz="0" w:val="nil"/>
          <w:left w:space="0" w:sz="0" w:val="nil"/>
          <w:bottom w:space="0" w:sz="0" w:val="nil"/>
          <w:right w:space="0" w:sz="0" w:val="nil"/>
          <w:between w:space="0" w:sz="0" w:val="nil"/>
        </w:pBdr>
        <w:spacing w:after="0" w:before="1" w:line="237" w:lineRule="auto"/>
        <w:ind w:left="100" w:right="109"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When using external providers and facilities ensure you have read National Guidance from OEAP (</w:t>
      </w:r>
      <w:r w:rsidDel="00000000" w:rsidR="00000000" w:rsidRPr="00000000">
        <w:rPr>
          <w:rFonts w:ascii="Century Gothic" w:cs="Century Gothic" w:eastAsia="Century Gothic" w:hAnsi="Century Gothic"/>
          <w:color w:val="0000ff"/>
          <w:sz w:val="24"/>
          <w:szCs w:val="24"/>
          <w:u w:val="single"/>
          <w:rtl w:val="0"/>
        </w:rPr>
        <w:t xml:space="preserve">https://oeapng.info</w:t>
      </w:r>
      <w:r w:rsidDel="00000000" w:rsidR="00000000" w:rsidRPr="00000000">
        <w:rPr>
          <w:rFonts w:ascii="Century Gothic" w:cs="Century Gothic" w:eastAsia="Century Gothic" w:hAnsi="Century Gothic"/>
          <w:color w:val="000000"/>
          <w:sz w:val="24"/>
          <w:szCs w:val="24"/>
          <w:rtl w:val="0"/>
        </w:rPr>
        <w:t xml:space="preserve">).</w:t>
      </w:r>
    </w:p>
    <w:p w:rsidR="00000000" w:rsidDel="00000000" w:rsidP="00000000" w:rsidRDefault="00000000" w:rsidRPr="00000000" w14:paraId="00000073">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74">
      <w:pPr>
        <w:pStyle w:val="Heading1"/>
        <w:spacing w:before="92" w:lineRule="auto"/>
        <w:ind w:firstLine="10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First Aid/Medical Needs</w:t>
      </w:r>
    </w:p>
    <w:p w:rsidR="00000000" w:rsidDel="00000000" w:rsidP="00000000" w:rsidRDefault="00000000" w:rsidRPr="00000000" w14:paraId="00000075">
      <w:pPr>
        <w:widowControl w:val="0"/>
        <w:pBdr>
          <w:top w:space="0" w:sz="0" w:val="nil"/>
          <w:left w:space="0" w:sz="0" w:val="nil"/>
          <w:bottom w:space="0" w:sz="0" w:val="nil"/>
          <w:right w:space="0" w:sz="0" w:val="nil"/>
          <w:between w:space="0" w:sz="0" w:val="nil"/>
        </w:pBdr>
        <w:spacing w:after="0" w:before="2" w:line="240" w:lineRule="auto"/>
        <w:rPr>
          <w:rFonts w:ascii="Century Gothic" w:cs="Century Gothic" w:eastAsia="Century Gothic" w:hAnsi="Century Gothic"/>
          <w:b w:val="1"/>
          <w:bCs w:val="1"/>
          <w:color w:val="000000"/>
          <w:sz w:val="24"/>
          <w:szCs w:val="24"/>
        </w:rPr>
      </w:pPr>
      <w:r w:rsidDel="00000000" w:rsidR="00000000" w:rsidRPr="00000000">
        <w:rPr>
          <w:rtl w:val="0"/>
        </w:rPr>
      </w:r>
    </w:p>
    <w:p w:rsidR="00000000" w:rsidDel="00000000" w:rsidP="00000000" w:rsidRDefault="00000000" w:rsidRPr="00000000" w14:paraId="00000076">
      <w:pPr>
        <w:spacing w:line="237" w:lineRule="auto"/>
        <w:ind w:left="100" w:firstLine="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First Aid should form part of the risk assessment</w:t>
      </w:r>
      <w:r w:rsidDel="00000000" w:rsidR="00000000" w:rsidRPr="00000000">
        <w:rPr>
          <w:rFonts w:ascii="Century Gothic" w:cs="Century Gothic" w:eastAsia="Century Gothic" w:hAnsi="Century Gothic"/>
          <w:sz w:val="24"/>
          <w:szCs w:val="24"/>
          <w:rtl w:val="0"/>
        </w:rPr>
        <w:t xml:space="preserve">. Before undertaking any off-site activities, the Visit Leader should assess what level of first aid might be needed.</w:t>
      </w:r>
    </w:p>
    <w:p w:rsidR="00000000" w:rsidDel="00000000" w:rsidP="00000000" w:rsidRDefault="00000000" w:rsidRPr="00000000" w14:paraId="00000077">
      <w:pPr>
        <w:widowControl w:val="0"/>
        <w:pBdr>
          <w:top w:space="0" w:sz="0" w:val="nil"/>
          <w:left w:space="0" w:sz="0" w:val="nil"/>
          <w:bottom w:space="0" w:sz="0" w:val="nil"/>
          <w:right w:space="0" w:sz="0" w:val="nil"/>
          <w:between w:space="0" w:sz="0" w:val="nil"/>
        </w:pBdr>
        <w:spacing w:after="0" w:before="80" w:line="240" w:lineRule="auto"/>
        <w:ind w:left="100" w:right="109"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On any kind of visit there must be one member of school staff or place of visits staff with an up to date first aid qualification or if within walking distance from school a designated member of school staff.</w:t>
      </w:r>
    </w:p>
    <w:p w:rsidR="00000000" w:rsidDel="00000000" w:rsidP="00000000" w:rsidRDefault="00000000" w:rsidRPr="00000000" w14:paraId="00000078">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79">
      <w:pPr>
        <w:ind w:left="100" w:right="105" w:firstLine="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For residential visits at least one of the group’s staff to be a fully-trained first- aider. </w:t>
      </w:r>
      <w:r w:rsidDel="00000000" w:rsidR="00000000" w:rsidRPr="00000000">
        <w:rPr>
          <w:rFonts w:ascii="Century Gothic" w:cs="Century Gothic" w:eastAsia="Century Gothic" w:hAnsi="Century Gothic"/>
          <w:sz w:val="24"/>
          <w:szCs w:val="24"/>
          <w:rtl w:val="0"/>
        </w:rPr>
        <w:t xml:space="preserve">The person given designated responsibility for administering any regular medication will hold a copy of </w:t>
      </w:r>
      <w:r w:rsidDel="00000000" w:rsidR="00000000" w:rsidRPr="00000000">
        <w:rPr>
          <w:rFonts w:ascii="Century Gothic" w:cs="Century Gothic" w:eastAsia="Century Gothic" w:hAnsi="Century Gothic"/>
          <w:b w:val="1"/>
          <w:bCs w:val="1"/>
          <w:sz w:val="24"/>
          <w:szCs w:val="24"/>
          <w:rtl w:val="0"/>
        </w:rPr>
        <w:t xml:space="preserve">medication details </w:t>
      </w:r>
      <w:r w:rsidDel="00000000" w:rsidR="00000000" w:rsidRPr="00000000">
        <w:rPr>
          <w:rFonts w:ascii="Century Gothic" w:cs="Century Gothic" w:eastAsia="Century Gothic" w:hAnsi="Century Gothic"/>
          <w:sz w:val="24"/>
          <w:szCs w:val="24"/>
          <w:rtl w:val="0"/>
        </w:rPr>
        <w:t xml:space="preserve">for all pupils involved with the visit</w:t>
      </w:r>
      <w:r w:rsidDel="00000000" w:rsidR="00000000" w:rsidRPr="00000000">
        <w:rPr>
          <w:rFonts w:ascii="Century Gothic" w:cs="Century Gothic" w:eastAsia="Century Gothic" w:hAnsi="Century Gothic"/>
          <w:b w:val="1"/>
          <w:bCs w:val="1"/>
          <w:sz w:val="24"/>
          <w:szCs w:val="24"/>
          <w:rtl w:val="0"/>
        </w:rPr>
        <w:t xml:space="preserve">.</w:t>
      </w:r>
    </w:p>
    <w:p w:rsidR="00000000" w:rsidDel="00000000" w:rsidP="00000000" w:rsidRDefault="00000000" w:rsidRPr="00000000" w14:paraId="0000007A">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b w:val="1"/>
          <w:bCs w:val="1"/>
          <w:color w:val="000000"/>
          <w:sz w:val="24"/>
          <w:szCs w:val="24"/>
        </w:rPr>
      </w:pPr>
      <w:r w:rsidDel="00000000" w:rsidR="00000000" w:rsidRPr="00000000">
        <w:rPr>
          <w:rtl w:val="0"/>
        </w:rPr>
      </w:r>
    </w:p>
    <w:p w:rsidR="00000000" w:rsidDel="00000000" w:rsidP="00000000" w:rsidRDefault="00000000" w:rsidRPr="00000000" w14:paraId="0000007B">
      <w:pPr>
        <w:widowControl w:val="0"/>
        <w:pBdr>
          <w:top w:space="0" w:sz="0" w:val="nil"/>
          <w:left w:space="0" w:sz="0" w:val="nil"/>
          <w:bottom w:space="0" w:sz="0" w:val="nil"/>
          <w:right w:space="0" w:sz="0" w:val="nil"/>
          <w:between w:space="0" w:sz="0" w:val="nil"/>
        </w:pBdr>
        <w:spacing w:after="0" w:line="480" w:lineRule="auto"/>
        <w:ind w:left="100" w:right="1128" w:firstLine="0"/>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7C">
      <w:pPr>
        <w:widowControl w:val="0"/>
        <w:pBdr>
          <w:top w:space="0" w:sz="0" w:val="nil"/>
          <w:left w:space="0" w:sz="0" w:val="nil"/>
          <w:bottom w:space="0" w:sz="0" w:val="nil"/>
          <w:right w:space="0" w:sz="0" w:val="nil"/>
          <w:between w:space="0" w:sz="0" w:val="nil"/>
        </w:pBdr>
        <w:spacing w:after="0" w:line="480" w:lineRule="auto"/>
        <w:ind w:left="100" w:right="1128"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All adults in the group should know how to contact the emergency services. The </w:t>
      </w:r>
      <w:r w:rsidDel="00000000" w:rsidR="00000000" w:rsidRPr="00000000">
        <w:rPr>
          <w:rFonts w:ascii="Century Gothic" w:cs="Century Gothic" w:eastAsia="Century Gothic" w:hAnsi="Century Gothic"/>
          <w:b w:val="1"/>
          <w:bCs w:val="1"/>
          <w:color w:val="000000"/>
          <w:sz w:val="24"/>
          <w:szCs w:val="24"/>
          <w:rtl w:val="0"/>
        </w:rPr>
        <w:t xml:space="preserve">minimum </w:t>
      </w:r>
      <w:r w:rsidDel="00000000" w:rsidR="00000000" w:rsidRPr="00000000">
        <w:rPr>
          <w:rFonts w:ascii="Century Gothic" w:cs="Century Gothic" w:eastAsia="Century Gothic" w:hAnsi="Century Gothic"/>
          <w:color w:val="000000"/>
          <w:sz w:val="24"/>
          <w:szCs w:val="24"/>
          <w:rtl w:val="0"/>
        </w:rPr>
        <w:t xml:space="preserve">first aid provision for a visit is:</w:t>
      </w:r>
    </w:p>
    <w:p w:rsidR="00000000" w:rsidDel="00000000" w:rsidP="00000000" w:rsidRDefault="00000000" w:rsidRPr="00000000" w14:paraId="0000007D">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91" w:lineRule="auto"/>
        <w:ind w:left="45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 suitably stocked first aid box or pack.</w:t>
      </w:r>
    </w:p>
    <w:p w:rsidR="00000000" w:rsidDel="00000000" w:rsidP="00000000" w:rsidRDefault="00000000" w:rsidRPr="00000000" w14:paraId="0000007E">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93.00000000000006" w:lineRule="auto"/>
        <w:ind w:left="45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 person appointed to be in charge of first aid arrangements.</w:t>
      </w:r>
    </w:p>
    <w:p w:rsidR="00000000" w:rsidDel="00000000" w:rsidP="00000000" w:rsidRDefault="00000000" w:rsidRPr="00000000" w14:paraId="0000007F">
      <w:pPr>
        <w:widowControl w:val="0"/>
        <w:pBdr>
          <w:top w:space="0" w:sz="0" w:val="nil"/>
          <w:left w:space="0" w:sz="0" w:val="nil"/>
          <w:bottom w:space="0" w:sz="0" w:val="nil"/>
          <w:right w:space="0" w:sz="0" w:val="nil"/>
          <w:between w:space="0" w:sz="0" w:val="nil"/>
        </w:pBdr>
        <w:spacing w:after="0" w:before="1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80">
      <w:pPr>
        <w:widowControl w:val="0"/>
        <w:pBdr>
          <w:top w:space="0" w:sz="0" w:val="nil"/>
          <w:left w:space="0" w:sz="0" w:val="nil"/>
          <w:bottom w:space="0" w:sz="0" w:val="nil"/>
          <w:right w:space="0" w:sz="0" w:val="nil"/>
          <w:between w:space="0" w:sz="0" w:val="nil"/>
        </w:pBdr>
        <w:spacing w:after="0" w:line="240" w:lineRule="auto"/>
        <w:ind w:left="10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Other considerations when considering first aid should include:</w:t>
      </w:r>
    </w:p>
    <w:p w:rsidR="00000000" w:rsidDel="00000000" w:rsidP="00000000" w:rsidRDefault="00000000" w:rsidRPr="00000000" w14:paraId="00000081">
      <w:pPr>
        <w:widowControl w:val="0"/>
        <w:pBdr>
          <w:top w:space="0" w:sz="0" w:val="nil"/>
          <w:left w:space="0" w:sz="0" w:val="nil"/>
          <w:bottom w:space="0" w:sz="0" w:val="nil"/>
          <w:right w:space="0" w:sz="0" w:val="nil"/>
          <w:between w:space="0" w:sz="0" w:val="nil"/>
        </w:pBdr>
        <w:spacing w:after="0" w:before="1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82">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93.00000000000006" w:lineRule="auto"/>
        <w:ind w:left="45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number in the group and the nature of the activity.</w:t>
      </w:r>
    </w:p>
    <w:p w:rsidR="00000000" w:rsidDel="00000000" w:rsidP="00000000" w:rsidRDefault="00000000" w:rsidRPr="00000000" w14:paraId="00000083">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93.00000000000006" w:lineRule="auto"/>
        <w:ind w:left="45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likely injuries and how effective first aid would be.</w:t>
      </w:r>
    </w:p>
    <w:p w:rsidR="00000000" w:rsidDel="00000000" w:rsidP="00000000" w:rsidRDefault="00000000" w:rsidRPr="00000000" w14:paraId="00000084">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93.00000000000006" w:lineRule="auto"/>
        <w:ind w:left="45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distance of the nearest hospital.</w:t>
      </w:r>
    </w:p>
    <w:p w:rsidR="00000000" w:rsidDel="00000000" w:rsidP="00000000" w:rsidRDefault="00000000" w:rsidRPr="00000000" w14:paraId="00000085">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93.00000000000006" w:lineRule="auto"/>
        <w:ind w:left="45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First aid should be available and accessible at all times.</w:t>
      </w:r>
    </w:p>
    <w:p w:rsidR="00000000" w:rsidDel="00000000" w:rsidP="00000000" w:rsidRDefault="00000000" w:rsidRPr="00000000" w14:paraId="00000086">
      <w:pPr>
        <w:pStyle w:val="Heading1"/>
        <w:spacing w:before="230" w:lineRule="auto"/>
        <w:ind w:left="0"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Ratios</w:t>
      </w:r>
    </w:p>
    <w:p w:rsidR="00000000" w:rsidDel="00000000" w:rsidP="00000000" w:rsidRDefault="00000000" w:rsidRPr="00000000" w14:paraId="00000087">
      <w:pPr>
        <w:widowControl w:val="0"/>
        <w:pBdr>
          <w:top w:space="0" w:sz="0" w:val="nil"/>
          <w:left w:space="0" w:sz="0" w:val="nil"/>
          <w:bottom w:space="0" w:sz="0" w:val="nil"/>
          <w:right w:space="0" w:sz="0" w:val="nil"/>
          <w:between w:space="0" w:sz="0" w:val="nil"/>
        </w:pBdr>
        <w:spacing w:after="0" w:before="2" w:line="240" w:lineRule="auto"/>
        <w:rPr>
          <w:rFonts w:ascii="Century Gothic" w:cs="Century Gothic" w:eastAsia="Century Gothic" w:hAnsi="Century Gothic"/>
          <w:b w:val="1"/>
          <w:bCs w:val="1"/>
          <w:color w:val="000000"/>
          <w:sz w:val="24"/>
          <w:szCs w:val="24"/>
        </w:rPr>
      </w:pPr>
      <w:r w:rsidDel="00000000" w:rsidR="00000000" w:rsidRPr="00000000">
        <w:rPr>
          <w:rtl w:val="0"/>
        </w:rPr>
      </w:r>
    </w:p>
    <w:p w:rsidR="00000000" w:rsidDel="00000000" w:rsidP="00000000" w:rsidRDefault="00000000" w:rsidRPr="00000000" w14:paraId="00000088">
      <w:pPr>
        <w:widowControl w:val="0"/>
        <w:pBdr>
          <w:top w:space="0" w:sz="0" w:val="nil"/>
          <w:left w:space="0" w:sz="0" w:val="nil"/>
          <w:bottom w:space="0" w:sz="0" w:val="nil"/>
          <w:right w:space="0" w:sz="0" w:val="nil"/>
          <w:between w:space="0" w:sz="0" w:val="nil"/>
        </w:pBdr>
        <w:spacing w:after="0" w:before="1" w:line="237" w:lineRule="auto"/>
        <w:ind w:left="100" w:right="109"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It is important to have a high enough ratio of adults to pupils for any visit. The factors to take into consideration include:</w:t>
      </w:r>
    </w:p>
    <w:p w:rsidR="00000000" w:rsidDel="00000000" w:rsidP="00000000" w:rsidRDefault="00000000" w:rsidRPr="00000000" w14:paraId="00000089">
      <w:pPr>
        <w:widowControl w:val="0"/>
        <w:pBdr>
          <w:top w:space="0" w:sz="0" w:val="nil"/>
          <w:left w:space="0" w:sz="0" w:val="nil"/>
          <w:bottom w:space="0" w:sz="0" w:val="nil"/>
          <w:right w:space="0" w:sz="0" w:val="nil"/>
          <w:between w:space="0" w:sz="0" w:val="nil"/>
        </w:pBdr>
        <w:spacing w:after="0" w:before="1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8A">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93.00000000000006" w:lineRule="auto"/>
        <w:ind w:left="45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Sex, age and ability of the group.</w:t>
      </w:r>
    </w:p>
    <w:p w:rsidR="00000000" w:rsidDel="00000000" w:rsidP="00000000" w:rsidRDefault="00000000" w:rsidRPr="00000000" w14:paraId="0000008B">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93.00000000000006" w:lineRule="auto"/>
        <w:ind w:left="45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Pupils with special educational or medical needs.</w:t>
      </w:r>
    </w:p>
    <w:p w:rsidR="00000000" w:rsidDel="00000000" w:rsidP="00000000" w:rsidRDefault="00000000" w:rsidRPr="00000000" w14:paraId="0000008C">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93.00000000000006" w:lineRule="auto"/>
        <w:ind w:left="45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Nature of activities.</w:t>
      </w:r>
    </w:p>
    <w:p w:rsidR="00000000" w:rsidDel="00000000" w:rsidP="00000000" w:rsidRDefault="00000000" w:rsidRPr="00000000" w14:paraId="0000008D">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90" w:lineRule="auto"/>
        <w:ind w:left="45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Experience of adults in off-site supervision.</w:t>
      </w:r>
    </w:p>
    <w:p w:rsidR="00000000" w:rsidDel="00000000" w:rsidP="00000000" w:rsidRDefault="00000000" w:rsidRPr="00000000" w14:paraId="0000008E">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90" w:lineRule="auto"/>
        <w:ind w:left="45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Duration and nature of the journey.</w:t>
      </w:r>
    </w:p>
    <w:p w:rsidR="00000000" w:rsidDel="00000000" w:rsidP="00000000" w:rsidRDefault="00000000" w:rsidRPr="00000000" w14:paraId="0000008F">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93.00000000000006" w:lineRule="auto"/>
        <w:ind w:left="45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Type of any accommodation.</w:t>
      </w:r>
    </w:p>
    <w:p w:rsidR="00000000" w:rsidDel="00000000" w:rsidP="00000000" w:rsidRDefault="00000000" w:rsidRPr="00000000" w14:paraId="00000090">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93.00000000000006" w:lineRule="auto"/>
        <w:ind w:left="45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Competence of staff, both general and on specific activities.</w:t>
      </w:r>
    </w:p>
    <w:p w:rsidR="00000000" w:rsidDel="00000000" w:rsidP="00000000" w:rsidRDefault="00000000" w:rsidRPr="00000000" w14:paraId="00000091">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93.00000000000006" w:lineRule="auto"/>
        <w:ind w:left="45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Requirements of the organisation/location to be visited.</w:t>
      </w:r>
    </w:p>
    <w:p w:rsidR="00000000" w:rsidDel="00000000" w:rsidP="00000000" w:rsidRDefault="00000000" w:rsidRPr="00000000" w14:paraId="00000092">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93.00000000000006" w:lineRule="auto"/>
        <w:ind w:left="45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Competence and behaviour of the students.</w:t>
      </w:r>
    </w:p>
    <w:p w:rsidR="00000000" w:rsidDel="00000000" w:rsidP="00000000" w:rsidRDefault="00000000" w:rsidRPr="00000000" w14:paraId="00000093">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93.00000000000006" w:lineRule="auto"/>
        <w:ind w:left="45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First aid cover.</w:t>
      </w:r>
    </w:p>
    <w:p w:rsidR="00000000" w:rsidDel="00000000" w:rsidP="00000000" w:rsidRDefault="00000000" w:rsidRPr="00000000" w14:paraId="00000094">
      <w:pPr>
        <w:widowControl w:val="0"/>
        <w:pBdr>
          <w:top w:space="0" w:sz="0" w:val="nil"/>
          <w:left w:space="0" w:sz="0" w:val="nil"/>
          <w:bottom w:space="0" w:sz="0" w:val="nil"/>
          <w:right w:space="0" w:sz="0" w:val="nil"/>
          <w:between w:space="0" w:sz="0" w:val="nil"/>
        </w:pBdr>
        <w:spacing w:after="0" w:before="1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95">
      <w:pPr>
        <w:widowControl w:val="0"/>
        <w:pBdr>
          <w:top w:space="0" w:sz="0" w:val="nil"/>
          <w:left w:space="0" w:sz="0" w:val="nil"/>
          <w:bottom w:space="0" w:sz="0" w:val="nil"/>
          <w:right w:space="0" w:sz="0" w:val="nil"/>
          <w:between w:space="0" w:sz="0" w:val="nil"/>
        </w:pBdr>
        <w:spacing w:after="0" w:line="240" w:lineRule="auto"/>
        <w:ind w:left="100" w:right="109"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At our school, due to the complex special needs, it is vital that the Visit Leader speaks to the students’ class staff and finds out potential risks when going off-site in order to appropriately staff the visit.</w:t>
      </w:r>
    </w:p>
    <w:p w:rsidR="00000000" w:rsidDel="00000000" w:rsidP="00000000" w:rsidRDefault="00000000" w:rsidRPr="00000000" w14:paraId="00000096">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97">
      <w:pPr>
        <w:widowControl w:val="0"/>
        <w:pBdr>
          <w:top w:space="0" w:sz="0" w:val="nil"/>
          <w:left w:space="0" w:sz="0" w:val="nil"/>
          <w:bottom w:space="0" w:sz="0" w:val="nil"/>
          <w:right w:space="0" w:sz="0" w:val="nil"/>
          <w:between w:space="0" w:sz="0" w:val="nil"/>
        </w:pBdr>
        <w:spacing w:after="0" w:before="2"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98">
      <w:pPr>
        <w:pStyle w:val="Heading1"/>
        <w:spacing w:before="1" w:lineRule="auto"/>
        <w:ind w:firstLine="10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Residential Visits</w:t>
      </w:r>
    </w:p>
    <w:p w:rsidR="00000000" w:rsidDel="00000000" w:rsidP="00000000" w:rsidRDefault="00000000" w:rsidRPr="00000000" w14:paraId="00000099">
      <w:pPr>
        <w:widowControl w:val="0"/>
        <w:pBdr>
          <w:top w:space="0" w:sz="0" w:val="nil"/>
          <w:left w:space="0" w:sz="0" w:val="nil"/>
          <w:bottom w:space="0" w:sz="0" w:val="nil"/>
          <w:right w:space="0" w:sz="0" w:val="nil"/>
          <w:between w:space="0" w:sz="0" w:val="nil"/>
        </w:pBdr>
        <w:spacing w:after="0" w:before="11" w:line="240" w:lineRule="auto"/>
        <w:rPr>
          <w:rFonts w:ascii="Century Gothic" w:cs="Century Gothic" w:eastAsia="Century Gothic" w:hAnsi="Century Gothic"/>
          <w:b w:val="1"/>
          <w:bCs w:val="1"/>
          <w:color w:val="000000"/>
          <w:sz w:val="24"/>
          <w:szCs w:val="24"/>
        </w:rPr>
      </w:pPr>
      <w:r w:rsidDel="00000000" w:rsidR="00000000" w:rsidRPr="00000000">
        <w:rPr>
          <w:rtl w:val="0"/>
        </w:rPr>
      </w:r>
    </w:p>
    <w:p w:rsidR="00000000" w:rsidDel="00000000" w:rsidP="00000000" w:rsidRDefault="00000000" w:rsidRPr="00000000" w14:paraId="0000009A">
      <w:pPr>
        <w:widowControl w:val="0"/>
        <w:pBdr>
          <w:top w:space="0" w:sz="0" w:val="nil"/>
          <w:left w:space="0" w:sz="0" w:val="nil"/>
          <w:bottom w:space="0" w:sz="0" w:val="nil"/>
          <w:right w:space="0" w:sz="0" w:val="nil"/>
          <w:between w:space="0" w:sz="0" w:val="nil"/>
        </w:pBdr>
        <w:spacing w:after="0" w:line="240" w:lineRule="auto"/>
        <w:ind w:left="10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Other issues for the Visit Leader to consider include the following:</w:t>
      </w:r>
    </w:p>
    <w:p w:rsidR="00000000" w:rsidDel="00000000" w:rsidP="00000000" w:rsidRDefault="00000000" w:rsidRPr="00000000" w14:paraId="0000009B">
      <w:pPr>
        <w:widowControl w:val="0"/>
        <w:pBdr>
          <w:top w:space="0" w:sz="0" w:val="nil"/>
          <w:left w:space="0" w:sz="0" w:val="nil"/>
          <w:bottom w:space="0" w:sz="0" w:val="nil"/>
          <w:right w:space="0" w:sz="0" w:val="nil"/>
          <w:between w:space="0" w:sz="0" w:val="nil"/>
        </w:pBdr>
        <w:spacing w:after="0" w:line="240" w:lineRule="auto"/>
        <w:ind w:left="100" w:firstLine="0"/>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9C">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before="78" w:line="240" w:lineRule="auto"/>
        <w:ind w:left="455" w:right="110"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leader should obtain a floor plan of the rooms reserved for the group’s use in advance.</w:t>
      </w:r>
    </w:p>
    <w:p w:rsidR="00000000" w:rsidDel="00000000" w:rsidP="00000000" w:rsidRDefault="00000000" w:rsidRPr="00000000" w14:paraId="0000009D">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40" w:lineRule="auto"/>
        <w:ind w:left="455" w:right="109"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There must be separate male and female sleeping/bathroom facilities for pupils and adults.</w:t>
      </w:r>
    </w:p>
    <w:p w:rsidR="00000000" w:rsidDel="00000000" w:rsidP="00000000" w:rsidRDefault="00000000" w:rsidRPr="00000000" w14:paraId="0000009E">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91" w:lineRule="auto"/>
        <w:ind w:left="45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immediate accommodation area should be exclusively for the group’s use.</w:t>
      </w:r>
    </w:p>
    <w:p w:rsidR="00000000" w:rsidDel="00000000" w:rsidP="00000000" w:rsidRDefault="00000000" w:rsidRPr="00000000" w14:paraId="0000009F">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90" w:lineRule="auto"/>
        <w:ind w:left="45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Ensure there is appropriate and safe heating and ventilation.</w:t>
      </w:r>
    </w:p>
    <w:p w:rsidR="00000000" w:rsidDel="00000000" w:rsidP="00000000" w:rsidRDefault="00000000" w:rsidRPr="00000000" w14:paraId="000000A0">
      <w:pPr>
        <w:widowControl w:val="0"/>
        <w:numPr>
          <w:ilvl w:val="0"/>
          <w:numId w:val="2"/>
        </w:numPr>
        <w:pBdr>
          <w:top w:space="0" w:sz="0" w:val="nil"/>
          <w:left w:space="0" w:sz="0" w:val="nil"/>
          <w:bottom w:space="0" w:sz="0" w:val="nil"/>
          <w:right w:space="0" w:sz="0" w:val="nil"/>
          <w:between w:space="0" w:sz="0" w:val="nil"/>
        </w:pBdr>
        <w:tabs>
          <w:tab w:val="left" w:leader="none" w:pos="456"/>
        </w:tabs>
        <w:spacing w:after="0" w:line="242" w:lineRule="auto"/>
        <w:ind w:left="455" w:right="109" w:hanging="356"/>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Ensure the whole group are aware of the lay-out of the accommodation, its fire precautions/exits, its regulations and routine, and that everyone can identify key personnel.</w:t>
      </w:r>
    </w:p>
    <w:p w:rsidR="00000000" w:rsidDel="00000000" w:rsidP="00000000" w:rsidRDefault="00000000" w:rsidRPr="00000000" w14:paraId="000000A1">
      <w:pPr>
        <w:widowControl w:val="0"/>
        <w:numPr>
          <w:ilvl w:val="0"/>
          <w:numId w:val="2"/>
        </w:numPr>
        <w:pBdr>
          <w:top w:space="0" w:sz="0" w:val="nil"/>
          <w:left w:space="0" w:sz="0" w:val="nil"/>
          <w:bottom w:space="0" w:sz="0" w:val="nil"/>
          <w:right w:space="0" w:sz="0" w:val="nil"/>
          <w:between w:space="0" w:sz="0" w:val="nil"/>
        </w:pBdr>
        <w:tabs>
          <w:tab w:val="left" w:leader="none" w:pos="456"/>
        </w:tabs>
        <w:spacing w:after="0" w:line="240" w:lineRule="auto"/>
        <w:ind w:left="455" w:right="109" w:hanging="356"/>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Security arrangements – where the reception is not staffed 24 hours a day, security arrangements should be in force to stop unauthorised visitors.</w:t>
      </w:r>
    </w:p>
    <w:p w:rsidR="00000000" w:rsidDel="00000000" w:rsidP="00000000" w:rsidRDefault="00000000" w:rsidRPr="00000000" w14:paraId="000000A2">
      <w:pPr>
        <w:widowControl w:val="0"/>
        <w:numPr>
          <w:ilvl w:val="0"/>
          <w:numId w:val="2"/>
        </w:numPr>
        <w:pBdr>
          <w:top w:space="0" w:sz="0" w:val="nil"/>
          <w:left w:space="0" w:sz="0" w:val="nil"/>
          <w:bottom w:space="0" w:sz="0" w:val="nil"/>
          <w:right w:space="0" w:sz="0" w:val="nil"/>
          <w:between w:space="0" w:sz="0" w:val="nil"/>
        </w:pBdr>
        <w:tabs>
          <w:tab w:val="left" w:leader="none" w:pos="456"/>
        </w:tabs>
        <w:spacing w:after="0" w:line="240" w:lineRule="auto"/>
        <w:ind w:left="455" w:right="109" w:hanging="356"/>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manager of the accommodation should be asked for assurances that all staff, including temporary workers, have been checked as suitable for work with students.</w:t>
      </w:r>
    </w:p>
    <w:p w:rsidR="00000000" w:rsidDel="00000000" w:rsidP="00000000" w:rsidRDefault="00000000" w:rsidRPr="00000000" w14:paraId="000000A3">
      <w:pPr>
        <w:widowControl w:val="0"/>
        <w:numPr>
          <w:ilvl w:val="0"/>
          <w:numId w:val="2"/>
        </w:numPr>
        <w:pBdr>
          <w:top w:space="0" w:sz="0" w:val="nil"/>
          <w:left w:space="0" w:sz="0" w:val="nil"/>
          <w:bottom w:space="0" w:sz="0" w:val="nil"/>
          <w:right w:space="0" w:sz="0" w:val="nil"/>
          <w:between w:space="0" w:sz="0" w:val="nil"/>
        </w:pBdr>
        <w:tabs>
          <w:tab w:val="left" w:leader="none" w:pos="456"/>
        </w:tabs>
        <w:spacing w:after="0" w:line="240" w:lineRule="auto"/>
        <w:ind w:left="455" w:right="110" w:hanging="356"/>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Locks on doors should work in the group’s rooms but appropriate access should be available to teachers at all times.</w:t>
      </w:r>
    </w:p>
    <w:p w:rsidR="00000000" w:rsidDel="00000000" w:rsidP="00000000" w:rsidRDefault="00000000" w:rsidRPr="00000000" w14:paraId="000000A4">
      <w:pPr>
        <w:widowControl w:val="0"/>
        <w:numPr>
          <w:ilvl w:val="0"/>
          <w:numId w:val="2"/>
        </w:numPr>
        <w:pBdr>
          <w:top w:space="0" w:sz="0" w:val="nil"/>
          <w:left w:space="0" w:sz="0" w:val="nil"/>
          <w:bottom w:space="0" w:sz="0" w:val="nil"/>
          <w:right w:space="0" w:sz="0" w:val="nil"/>
          <w:between w:space="0" w:sz="0" w:val="nil"/>
        </w:pBdr>
        <w:tabs>
          <w:tab w:val="left" w:leader="none" w:pos="456"/>
        </w:tabs>
        <w:spacing w:after="0" w:line="293.00000000000006" w:lineRule="auto"/>
        <w:ind w:left="455" w:hanging="356"/>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There should be drying facilities.</w:t>
      </w:r>
    </w:p>
    <w:p w:rsidR="00000000" w:rsidDel="00000000" w:rsidP="00000000" w:rsidRDefault="00000000" w:rsidRPr="00000000" w14:paraId="000000A5">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40" w:lineRule="auto"/>
        <w:ind w:left="455" w:right="114"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There should be adequate space for storing clothes, luggage, equipment, etc., and for the </w:t>
      </w:r>
      <w:r w:rsidDel="00000000" w:rsidR="00000000" w:rsidRPr="00000000">
        <w:rPr>
          <w:rFonts w:ascii="Century Gothic" w:cs="Century Gothic" w:eastAsia="Century Gothic" w:hAnsi="Century Gothic"/>
          <w:sz w:val="24"/>
          <w:szCs w:val="24"/>
          <w:rtl w:val="0"/>
        </w:rPr>
        <w:t xml:space="preserve">safekeeping</w:t>
      </w:r>
      <w:r w:rsidDel="00000000" w:rsidR="00000000" w:rsidRPr="00000000">
        <w:rPr>
          <w:rFonts w:ascii="Century Gothic" w:cs="Century Gothic" w:eastAsia="Century Gothic" w:hAnsi="Century Gothic"/>
          <w:color w:val="000000"/>
          <w:sz w:val="24"/>
          <w:szCs w:val="24"/>
          <w:rtl w:val="0"/>
        </w:rPr>
        <w:t xml:space="preserve"> of valuables.</w:t>
      </w:r>
    </w:p>
    <w:p w:rsidR="00000000" w:rsidDel="00000000" w:rsidP="00000000" w:rsidRDefault="00000000" w:rsidRPr="00000000" w14:paraId="000000A6">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90" w:lineRule="auto"/>
        <w:ind w:left="45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Adequate lighting – it is advisable to bring a torch.</w:t>
      </w:r>
    </w:p>
    <w:p w:rsidR="00000000" w:rsidDel="00000000" w:rsidP="00000000" w:rsidRDefault="00000000" w:rsidRPr="00000000" w14:paraId="000000A7">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93.00000000000006" w:lineRule="auto"/>
        <w:ind w:left="45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There should be provision for students with special needs and those who fall sick.</w:t>
      </w:r>
    </w:p>
    <w:p w:rsidR="00000000" w:rsidDel="00000000" w:rsidP="00000000" w:rsidRDefault="00000000" w:rsidRPr="00000000" w14:paraId="000000A8">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93.00000000000006" w:lineRule="auto"/>
        <w:ind w:left="45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Balconies should be stable, windows secure and electrical connections safe.</w:t>
      </w:r>
    </w:p>
    <w:p w:rsidR="00000000" w:rsidDel="00000000" w:rsidP="00000000" w:rsidRDefault="00000000" w:rsidRPr="00000000" w14:paraId="000000A9">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90" w:lineRule="auto"/>
        <w:ind w:left="45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fire alarm must be audible throughout the accommodation.</w:t>
      </w:r>
    </w:p>
    <w:p w:rsidR="00000000" w:rsidDel="00000000" w:rsidP="00000000" w:rsidRDefault="00000000" w:rsidRPr="00000000" w14:paraId="000000AA">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90" w:lineRule="auto"/>
        <w:ind w:left="45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There should be recreational accommodation/facilities for the group.</w:t>
      </w:r>
    </w:p>
    <w:p w:rsidR="00000000" w:rsidDel="00000000" w:rsidP="00000000" w:rsidRDefault="00000000" w:rsidRPr="00000000" w14:paraId="000000AB">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40" w:lineRule="auto"/>
        <w:ind w:left="455" w:right="11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place of </w:t>
      </w:r>
      <w:r w:rsidDel="00000000" w:rsidR="00000000" w:rsidRPr="00000000">
        <w:rPr>
          <w:rFonts w:ascii="Century Gothic" w:cs="Century Gothic" w:eastAsia="Century Gothic" w:hAnsi="Century Gothic"/>
          <w:sz w:val="24"/>
          <w:szCs w:val="24"/>
          <w:rtl w:val="0"/>
        </w:rPr>
        <w:t xml:space="preserve">residence</w:t>
      </w:r>
      <w:r w:rsidDel="00000000" w:rsidR="00000000" w:rsidRPr="00000000">
        <w:rPr>
          <w:rFonts w:ascii="Century Gothic" w:cs="Century Gothic" w:eastAsia="Century Gothic" w:hAnsi="Century Gothic"/>
          <w:color w:val="000000"/>
          <w:sz w:val="24"/>
          <w:szCs w:val="24"/>
          <w:rtl w:val="0"/>
        </w:rPr>
        <w:t xml:space="preserve"> should be able to meet any particular cultural or religious needs of the group.</w:t>
      </w:r>
    </w:p>
    <w:p w:rsidR="00000000" w:rsidDel="00000000" w:rsidP="00000000" w:rsidRDefault="00000000" w:rsidRPr="00000000" w14:paraId="000000AC">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40" w:lineRule="auto"/>
        <w:ind w:left="455" w:right="110"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There should be an appropriate number of group supervisors on standby during the night.</w:t>
      </w:r>
    </w:p>
    <w:p w:rsidR="00000000" w:rsidDel="00000000" w:rsidP="00000000" w:rsidRDefault="00000000" w:rsidRPr="00000000" w14:paraId="000000AD">
      <w:pPr>
        <w:widowControl w:val="0"/>
        <w:pBdr>
          <w:top w:space="0" w:sz="0" w:val="nil"/>
          <w:left w:space="0" w:sz="0" w:val="nil"/>
          <w:bottom w:space="0" w:sz="0" w:val="nil"/>
          <w:right w:space="0" w:sz="0" w:val="nil"/>
          <w:between w:space="0" w:sz="0" w:val="nil"/>
        </w:pBdr>
        <w:spacing w:after="0" w:before="5"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AE">
      <w:pPr>
        <w:widowControl w:val="0"/>
        <w:pBdr>
          <w:top w:space="0" w:sz="0" w:val="nil"/>
          <w:left w:space="0" w:sz="0" w:val="nil"/>
          <w:bottom w:space="0" w:sz="0" w:val="nil"/>
          <w:right w:space="0" w:sz="0" w:val="nil"/>
          <w:between w:space="0" w:sz="0" w:val="nil"/>
        </w:pBdr>
        <w:spacing w:after="0" w:before="5"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AF">
      <w:pPr>
        <w:widowControl w:val="0"/>
        <w:pBdr>
          <w:top w:space="0" w:sz="0" w:val="nil"/>
          <w:left w:space="0" w:sz="0" w:val="nil"/>
          <w:bottom w:space="0" w:sz="0" w:val="nil"/>
          <w:right w:space="0" w:sz="0" w:val="nil"/>
          <w:between w:space="0" w:sz="0" w:val="nil"/>
        </w:pBdr>
        <w:spacing w:after="0" w:before="5"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B0">
      <w:pPr>
        <w:pStyle w:val="Heading1"/>
        <w:ind w:firstLine="10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Farm Visits</w:t>
      </w:r>
    </w:p>
    <w:p w:rsidR="00000000" w:rsidDel="00000000" w:rsidP="00000000" w:rsidRDefault="00000000" w:rsidRPr="00000000" w14:paraId="000000B1">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b w:val="1"/>
          <w:bCs w:val="1"/>
          <w:color w:val="000000"/>
          <w:sz w:val="24"/>
          <w:szCs w:val="24"/>
        </w:rPr>
      </w:pPr>
      <w:r w:rsidDel="00000000" w:rsidR="00000000" w:rsidRPr="00000000">
        <w:rPr>
          <w:rtl w:val="0"/>
        </w:rPr>
      </w:r>
    </w:p>
    <w:p w:rsidR="00000000" w:rsidDel="00000000" w:rsidP="00000000" w:rsidRDefault="00000000" w:rsidRPr="00000000" w14:paraId="000000B2">
      <w:pPr>
        <w:widowControl w:val="0"/>
        <w:pBdr>
          <w:top w:space="0" w:sz="0" w:val="nil"/>
          <w:left w:space="0" w:sz="0" w:val="nil"/>
          <w:bottom w:space="0" w:sz="0" w:val="nil"/>
          <w:right w:space="0" w:sz="0" w:val="nil"/>
          <w:between w:space="0" w:sz="0" w:val="nil"/>
        </w:pBdr>
        <w:spacing w:after="0" w:line="240" w:lineRule="auto"/>
        <w:ind w:left="100" w:right="109"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Farms can be dangerous even for the people who work on them. Taking students to a farm should be carefully planned. The risks to be assessed should include those arising from the misuse of farm machinery and the hazards associated with E coli 0157 food poisoning and other infections.</w:t>
      </w:r>
    </w:p>
    <w:p w:rsidR="00000000" w:rsidDel="00000000" w:rsidP="00000000" w:rsidRDefault="00000000" w:rsidRPr="00000000" w14:paraId="000000B3">
      <w:pPr>
        <w:widowControl w:val="0"/>
        <w:pBdr>
          <w:top w:space="0" w:sz="0" w:val="nil"/>
          <w:left w:space="0" w:sz="0" w:val="nil"/>
          <w:bottom w:space="0" w:sz="0" w:val="nil"/>
          <w:right w:space="0" w:sz="0" w:val="nil"/>
          <w:between w:space="0" w:sz="0" w:val="nil"/>
        </w:pBdr>
        <w:spacing w:after="0" w:before="3"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B4">
      <w:pPr>
        <w:widowControl w:val="0"/>
        <w:pBdr>
          <w:top w:space="0" w:sz="0" w:val="nil"/>
          <w:left w:space="0" w:sz="0" w:val="nil"/>
          <w:bottom w:space="0" w:sz="0" w:val="nil"/>
          <w:right w:space="0" w:sz="0" w:val="nil"/>
          <w:between w:space="0" w:sz="0" w:val="nil"/>
        </w:pBdr>
        <w:spacing w:after="0" w:line="240" w:lineRule="auto"/>
        <w:ind w:left="100" w:right="109"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Check that the farm is well-managed; that it has a good reputation for safety standards and animal welfare; and that it maintains good washing facilities and clean grounds and public areas. Always undertake a pre-visit.</w:t>
      </w:r>
    </w:p>
    <w:p w:rsidR="00000000" w:rsidDel="00000000" w:rsidP="00000000" w:rsidRDefault="00000000" w:rsidRPr="00000000" w14:paraId="000000B5">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B6">
      <w:pPr>
        <w:ind w:left="100" w:firstLine="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sz w:val="24"/>
          <w:szCs w:val="24"/>
          <w:rtl w:val="0"/>
        </w:rPr>
        <w:t xml:space="preserve">There are some basic safety rules. </w:t>
      </w:r>
      <w:r w:rsidDel="00000000" w:rsidR="00000000" w:rsidRPr="00000000">
        <w:rPr>
          <w:rFonts w:ascii="Century Gothic" w:cs="Century Gothic" w:eastAsia="Century Gothic" w:hAnsi="Century Gothic"/>
          <w:b w:val="1"/>
          <w:bCs w:val="1"/>
          <w:sz w:val="24"/>
          <w:szCs w:val="24"/>
          <w:rtl w:val="0"/>
        </w:rPr>
        <w:t xml:space="preserve">Never let pupils:</w:t>
      </w:r>
    </w:p>
    <w:p w:rsidR="00000000" w:rsidDel="00000000" w:rsidP="00000000" w:rsidRDefault="00000000" w:rsidRPr="00000000" w14:paraId="000000B7">
      <w:pPr>
        <w:widowControl w:val="0"/>
        <w:pBdr>
          <w:top w:space="0" w:sz="0" w:val="nil"/>
          <w:left w:space="0" w:sz="0" w:val="nil"/>
          <w:bottom w:space="0" w:sz="0" w:val="nil"/>
          <w:right w:space="0" w:sz="0" w:val="nil"/>
          <w:between w:space="0" w:sz="0" w:val="nil"/>
        </w:pBdr>
        <w:spacing w:after="0" w:before="5" w:line="240" w:lineRule="auto"/>
        <w:rPr>
          <w:rFonts w:ascii="Century Gothic" w:cs="Century Gothic" w:eastAsia="Century Gothic" w:hAnsi="Century Gothic"/>
          <w:b w:val="1"/>
          <w:bCs w:val="1"/>
          <w:color w:val="000000"/>
          <w:sz w:val="24"/>
          <w:szCs w:val="24"/>
        </w:rPr>
      </w:pPr>
      <w:r w:rsidDel="00000000" w:rsidR="00000000" w:rsidRPr="00000000">
        <w:rPr>
          <w:rtl w:val="0"/>
        </w:rPr>
      </w:r>
    </w:p>
    <w:p w:rsidR="00000000" w:rsidDel="00000000" w:rsidP="00000000" w:rsidRDefault="00000000" w:rsidRPr="00000000" w14:paraId="000000B8">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40" w:lineRule="auto"/>
        <w:ind w:left="455" w:right="11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Place their faces against the animals or put their hands in their own mouths after feeding the animals.</w:t>
      </w:r>
    </w:p>
    <w:p w:rsidR="00000000" w:rsidDel="00000000" w:rsidP="00000000" w:rsidRDefault="00000000" w:rsidRPr="00000000" w14:paraId="000000B9">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before="1" w:line="293.00000000000006" w:lineRule="auto"/>
        <w:ind w:left="45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Eat until they have washed their hands.</w:t>
      </w:r>
    </w:p>
    <w:p w:rsidR="00000000" w:rsidDel="00000000" w:rsidP="00000000" w:rsidRDefault="00000000" w:rsidRPr="00000000" w14:paraId="000000BA">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93.00000000000006" w:lineRule="auto"/>
        <w:ind w:left="45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Sample any animal foodstuffs.</w:t>
      </w:r>
    </w:p>
    <w:p w:rsidR="00000000" w:rsidDel="00000000" w:rsidP="00000000" w:rsidRDefault="00000000" w:rsidRPr="00000000" w14:paraId="000000BB">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90" w:lineRule="auto"/>
        <w:ind w:left="45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Drink from farm taps (other than in designated public facilities).</w:t>
      </w:r>
    </w:p>
    <w:p w:rsidR="00000000" w:rsidDel="00000000" w:rsidP="00000000" w:rsidRDefault="00000000" w:rsidRPr="00000000" w14:paraId="000000BC">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91" w:lineRule="auto"/>
        <w:ind w:left="45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Ride on tractors or other machines.</w:t>
      </w:r>
    </w:p>
    <w:p w:rsidR="00000000" w:rsidDel="00000000" w:rsidP="00000000" w:rsidRDefault="00000000" w:rsidRPr="00000000" w14:paraId="000000BD">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before="78" w:line="240" w:lineRule="auto"/>
        <w:ind w:left="45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Play in the farm area.</w:t>
      </w:r>
    </w:p>
    <w:p w:rsidR="00000000" w:rsidDel="00000000" w:rsidP="00000000" w:rsidRDefault="00000000" w:rsidRPr="00000000" w14:paraId="000000BE">
      <w:pPr>
        <w:widowControl w:val="0"/>
        <w:pBdr>
          <w:top w:space="0" w:sz="0" w:val="nil"/>
          <w:left w:space="0" w:sz="0" w:val="nil"/>
          <w:bottom w:space="0" w:sz="0" w:val="nil"/>
          <w:right w:space="0" w:sz="0" w:val="nil"/>
          <w:between w:space="0" w:sz="0" w:val="nil"/>
        </w:pBdr>
        <w:spacing w:after="0" w:before="1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BF">
      <w:pPr>
        <w:widowControl w:val="0"/>
        <w:pBdr>
          <w:top w:space="0" w:sz="0" w:val="nil"/>
          <w:left w:space="0" w:sz="0" w:val="nil"/>
          <w:bottom w:space="0" w:sz="0" w:val="nil"/>
          <w:right w:space="0" w:sz="0" w:val="nil"/>
          <w:between w:space="0" w:sz="0" w:val="nil"/>
        </w:pBdr>
        <w:spacing w:after="0" w:line="242" w:lineRule="auto"/>
        <w:ind w:left="10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Further advice is contained on the Health and Safety Executive’s website – </w:t>
      </w:r>
      <w:r w:rsidDel="00000000" w:rsidR="00000000" w:rsidRPr="00000000">
        <w:rPr>
          <w:rFonts w:ascii="Century Gothic" w:cs="Century Gothic" w:eastAsia="Century Gothic" w:hAnsi="Century Gothic"/>
          <w:color w:val="0000ff"/>
          <w:sz w:val="24"/>
          <w:szCs w:val="24"/>
          <w:u w:val="single"/>
          <w:rtl w:val="0"/>
        </w:rPr>
        <w:t xml:space="preserve">Preventing</w:t>
      </w:r>
      <w:r w:rsidDel="00000000" w:rsidR="00000000" w:rsidRPr="00000000">
        <w:rPr>
          <w:rFonts w:ascii="Century Gothic" w:cs="Century Gothic" w:eastAsia="Century Gothic" w:hAnsi="Century Gothic"/>
          <w:color w:val="0000ff"/>
          <w:sz w:val="24"/>
          <w:szCs w:val="24"/>
          <w:rtl w:val="0"/>
        </w:rPr>
        <w:t xml:space="preserve"> </w:t>
      </w:r>
      <w:r w:rsidDel="00000000" w:rsidR="00000000" w:rsidRPr="00000000">
        <w:rPr>
          <w:rFonts w:ascii="Century Gothic" w:cs="Century Gothic" w:eastAsia="Century Gothic" w:hAnsi="Century Gothic"/>
          <w:color w:val="0000ff"/>
          <w:sz w:val="24"/>
          <w:szCs w:val="24"/>
          <w:u w:val="single"/>
          <w:rtl w:val="0"/>
        </w:rPr>
        <w:t xml:space="preserve">or Controlling Ill Health from Animal Contact at Visitor Attractions or Open Farm</w:t>
      </w:r>
      <w:r w:rsidDel="00000000" w:rsidR="00000000" w:rsidRPr="00000000">
        <w:rPr>
          <w:rFonts w:ascii="Century Gothic" w:cs="Century Gothic" w:eastAsia="Century Gothic" w:hAnsi="Century Gothic"/>
          <w:color w:val="000000"/>
          <w:sz w:val="24"/>
          <w:szCs w:val="24"/>
          <w:rtl w:val="0"/>
        </w:rPr>
        <w:t xml:space="preserve">.</w:t>
      </w:r>
    </w:p>
    <w:p w:rsidR="00000000" w:rsidDel="00000000" w:rsidP="00000000" w:rsidRDefault="00000000" w:rsidRPr="00000000" w14:paraId="000000C0">
      <w:pPr>
        <w:pStyle w:val="Heading1"/>
        <w:spacing w:before="92" w:lineRule="auto"/>
        <w:ind w:left="0"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C1">
      <w:pPr>
        <w:pStyle w:val="Heading1"/>
        <w:spacing w:before="92" w:lineRule="auto"/>
        <w:ind w:firstLine="10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Clothing</w:t>
      </w:r>
    </w:p>
    <w:p w:rsidR="00000000" w:rsidDel="00000000" w:rsidP="00000000" w:rsidRDefault="00000000" w:rsidRPr="00000000" w14:paraId="000000C2">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b w:val="1"/>
          <w:bCs w:val="1"/>
          <w:color w:val="000000"/>
          <w:sz w:val="24"/>
          <w:szCs w:val="24"/>
        </w:rPr>
      </w:pPr>
      <w:r w:rsidDel="00000000" w:rsidR="00000000" w:rsidRPr="00000000">
        <w:rPr>
          <w:rtl w:val="0"/>
        </w:rPr>
      </w:r>
    </w:p>
    <w:p w:rsidR="00000000" w:rsidDel="00000000" w:rsidP="00000000" w:rsidRDefault="00000000" w:rsidRPr="00000000" w14:paraId="000000C3">
      <w:pPr>
        <w:widowControl w:val="0"/>
        <w:pBdr>
          <w:top w:space="0" w:sz="0" w:val="nil"/>
          <w:left w:space="0" w:sz="0" w:val="nil"/>
          <w:bottom w:space="0" w:sz="0" w:val="nil"/>
          <w:right w:space="0" w:sz="0" w:val="nil"/>
          <w:between w:space="0" w:sz="0" w:val="nil"/>
        </w:pBdr>
        <w:spacing w:after="0" w:line="240" w:lineRule="auto"/>
        <w:ind w:left="10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Specific clothing will be determined by:</w:t>
      </w:r>
    </w:p>
    <w:p w:rsidR="00000000" w:rsidDel="00000000" w:rsidP="00000000" w:rsidRDefault="00000000" w:rsidRPr="00000000" w14:paraId="000000C4">
      <w:pPr>
        <w:widowControl w:val="0"/>
        <w:pBdr>
          <w:top w:space="0" w:sz="0" w:val="nil"/>
          <w:left w:space="0" w:sz="0" w:val="nil"/>
          <w:bottom w:space="0" w:sz="0" w:val="nil"/>
          <w:right w:space="0" w:sz="0" w:val="nil"/>
          <w:between w:space="0" w:sz="0" w:val="nil"/>
        </w:pBdr>
        <w:spacing w:after="0" w:before="1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C5">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93.00000000000006" w:lineRule="auto"/>
        <w:ind w:left="45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Weather.</w:t>
      </w:r>
    </w:p>
    <w:p w:rsidR="00000000" w:rsidDel="00000000" w:rsidP="00000000" w:rsidRDefault="00000000" w:rsidRPr="00000000" w14:paraId="000000C6">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93.00000000000006" w:lineRule="auto"/>
        <w:ind w:left="45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nature of the activity.</w:t>
      </w:r>
    </w:p>
    <w:p w:rsidR="00000000" w:rsidDel="00000000" w:rsidP="00000000" w:rsidRDefault="00000000" w:rsidRPr="00000000" w14:paraId="000000C7">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93.00000000000006" w:lineRule="auto"/>
        <w:ind w:left="45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Where and when the activity takes place.</w:t>
      </w:r>
    </w:p>
    <w:p w:rsidR="00000000" w:rsidDel="00000000" w:rsidP="00000000" w:rsidRDefault="00000000" w:rsidRPr="00000000" w14:paraId="000000C8">
      <w:pPr>
        <w:widowControl w:val="0"/>
        <w:pBdr>
          <w:top w:space="0" w:sz="0" w:val="nil"/>
          <w:left w:space="0" w:sz="0" w:val="nil"/>
          <w:bottom w:space="0" w:sz="0" w:val="nil"/>
          <w:right w:space="0" w:sz="0" w:val="nil"/>
          <w:between w:space="0" w:sz="0" w:val="nil"/>
        </w:pBdr>
        <w:spacing w:after="0" w:before="9"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C9">
      <w:pPr>
        <w:widowControl w:val="0"/>
        <w:pBdr>
          <w:top w:space="0" w:sz="0" w:val="nil"/>
          <w:left w:space="0" w:sz="0" w:val="nil"/>
          <w:bottom w:space="0" w:sz="0" w:val="nil"/>
          <w:right w:space="0" w:sz="0" w:val="nil"/>
          <w:between w:space="0" w:sz="0" w:val="nil"/>
        </w:pBdr>
        <w:spacing w:after="0" w:before="1" w:line="242" w:lineRule="auto"/>
        <w:ind w:left="100" w:right="110"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When using providers, it is important to know what clothing/equipment is required and that it is suitable.</w:t>
      </w:r>
    </w:p>
    <w:p w:rsidR="00000000" w:rsidDel="00000000" w:rsidP="00000000" w:rsidRDefault="00000000" w:rsidRPr="00000000" w14:paraId="000000CA">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CB">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CC">
      <w:pPr>
        <w:widowControl w:val="0"/>
        <w:pBdr>
          <w:top w:space="0" w:sz="0" w:val="nil"/>
          <w:left w:space="0" w:sz="0" w:val="nil"/>
          <w:bottom w:space="0" w:sz="0" w:val="nil"/>
          <w:right w:space="0" w:sz="0" w:val="nil"/>
          <w:between w:space="0" w:sz="0" w:val="nil"/>
        </w:pBdr>
        <w:spacing w:after="0" w:before="6"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CD">
      <w:pPr>
        <w:pStyle w:val="Heading1"/>
        <w:ind w:firstLine="10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Communicating with Parents</w:t>
      </w:r>
    </w:p>
    <w:p w:rsidR="00000000" w:rsidDel="00000000" w:rsidP="00000000" w:rsidRDefault="00000000" w:rsidRPr="00000000" w14:paraId="000000CE">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CF">
      <w:pPr>
        <w:widowControl w:val="0"/>
        <w:pBdr>
          <w:top w:space="0" w:sz="0" w:val="nil"/>
          <w:left w:space="0" w:sz="0" w:val="nil"/>
          <w:bottom w:space="0" w:sz="0" w:val="nil"/>
          <w:right w:space="0" w:sz="0" w:val="nil"/>
          <w:between w:space="0" w:sz="0" w:val="nil"/>
        </w:pBdr>
        <w:spacing w:after="0" w:line="242" w:lineRule="auto"/>
        <w:ind w:left="100" w:right="109"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Parents should be informed in writing of any off-site activity unless it is a regular part of the school curriculum which parents have already been informed about.</w:t>
      </w:r>
    </w:p>
    <w:p w:rsidR="00000000" w:rsidDel="00000000" w:rsidP="00000000" w:rsidRDefault="00000000" w:rsidRPr="00000000" w14:paraId="000000D0">
      <w:pPr>
        <w:widowControl w:val="0"/>
        <w:pBdr>
          <w:top w:space="0" w:sz="0" w:val="nil"/>
          <w:left w:space="0" w:sz="0" w:val="nil"/>
          <w:bottom w:space="0" w:sz="0" w:val="nil"/>
          <w:right w:space="0" w:sz="0" w:val="nil"/>
          <w:between w:space="0" w:sz="0" w:val="nil"/>
        </w:pBdr>
        <w:spacing w:after="0" w:before="8"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D1">
      <w:pPr>
        <w:widowControl w:val="0"/>
        <w:pBdr>
          <w:top w:space="0" w:sz="0" w:val="nil"/>
          <w:left w:space="0" w:sz="0" w:val="nil"/>
          <w:bottom w:space="0" w:sz="0" w:val="nil"/>
          <w:right w:space="0" w:sz="0" w:val="nil"/>
          <w:between w:space="0" w:sz="0" w:val="nil"/>
        </w:pBdr>
        <w:spacing w:after="0" w:line="240" w:lineRule="auto"/>
        <w:ind w:left="100" w:right="109"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Before residential visits parents should be encouraged to attend a briefing meeting where written details of the proposed visit should be provided. There should be alternative arrangements for parents who cannot attend or who have difficulty with communication in English. This is a legal requirement. Parents need to be aware that the teachers and other staff on the visit will have a ‘duty of care’.</w:t>
      </w:r>
    </w:p>
    <w:p w:rsidR="00000000" w:rsidDel="00000000" w:rsidP="00000000" w:rsidRDefault="00000000" w:rsidRPr="00000000" w14:paraId="000000D2">
      <w:pPr>
        <w:widowControl w:val="0"/>
        <w:pBdr>
          <w:top w:space="0" w:sz="0" w:val="nil"/>
          <w:left w:space="0" w:sz="0" w:val="nil"/>
          <w:bottom w:space="0" w:sz="0" w:val="nil"/>
          <w:right w:space="0" w:sz="0" w:val="nil"/>
          <w:between w:space="0" w:sz="0" w:val="nil"/>
        </w:pBdr>
        <w:spacing w:after="0" w:before="2"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D3">
      <w:pPr>
        <w:widowControl w:val="0"/>
        <w:pBdr>
          <w:top w:space="0" w:sz="0" w:val="nil"/>
          <w:left w:space="0" w:sz="0" w:val="nil"/>
          <w:bottom w:space="0" w:sz="0" w:val="nil"/>
          <w:right w:space="0" w:sz="0" w:val="nil"/>
          <w:between w:space="0" w:sz="0" w:val="nil"/>
        </w:pBdr>
        <w:spacing w:after="0" w:before="1" w:line="237" w:lineRule="auto"/>
        <w:ind w:left="100" w:right="110"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following information on matters that might affect pupil health and safety should be imparted to parents:</w:t>
      </w:r>
    </w:p>
    <w:p w:rsidR="00000000" w:rsidDel="00000000" w:rsidP="00000000" w:rsidRDefault="00000000" w:rsidRPr="00000000" w14:paraId="000000D4">
      <w:pPr>
        <w:widowControl w:val="0"/>
        <w:pBdr>
          <w:top w:space="0" w:sz="0" w:val="nil"/>
          <w:left w:space="0" w:sz="0" w:val="nil"/>
          <w:bottom w:space="0" w:sz="0" w:val="nil"/>
          <w:right w:space="0" w:sz="0" w:val="nil"/>
          <w:between w:space="0" w:sz="0" w:val="nil"/>
        </w:pBdr>
        <w:spacing w:after="0" w:before="1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D5">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93.00000000000006" w:lineRule="auto"/>
        <w:ind w:left="45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Dates of the visit.</w:t>
      </w:r>
    </w:p>
    <w:p w:rsidR="00000000" w:rsidDel="00000000" w:rsidP="00000000" w:rsidRDefault="00000000" w:rsidRPr="00000000" w14:paraId="000000D6">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93.00000000000006" w:lineRule="auto"/>
        <w:ind w:left="45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Visit objectives.</w:t>
      </w:r>
    </w:p>
    <w:p w:rsidR="00000000" w:rsidDel="00000000" w:rsidP="00000000" w:rsidRDefault="00000000" w:rsidRPr="00000000" w14:paraId="000000D7">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40" w:lineRule="auto"/>
        <w:ind w:left="455" w:right="110"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Times of departure and return – parents must have agreed to meet their child on return.</w:t>
      </w:r>
    </w:p>
    <w:p w:rsidR="00000000" w:rsidDel="00000000" w:rsidP="00000000" w:rsidRDefault="00000000" w:rsidRPr="00000000" w14:paraId="000000D8">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90" w:lineRule="auto"/>
        <w:ind w:left="45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location where the pupils will be collected and returned.</w:t>
      </w:r>
    </w:p>
    <w:p w:rsidR="00000000" w:rsidDel="00000000" w:rsidP="00000000" w:rsidRDefault="00000000" w:rsidRPr="00000000" w14:paraId="000000D9">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93.00000000000006" w:lineRule="auto"/>
        <w:ind w:left="45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Mode(s) of travel including the name of any travel company.</w:t>
      </w:r>
    </w:p>
    <w:p w:rsidR="00000000" w:rsidDel="00000000" w:rsidP="00000000" w:rsidRDefault="00000000" w:rsidRPr="00000000" w14:paraId="000000DA">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93.00000000000006" w:lineRule="auto"/>
        <w:ind w:left="45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size of the group and the level of supervision at all times</w:t>
      </w:r>
    </w:p>
    <w:p w:rsidR="00000000" w:rsidDel="00000000" w:rsidP="00000000" w:rsidRDefault="00000000" w:rsidRPr="00000000" w14:paraId="000000DB">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93.00000000000006" w:lineRule="auto"/>
        <w:ind w:left="45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Details of accommodation with security and supervisory arrangements on site.</w:t>
      </w:r>
    </w:p>
    <w:p w:rsidR="00000000" w:rsidDel="00000000" w:rsidP="00000000" w:rsidRDefault="00000000" w:rsidRPr="00000000" w14:paraId="000000DC">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93.00000000000006" w:lineRule="auto"/>
        <w:ind w:left="45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Details of provision for educational or medical needs.</w:t>
      </w:r>
    </w:p>
    <w:p w:rsidR="00000000" w:rsidDel="00000000" w:rsidP="00000000" w:rsidRDefault="00000000" w:rsidRPr="00000000" w14:paraId="000000DD">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90" w:lineRule="auto"/>
        <w:ind w:left="45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Procedures for pupils who become ill.</w:t>
      </w:r>
    </w:p>
    <w:p w:rsidR="00000000" w:rsidDel="00000000" w:rsidP="00000000" w:rsidRDefault="00000000" w:rsidRPr="00000000" w14:paraId="000000DE">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90" w:lineRule="auto"/>
        <w:ind w:left="45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Names of leader, of other staff and of other accompanying adults.</w:t>
      </w:r>
    </w:p>
    <w:p w:rsidR="00000000" w:rsidDel="00000000" w:rsidP="00000000" w:rsidRDefault="00000000" w:rsidRPr="00000000" w14:paraId="000000DF">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93.00000000000006" w:lineRule="auto"/>
        <w:ind w:left="45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Details of the activities planned and of how the assessed risks will be managed.</w:t>
      </w:r>
    </w:p>
    <w:p w:rsidR="00000000" w:rsidDel="00000000" w:rsidP="00000000" w:rsidRDefault="00000000" w:rsidRPr="00000000" w14:paraId="000000E0">
      <w:pPr>
        <w:widowControl w:val="0"/>
        <w:numPr>
          <w:ilvl w:val="0"/>
          <w:numId w:val="2"/>
        </w:numPr>
        <w:pBdr>
          <w:top w:space="0" w:sz="0" w:val="nil"/>
          <w:left w:space="0" w:sz="0" w:val="nil"/>
          <w:bottom w:space="0" w:sz="0" w:val="nil"/>
          <w:right w:space="0" w:sz="0" w:val="nil"/>
          <w:between w:space="0" w:sz="0" w:val="nil"/>
        </w:pBdr>
        <w:tabs>
          <w:tab w:val="left" w:leader="none" w:pos="456"/>
        </w:tabs>
        <w:spacing w:after="0" w:line="242" w:lineRule="auto"/>
        <w:ind w:left="455" w:right="109" w:hanging="356"/>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Standards of behaviour expected and general group discipline, including prohibited items. This information may take the form of a code of conduct which parents should sign.</w:t>
      </w:r>
    </w:p>
    <w:p w:rsidR="00000000" w:rsidDel="00000000" w:rsidP="00000000" w:rsidRDefault="00000000" w:rsidRPr="00000000" w14:paraId="000000E1">
      <w:pPr>
        <w:widowControl w:val="0"/>
        <w:numPr>
          <w:ilvl w:val="0"/>
          <w:numId w:val="2"/>
        </w:numPr>
        <w:pBdr>
          <w:top w:space="0" w:sz="0" w:val="nil"/>
          <w:left w:space="0" w:sz="0" w:val="nil"/>
          <w:bottom w:space="0" w:sz="0" w:val="nil"/>
          <w:right w:space="0" w:sz="0" w:val="nil"/>
          <w:between w:space="0" w:sz="0" w:val="nil"/>
        </w:pBdr>
        <w:tabs>
          <w:tab w:val="left" w:leader="none" w:pos="456"/>
        </w:tabs>
        <w:spacing w:after="0" w:before="78" w:line="240" w:lineRule="auto"/>
        <w:ind w:left="455" w:right="110" w:hanging="356"/>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What pupils should not take on the visit or bring back.</w:t>
      </w:r>
    </w:p>
    <w:p w:rsidR="00000000" w:rsidDel="00000000" w:rsidP="00000000" w:rsidRDefault="00000000" w:rsidRPr="00000000" w14:paraId="000000E2">
      <w:pPr>
        <w:widowControl w:val="0"/>
        <w:numPr>
          <w:ilvl w:val="0"/>
          <w:numId w:val="2"/>
        </w:numPr>
        <w:pBdr>
          <w:top w:space="0" w:sz="0" w:val="nil"/>
          <w:left w:space="0" w:sz="0" w:val="nil"/>
          <w:bottom w:space="0" w:sz="0" w:val="nil"/>
          <w:right w:space="0" w:sz="0" w:val="nil"/>
          <w:between w:space="0" w:sz="0" w:val="nil"/>
        </w:pBdr>
        <w:tabs>
          <w:tab w:val="left" w:leader="none" w:pos="456"/>
        </w:tabs>
        <w:spacing w:after="0" w:before="78" w:line="240" w:lineRule="auto"/>
        <w:ind w:left="455" w:right="110" w:hanging="356"/>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Details of insurance taken out for the group as a whole in respect of luggage, accident, cancellation, medical cover, any exceptions in the policy and whether parents need to arrange additional cover</w:t>
      </w:r>
    </w:p>
    <w:p w:rsidR="00000000" w:rsidDel="00000000" w:rsidP="00000000" w:rsidRDefault="00000000" w:rsidRPr="00000000" w14:paraId="000000E3">
      <w:pPr>
        <w:widowControl w:val="0"/>
        <w:numPr>
          <w:ilvl w:val="0"/>
          <w:numId w:val="2"/>
        </w:numPr>
        <w:pBdr>
          <w:top w:space="0" w:sz="0" w:val="nil"/>
          <w:left w:space="0" w:sz="0" w:val="nil"/>
          <w:bottom w:space="0" w:sz="0" w:val="nil"/>
          <w:right w:space="0" w:sz="0" w:val="nil"/>
          <w:between w:space="0" w:sz="0" w:val="nil"/>
        </w:pBdr>
        <w:tabs>
          <w:tab w:val="left" w:leader="none" w:pos="456"/>
        </w:tabs>
        <w:spacing w:after="0" w:line="293.00000000000006" w:lineRule="auto"/>
        <w:ind w:left="455" w:hanging="356"/>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Clothing and equipment to be taken.</w:t>
      </w:r>
    </w:p>
    <w:p w:rsidR="00000000" w:rsidDel="00000000" w:rsidP="00000000" w:rsidRDefault="00000000" w:rsidRPr="00000000" w14:paraId="000000E4">
      <w:pPr>
        <w:widowControl w:val="0"/>
        <w:pBdr>
          <w:top w:space="0" w:sz="0" w:val="nil"/>
          <w:left w:space="0" w:sz="0" w:val="nil"/>
          <w:bottom w:space="0" w:sz="0" w:val="nil"/>
          <w:right w:space="0" w:sz="0" w:val="nil"/>
          <w:between w:space="0" w:sz="0" w:val="nil"/>
        </w:pBdr>
        <w:spacing w:after="0" w:before="1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E5">
      <w:pPr>
        <w:widowControl w:val="0"/>
        <w:pBdr>
          <w:top w:space="0" w:sz="0" w:val="nil"/>
          <w:left w:space="0" w:sz="0" w:val="nil"/>
          <w:bottom w:space="0" w:sz="0" w:val="nil"/>
          <w:right w:space="0" w:sz="0" w:val="nil"/>
          <w:between w:space="0" w:sz="0" w:val="nil"/>
        </w:pBdr>
        <w:spacing w:after="0" w:line="271" w:lineRule="auto"/>
        <w:ind w:left="100"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 parental consent form</w:t>
      </w:r>
      <w:r w:rsidDel="00000000" w:rsidR="00000000" w:rsidRPr="00000000">
        <w:rPr>
          <w:rFonts w:ascii="Century Gothic" w:cs="Century Gothic" w:eastAsia="Century Gothic" w:hAnsi="Century Gothic"/>
          <w:b w:val="1"/>
          <w:bCs w:val="1"/>
          <w:color w:val="000000"/>
          <w:sz w:val="24"/>
          <w:szCs w:val="24"/>
          <w:rtl w:val="0"/>
        </w:rPr>
        <w:t xml:space="preserve"> </w:t>
      </w:r>
      <w:r w:rsidDel="00000000" w:rsidR="00000000" w:rsidRPr="00000000">
        <w:rPr>
          <w:rFonts w:ascii="Century Gothic" w:cs="Century Gothic" w:eastAsia="Century Gothic" w:hAnsi="Century Gothic"/>
          <w:color w:val="000000"/>
          <w:sz w:val="24"/>
          <w:szCs w:val="24"/>
          <w:rtl w:val="0"/>
        </w:rPr>
        <w:t xml:space="preserve">will need to be completed and returned for each pupil in the group.</w:t>
      </w:r>
    </w:p>
    <w:p w:rsidR="00000000" w:rsidDel="00000000" w:rsidP="00000000" w:rsidRDefault="00000000" w:rsidRPr="00000000" w14:paraId="000000E6">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E7">
      <w:pPr>
        <w:widowControl w:val="0"/>
        <w:pBdr>
          <w:top w:space="0" w:sz="0" w:val="nil"/>
          <w:left w:space="0" w:sz="0" w:val="nil"/>
          <w:bottom w:space="0" w:sz="0" w:val="nil"/>
          <w:right w:space="0" w:sz="0" w:val="nil"/>
          <w:between w:space="0" w:sz="0" w:val="nil"/>
        </w:pBdr>
        <w:spacing w:after="0" w:line="240" w:lineRule="auto"/>
        <w:ind w:left="100" w:right="108"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Medical Consent Forms part of the parental consent form. Parents are asked to agree to the pupil’s receiving emergency treatment, including the administration of a general anaesthetic and to surgical operations in the case of an emergency (in accordance with the recommendation of a qualified medical practitioner).</w:t>
      </w:r>
    </w:p>
    <w:p w:rsidR="00000000" w:rsidDel="00000000" w:rsidP="00000000" w:rsidRDefault="00000000" w:rsidRPr="00000000" w14:paraId="000000E8">
      <w:pPr>
        <w:widowControl w:val="0"/>
        <w:pBdr>
          <w:top w:space="0" w:sz="0" w:val="nil"/>
          <w:left w:space="0" w:sz="0" w:val="nil"/>
          <w:bottom w:space="0" w:sz="0" w:val="nil"/>
          <w:right w:space="0" w:sz="0" w:val="nil"/>
          <w:between w:space="0" w:sz="0" w:val="nil"/>
        </w:pBdr>
        <w:spacing w:after="0" w:before="5"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E9">
      <w:pPr>
        <w:widowControl w:val="0"/>
        <w:pBdr>
          <w:top w:space="0" w:sz="0" w:val="nil"/>
          <w:left w:space="0" w:sz="0" w:val="nil"/>
          <w:bottom w:space="0" w:sz="0" w:val="nil"/>
          <w:right w:space="0" w:sz="0" w:val="nil"/>
          <w:between w:space="0" w:sz="0" w:val="nil"/>
        </w:pBdr>
        <w:spacing w:after="0" w:line="237" w:lineRule="auto"/>
        <w:ind w:left="100" w:right="106"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If parents do not agree to this, the Headteacher may decide to withdraw the child from the visit – given the additional responsibility this would entail for the Visit leader.</w:t>
      </w:r>
    </w:p>
    <w:p w:rsidR="00000000" w:rsidDel="00000000" w:rsidP="00000000" w:rsidRDefault="00000000" w:rsidRPr="00000000" w14:paraId="000000EA">
      <w:pPr>
        <w:widowControl w:val="0"/>
        <w:pBdr>
          <w:top w:space="0" w:sz="0" w:val="nil"/>
          <w:left w:space="0" w:sz="0" w:val="nil"/>
          <w:bottom w:space="0" w:sz="0" w:val="nil"/>
          <w:right w:space="0" w:sz="0" w:val="nil"/>
          <w:between w:space="0" w:sz="0" w:val="nil"/>
        </w:pBdr>
        <w:spacing w:after="0" w:before="3"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EB">
      <w:pPr>
        <w:pStyle w:val="Heading1"/>
        <w:ind w:firstLine="10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Contact with Parents/Carers during a Residential Visit</w:t>
      </w:r>
    </w:p>
    <w:p w:rsidR="00000000" w:rsidDel="00000000" w:rsidP="00000000" w:rsidRDefault="00000000" w:rsidRPr="00000000" w14:paraId="000000EC">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b w:val="1"/>
          <w:bCs w:val="1"/>
          <w:color w:val="000000"/>
          <w:sz w:val="24"/>
          <w:szCs w:val="24"/>
        </w:rPr>
      </w:pPr>
      <w:r w:rsidDel="00000000" w:rsidR="00000000" w:rsidRPr="00000000">
        <w:rPr>
          <w:rtl w:val="0"/>
        </w:rPr>
      </w:r>
    </w:p>
    <w:p w:rsidR="00000000" w:rsidDel="00000000" w:rsidP="00000000" w:rsidRDefault="00000000" w:rsidRPr="00000000" w14:paraId="000000ED">
      <w:pPr>
        <w:widowControl w:val="0"/>
        <w:pBdr>
          <w:top w:space="0" w:sz="0" w:val="nil"/>
          <w:left w:space="0" w:sz="0" w:val="nil"/>
          <w:bottom w:space="0" w:sz="0" w:val="nil"/>
          <w:right w:space="0" w:sz="0" w:val="nil"/>
          <w:between w:space="0" w:sz="0" w:val="nil"/>
        </w:pBdr>
        <w:spacing w:after="0" w:line="240" w:lineRule="auto"/>
        <w:ind w:left="100" w:right="109"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Visit Lead should ensure that parents/carers can contact their child via the school contact and the group leader in the event of a home emergency, and that they have a number to ring for information</w:t>
      </w:r>
      <w:r w:rsidDel="00000000" w:rsidR="00000000" w:rsidRPr="00000000">
        <w:rPr>
          <w:rFonts w:ascii="Century Gothic" w:cs="Century Gothic" w:eastAsia="Century Gothic" w:hAnsi="Century Gothic"/>
          <w:sz w:val="24"/>
          <w:szCs w:val="24"/>
          <w:rtl w:val="0"/>
        </w:rPr>
        <w:t xml:space="preserve">. I</w:t>
      </w:r>
      <w:r w:rsidDel="00000000" w:rsidR="00000000" w:rsidRPr="00000000">
        <w:rPr>
          <w:rFonts w:ascii="Century Gothic" w:cs="Century Gothic" w:eastAsia="Century Gothic" w:hAnsi="Century Gothic"/>
          <w:color w:val="000000"/>
          <w:sz w:val="24"/>
          <w:szCs w:val="24"/>
          <w:rtl w:val="0"/>
        </w:rPr>
        <w:t xml:space="preserve">n the event of an incident during the visit or a late arrival home. Parents should therefore:</w:t>
      </w:r>
    </w:p>
    <w:p w:rsidR="00000000" w:rsidDel="00000000" w:rsidP="00000000" w:rsidRDefault="00000000" w:rsidRPr="00000000" w14:paraId="000000EE">
      <w:pPr>
        <w:widowControl w:val="0"/>
        <w:pBdr>
          <w:top w:space="0" w:sz="0" w:val="nil"/>
          <w:left w:space="0" w:sz="0" w:val="nil"/>
          <w:bottom w:space="0" w:sz="0" w:val="nil"/>
          <w:right w:space="0" w:sz="0" w:val="nil"/>
          <w:between w:space="0" w:sz="0" w:val="nil"/>
        </w:pBdr>
        <w:spacing w:after="0" w:before="8"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EF">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93.00000000000006" w:lineRule="auto"/>
        <w:ind w:left="45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Know the destination details.</w:t>
      </w:r>
    </w:p>
    <w:p w:rsidR="00000000" w:rsidDel="00000000" w:rsidP="00000000" w:rsidRDefault="00000000" w:rsidRPr="00000000" w14:paraId="000000F0">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40" w:lineRule="auto"/>
        <w:ind w:left="455" w:right="109"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Be aware of the emergency contact arrangements at home and at all the venues the group will visit.</w:t>
      </w:r>
    </w:p>
    <w:p w:rsidR="00000000" w:rsidDel="00000000" w:rsidP="00000000" w:rsidRDefault="00000000" w:rsidRPr="00000000" w14:paraId="000000F1">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90" w:lineRule="auto"/>
        <w:ind w:left="45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Provide contact numbers for day and night use in an emergency.</w:t>
      </w:r>
    </w:p>
    <w:p w:rsidR="00000000" w:rsidDel="00000000" w:rsidP="00000000" w:rsidRDefault="00000000" w:rsidRPr="00000000" w14:paraId="000000F2">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40" w:lineRule="auto"/>
        <w:ind w:left="455" w:right="11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Group leaders should arrange for parents/ca</w:t>
      </w:r>
      <w:r w:rsidDel="00000000" w:rsidR="00000000" w:rsidRPr="00000000">
        <w:rPr>
          <w:rFonts w:ascii="Century Gothic" w:cs="Century Gothic" w:eastAsia="Century Gothic" w:hAnsi="Century Gothic"/>
          <w:sz w:val="24"/>
          <w:szCs w:val="24"/>
          <w:rtl w:val="0"/>
        </w:rPr>
        <w:t xml:space="preserve">rers</w:t>
      </w:r>
      <w:r w:rsidDel="00000000" w:rsidR="00000000" w:rsidRPr="00000000">
        <w:rPr>
          <w:rFonts w:ascii="Century Gothic" w:cs="Century Gothic" w:eastAsia="Century Gothic" w:hAnsi="Century Gothic"/>
          <w:color w:val="000000"/>
          <w:sz w:val="24"/>
          <w:szCs w:val="24"/>
          <w:rtl w:val="0"/>
        </w:rPr>
        <w:t xml:space="preserve"> to be told by the school of the group’s safe arrival using SMS or a similarly suitable service.</w:t>
      </w:r>
    </w:p>
    <w:p w:rsidR="00000000" w:rsidDel="00000000" w:rsidP="00000000" w:rsidRDefault="00000000" w:rsidRPr="00000000" w14:paraId="000000F3">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F4">
      <w:pPr>
        <w:widowControl w:val="0"/>
        <w:pBdr>
          <w:top w:space="0" w:sz="0" w:val="nil"/>
          <w:left w:space="0" w:sz="0" w:val="nil"/>
          <w:bottom w:space="0" w:sz="0" w:val="nil"/>
          <w:right w:space="0" w:sz="0" w:val="nil"/>
          <w:between w:space="0" w:sz="0" w:val="nil"/>
        </w:pBdr>
        <w:spacing w:after="0" w:before="1"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F5">
      <w:pPr>
        <w:pStyle w:val="Heading1"/>
        <w:spacing w:before="1" w:lineRule="auto"/>
        <w:ind w:firstLine="10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Use of Mobile Telephones</w:t>
      </w:r>
    </w:p>
    <w:p w:rsidR="00000000" w:rsidDel="00000000" w:rsidP="00000000" w:rsidRDefault="00000000" w:rsidRPr="00000000" w14:paraId="000000F6">
      <w:pPr>
        <w:widowControl w:val="0"/>
        <w:pBdr>
          <w:top w:space="0" w:sz="0" w:val="nil"/>
          <w:left w:space="0" w:sz="0" w:val="nil"/>
          <w:bottom w:space="0" w:sz="0" w:val="nil"/>
          <w:right w:space="0" w:sz="0" w:val="nil"/>
          <w:between w:space="0" w:sz="0" w:val="nil"/>
        </w:pBdr>
        <w:spacing w:after="0" w:before="2" w:line="240" w:lineRule="auto"/>
        <w:rPr>
          <w:rFonts w:ascii="Century Gothic" w:cs="Century Gothic" w:eastAsia="Century Gothic" w:hAnsi="Century Gothic"/>
          <w:b w:val="1"/>
          <w:bCs w:val="1"/>
          <w:color w:val="000000"/>
          <w:sz w:val="24"/>
          <w:szCs w:val="24"/>
        </w:rPr>
      </w:pPr>
      <w:r w:rsidDel="00000000" w:rsidR="00000000" w:rsidRPr="00000000">
        <w:rPr>
          <w:rtl w:val="0"/>
        </w:rPr>
      </w:r>
    </w:p>
    <w:p w:rsidR="00000000" w:rsidDel="00000000" w:rsidP="00000000" w:rsidRDefault="00000000" w:rsidRPr="00000000" w14:paraId="000000F7">
      <w:pPr>
        <w:widowControl w:val="0"/>
        <w:pBdr>
          <w:top w:space="0" w:sz="0" w:val="nil"/>
          <w:left w:space="0" w:sz="0" w:val="nil"/>
          <w:bottom w:space="0" w:sz="0" w:val="nil"/>
          <w:right w:space="0" w:sz="0" w:val="nil"/>
          <w:between w:space="0" w:sz="0" w:val="nil"/>
        </w:pBdr>
        <w:spacing w:after="0" w:line="237" w:lineRule="auto"/>
        <w:ind w:left="100" w:right="108"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Pupils will not be permitted to take their mobile phones on visits, including residential visits.</w:t>
      </w:r>
    </w:p>
    <w:p w:rsidR="00000000" w:rsidDel="00000000" w:rsidP="00000000" w:rsidRDefault="00000000" w:rsidRPr="00000000" w14:paraId="000000F8">
      <w:pPr>
        <w:pStyle w:val="Heading1"/>
        <w:ind w:firstLine="10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9">
      <w:pPr>
        <w:pStyle w:val="Heading1"/>
        <w:ind w:firstLine="10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Students with complex educational or medical Needs</w:t>
      </w:r>
    </w:p>
    <w:p w:rsidR="00000000" w:rsidDel="00000000" w:rsidP="00000000" w:rsidRDefault="00000000" w:rsidRPr="00000000" w14:paraId="000000FA">
      <w:pPr>
        <w:widowControl w:val="0"/>
        <w:pBdr>
          <w:top w:space="0" w:sz="0" w:val="nil"/>
          <w:left w:space="0" w:sz="0" w:val="nil"/>
          <w:bottom w:space="0" w:sz="0" w:val="nil"/>
          <w:right w:space="0" w:sz="0" w:val="nil"/>
          <w:between w:space="0" w:sz="0" w:val="nil"/>
        </w:pBdr>
        <w:spacing w:after="0" w:before="2" w:line="240" w:lineRule="auto"/>
        <w:rPr>
          <w:rFonts w:ascii="Century Gothic" w:cs="Century Gothic" w:eastAsia="Century Gothic" w:hAnsi="Century Gothic"/>
          <w:b w:val="1"/>
          <w:bCs w:val="1"/>
          <w:color w:val="000000"/>
          <w:sz w:val="24"/>
          <w:szCs w:val="24"/>
        </w:rPr>
      </w:pPr>
      <w:r w:rsidDel="00000000" w:rsidR="00000000" w:rsidRPr="00000000">
        <w:rPr>
          <w:rtl w:val="0"/>
        </w:rPr>
      </w:r>
    </w:p>
    <w:p w:rsidR="00000000" w:rsidDel="00000000" w:rsidP="00000000" w:rsidRDefault="00000000" w:rsidRPr="00000000" w14:paraId="000000FB">
      <w:pPr>
        <w:widowControl w:val="0"/>
        <w:pBdr>
          <w:top w:space="0" w:sz="0" w:val="nil"/>
          <w:left w:space="0" w:sz="0" w:val="nil"/>
          <w:bottom w:space="0" w:sz="0" w:val="nil"/>
          <w:right w:space="0" w:sz="0" w:val="nil"/>
          <w:between w:space="0" w:sz="0" w:val="nil"/>
        </w:pBdr>
        <w:spacing w:after="0" w:before="1" w:line="237" w:lineRule="auto"/>
        <w:ind w:left="100" w:right="108"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Every effort should be made to include pupils with complex educational or medical needs in school visits, whilst maintaining the safety of everyone in the group.</w:t>
      </w:r>
    </w:p>
    <w:p w:rsidR="00000000" w:rsidDel="00000000" w:rsidP="00000000" w:rsidRDefault="00000000" w:rsidRPr="00000000" w14:paraId="000000FC">
      <w:pPr>
        <w:widowControl w:val="0"/>
        <w:pBdr>
          <w:top w:space="0" w:sz="0" w:val="nil"/>
          <w:left w:space="0" w:sz="0" w:val="nil"/>
          <w:bottom w:space="0" w:sz="0" w:val="nil"/>
          <w:right w:space="0" w:sz="0" w:val="nil"/>
          <w:between w:space="0" w:sz="0" w:val="nil"/>
        </w:pBdr>
        <w:spacing w:after="0" w:before="1" w:line="237" w:lineRule="auto"/>
        <w:ind w:left="100" w:right="108" w:firstLine="0"/>
        <w:jc w:val="both"/>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FD">
      <w:pPr>
        <w:widowControl w:val="0"/>
        <w:pBdr>
          <w:top w:space="0" w:sz="0" w:val="nil"/>
          <w:left w:space="0" w:sz="0" w:val="nil"/>
          <w:bottom w:space="0" w:sz="0" w:val="nil"/>
          <w:right w:space="0" w:sz="0" w:val="nil"/>
          <w:between w:space="0" w:sz="0" w:val="nil"/>
        </w:pBdr>
        <w:spacing w:after="0" w:before="1" w:line="237" w:lineRule="auto"/>
        <w:ind w:left="100" w:right="108"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If a venue or trip is unsuitable for some pupils as a result of their needs, then an alternative must be sought.</w:t>
      </w:r>
    </w:p>
    <w:p w:rsidR="00000000" w:rsidDel="00000000" w:rsidP="00000000" w:rsidRDefault="00000000" w:rsidRPr="00000000" w14:paraId="000000FE">
      <w:pPr>
        <w:widowControl w:val="0"/>
        <w:pBdr>
          <w:top w:space="0" w:sz="0" w:val="nil"/>
          <w:left w:space="0" w:sz="0" w:val="nil"/>
          <w:bottom w:space="0" w:sz="0" w:val="nil"/>
          <w:right w:space="0" w:sz="0" w:val="nil"/>
          <w:between w:space="0" w:sz="0" w:val="nil"/>
        </w:pBdr>
        <w:spacing w:after="0" w:before="3"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FF">
      <w:pPr>
        <w:spacing w:line="237" w:lineRule="auto"/>
        <w:ind w:left="100" w:right="108"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bCs w:val="1"/>
          <w:sz w:val="24"/>
          <w:szCs w:val="24"/>
          <w:rtl w:val="0"/>
        </w:rPr>
        <w:t xml:space="preserve">Special attention should be given to appropriate supervision ratios </w:t>
      </w:r>
      <w:r w:rsidDel="00000000" w:rsidR="00000000" w:rsidRPr="00000000">
        <w:rPr>
          <w:rFonts w:ascii="Century Gothic" w:cs="Century Gothic" w:eastAsia="Century Gothic" w:hAnsi="Century Gothic"/>
          <w:sz w:val="24"/>
          <w:szCs w:val="24"/>
          <w:rtl w:val="0"/>
        </w:rPr>
        <w:t xml:space="preserve">and additional safety measures may need to be addressed at the planning stage.</w:t>
      </w:r>
      <w:r w:rsidDel="00000000" w:rsidR="00000000" w:rsidRPr="00000000">
        <w:rPr>
          <w:rtl w:val="0"/>
        </w:rPr>
      </w:r>
    </w:p>
    <w:p w:rsidR="00000000" w:rsidDel="00000000" w:rsidP="00000000" w:rsidRDefault="00000000" w:rsidRPr="00000000" w14:paraId="00000100">
      <w:pPr>
        <w:widowControl w:val="0"/>
        <w:pBdr>
          <w:top w:space="0" w:sz="0" w:val="nil"/>
          <w:left w:space="0" w:sz="0" w:val="nil"/>
          <w:bottom w:space="0" w:sz="0" w:val="nil"/>
          <w:right w:space="0" w:sz="0" w:val="nil"/>
          <w:between w:space="0" w:sz="0" w:val="nil"/>
        </w:pBdr>
        <w:spacing w:after="0" w:before="1" w:line="240" w:lineRule="auto"/>
        <w:ind w:left="100" w:right="110"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Additional safety measures to those already in place in school may be necessary to support pupils with medical needs during visits. Arrangements for taking medication and ensuring sufficient supplies for residential visits may be required.</w:t>
      </w:r>
    </w:p>
    <w:p w:rsidR="00000000" w:rsidDel="00000000" w:rsidP="00000000" w:rsidRDefault="00000000" w:rsidRPr="00000000" w14:paraId="00000101">
      <w:pPr>
        <w:widowControl w:val="0"/>
        <w:pBdr>
          <w:top w:space="0" w:sz="0" w:val="nil"/>
          <w:left w:space="0" w:sz="0" w:val="nil"/>
          <w:bottom w:space="0" w:sz="0" w:val="nil"/>
          <w:right w:space="0" w:sz="0" w:val="nil"/>
          <w:between w:space="0" w:sz="0" w:val="nil"/>
        </w:pBdr>
        <w:spacing w:after="0" w:before="114" w:line="242" w:lineRule="auto"/>
        <w:ind w:left="100" w:right="109"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All teachers supervising visits should be aware of a pupil’s medical needs and any medical emergency procedures.</w:t>
      </w:r>
    </w:p>
    <w:p w:rsidR="00000000" w:rsidDel="00000000" w:rsidP="00000000" w:rsidRDefault="00000000" w:rsidRPr="00000000" w14:paraId="00000102">
      <w:pPr>
        <w:widowControl w:val="0"/>
        <w:pBdr>
          <w:top w:space="0" w:sz="0" w:val="nil"/>
          <w:left w:space="0" w:sz="0" w:val="nil"/>
          <w:bottom w:space="0" w:sz="0" w:val="nil"/>
          <w:right w:space="0" w:sz="0" w:val="nil"/>
          <w:between w:space="0" w:sz="0" w:val="nil"/>
        </w:pBdr>
        <w:spacing w:after="0" w:before="8"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03">
      <w:pPr>
        <w:widowControl w:val="0"/>
        <w:pBdr>
          <w:top w:space="0" w:sz="0" w:val="nil"/>
          <w:left w:space="0" w:sz="0" w:val="nil"/>
          <w:bottom w:space="0" w:sz="0" w:val="nil"/>
          <w:right w:space="0" w:sz="0" w:val="nil"/>
          <w:between w:space="0" w:sz="0" w:val="nil"/>
        </w:pBdr>
        <w:spacing w:after="0" w:line="240" w:lineRule="auto"/>
        <w:ind w:left="100" w:right="109"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Summary sheets held by all teachers, containing details of each student’s needs (within their assigned responsibility group), and any other relevant information provided by parents/carers, is one way of achieving this.</w:t>
      </w:r>
    </w:p>
    <w:p w:rsidR="00000000" w:rsidDel="00000000" w:rsidP="00000000" w:rsidRDefault="00000000" w:rsidRPr="00000000" w14:paraId="00000104">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05">
      <w:pPr>
        <w:widowControl w:val="0"/>
        <w:pBdr>
          <w:top w:space="0" w:sz="0" w:val="nil"/>
          <w:left w:space="0" w:sz="0" w:val="nil"/>
          <w:bottom w:space="0" w:sz="0" w:val="nil"/>
          <w:right w:space="0" w:sz="0" w:val="nil"/>
          <w:between w:space="0" w:sz="0" w:val="nil"/>
        </w:pBdr>
        <w:spacing w:after="0" w:line="240" w:lineRule="auto"/>
        <w:ind w:left="10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Visit leader should discuss the pupil’s individual needs with the parents.</w:t>
      </w:r>
    </w:p>
    <w:p w:rsidR="00000000" w:rsidDel="00000000" w:rsidP="00000000" w:rsidRDefault="00000000" w:rsidRPr="00000000" w14:paraId="00000106">
      <w:pPr>
        <w:widowControl w:val="0"/>
        <w:pBdr>
          <w:top w:space="0" w:sz="0" w:val="nil"/>
          <w:left w:space="0" w:sz="0" w:val="nil"/>
          <w:bottom w:space="0" w:sz="0" w:val="nil"/>
          <w:right w:space="0" w:sz="0" w:val="nil"/>
          <w:between w:space="0" w:sz="0" w:val="nil"/>
        </w:pBdr>
        <w:spacing w:after="0" w:before="2"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07">
      <w:pPr>
        <w:widowControl w:val="0"/>
        <w:pBdr>
          <w:top w:space="0" w:sz="0" w:val="nil"/>
          <w:left w:space="0" w:sz="0" w:val="nil"/>
          <w:bottom w:space="0" w:sz="0" w:val="nil"/>
          <w:right w:space="0" w:sz="0" w:val="nil"/>
          <w:between w:space="0" w:sz="0" w:val="nil"/>
        </w:pBdr>
        <w:spacing w:after="0" w:before="1" w:line="237" w:lineRule="auto"/>
        <w:ind w:left="100" w:right="110"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Visit leader should check that the insurance policy covers staff and pupils with pre-existing medical needs.</w:t>
      </w:r>
    </w:p>
    <w:p w:rsidR="00000000" w:rsidDel="00000000" w:rsidP="00000000" w:rsidRDefault="00000000" w:rsidRPr="00000000" w14:paraId="00000108">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09">
      <w:pPr>
        <w:widowControl w:val="0"/>
        <w:pBdr>
          <w:top w:space="0" w:sz="0" w:val="nil"/>
          <w:left w:space="0" w:sz="0" w:val="nil"/>
          <w:bottom w:space="0" w:sz="0" w:val="nil"/>
          <w:right w:space="0" w:sz="0" w:val="nil"/>
          <w:between w:space="0" w:sz="0" w:val="nil"/>
        </w:pBdr>
        <w:spacing w:after="0" w:before="1" w:line="240" w:lineRule="auto"/>
        <w:ind w:left="100" w:right="109"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Any limitations or problems that a pupil with special educational needs may have, should be taken into account at the planning stage and when carrying out the risk assessment.</w:t>
      </w:r>
    </w:p>
    <w:p w:rsidR="00000000" w:rsidDel="00000000" w:rsidP="00000000" w:rsidRDefault="00000000" w:rsidRPr="00000000" w14:paraId="0000010A">
      <w:pPr>
        <w:widowControl w:val="0"/>
        <w:pBdr>
          <w:top w:space="0" w:sz="0" w:val="nil"/>
          <w:left w:space="0" w:sz="0" w:val="nil"/>
          <w:bottom w:space="0" w:sz="0" w:val="nil"/>
          <w:right w:space="0" w:sz="0" w:val="nil"/>
          <w:between w:space="0" w:sz="0" w:val="nil"/>
        </w:pBdr>
        <w:spacing w:after="0" w:before="11"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0B">
      <w:pPr>
        <w:widowControl w:val="0"/>
        <w:pBdr>
          <w:top w:space="0" w:sz="0" w:val="nil"/>
          <w:left w:space="0" w:sz="0" w:val="nil"/>
          <w:bottom w:space="0" w:sz="0" w:val="nil"/>
          <w:right w:space="0" w:sz="0" w:val="nil"/>
          <w:between w:space="0" w:sz="0" w:val="nil"/>
        </w:pBdr>
        <w:spacing w:after="0" w:line="240" w:lineRule="auto"/>
        <w:ind w:left="100" w:right="110"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Off-site visits may pose additional difficulties for a pupil with certain SEND, and the behaviour of some of our pupils may prove challenging. The following factors should be taken into consideration:</w:t>
      </w:r>
    </w:p>
    <w:p w:rsidR="00000000" w:rsidDel="00000000" w:rsidP="00000000" w:rsidRDefault="00000000" w:rsidRPr="00000000" w14:paraId="0000010C">
      <w:pPr>
        <w:widowControl w:val="0"/>
        <w:pBdr>
          <w:top w:space="0" w:sz="0" w:val="nil"/>
          <w:left w:space="0" w:sz="0" w:val="nil"/>
          <w:bottom w:space="0" w:sz="0" w:val="nil"/>
          <w:right w:space="0" w:sz="0" w:val="nil"/>
          <w:between w:space="0" w:sz="0" w:val="nil"/>
        </w:pBdr>
        <w:spacing w:after="0" w:before="1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0D">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93.00000000000006" w:lineRule="auto"/>
        <w:ind w:left="45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Is the pupil capable of taking part in and benefiting from the activity?</w:t>
      </w:r>
    </w:p>
    <w:p w:rsidR="00000000" w:rsidDel="00000000" w:rsidP="00000000" w:rsidRDefault="00000000" w:rsidRPr="00000000" w14:paraId="0000010E">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93.00000000000006" w:lineRule="auto"/>
        <w:ind w:left="45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Can the activity be adapted to enable the pupil to participate at a suitable level?</w:t>
      </w:r>
    </w:p>
    <w:p w:rsidR="00000000" w:rsidDel="00000000" w:rsidP="00000000" w:rsidRDefault="00000000" w:rsidRPr="00000000" w14:paraId="0000010F">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93.00000000000006" w:lineRule="auto"/>
        <w:ind w:left="45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Will additional/different resources be necessary?</w:t>
      </w:r>
    </w:p>
    <w:p w:rsidR="00000000" w:rsidDel="00000000" w:rsidP="00000000" w:rsidRDefault="00000000" w:rsidRPr="00000000" w14:paraId="00000110">
      <w:pPr>
        <w:widowControl w:val="0"/>
        <w:numPr>
          <w:ilvl w:val="0"/>
          <w:numId w:val="2"/>
        </w:numPr>
        <w:pBdr>
          <w:top w:space="0" w:sz="0" w:val="nil"/>
          <w:left w:space="0" w:sz="0" w:val="nil"/>
          <w:bottom w:space="0" w:sz="0" w:val="nil"/>
          <w:right w:space="0" w:sz="0" w:val="nil"/>
          <w:between w:space="0" w:sz="0" w:val="nil"/>
        </w:pBdr>
        <w:tabs>
          <w:tab w:val="left" w:leader="none" w:pos="455"/>
          <w:tab w:val="left" w:leader="none" w:pos="456"/>
        </w:tabs>
        <w:spacing w:after="0" w:line="293.00000000000006" w:lineRule="auto"/>
        <w:ind w:left="45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Is the pupil able to understand and follow instructions?</w:t>
      </w:r>
    </w:p>
    <w:p w:rsidR="00000000" w:rsidDel="00000000" w:rsidP="00000000" w:rsidRDefault="00000000" w:rsidRPr="00000000" w14:paraId="00000111">
      <w:pPr>
        <w:widowControl w:val="0"/>
        <w:pBdr>
          <w:top w:space="0" w:sz="0" w:val="nil"/>
          <w:left w:space="0" w:sz="0" w:val="nil"/>
          <w:bottom w:space="0" w:sz="0" w:val="nil"/>
          <w:right w:space="0" w:sz="0" w:val="nil"/>
          <w:between w:space="0" w:sz="0" w:val="nil"/>
        </w:pBdr>
        <w:spacing w:after="0" w:before="9"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12">
      <w:pPr>
        <w:widowControl w:val="0"/>
        <w:pBdr>
          <w:top w:space="0" w:sz="0" w:val="nil"/>
          <w:left w:space="0" w:sz="0" w:val="nil"/>
          <w:bottom w:space="0" w:sz="0" w:val="nil"/>
          <w:right w:space="0" w:sz="0" w:val="nil"/>
          <w:between w:space="0" w:sz="0" w:val="nil"/>
        </w:pBdr>
        <w:spacing w:after="0" w:before="1" w:line="240" w:lineRule="auto"/>
        <w:ind w:left="100" w:right="109"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It may be helpful to the pupil if one of the staff already knows them well and appreciates their needs fully. The group leader should discuss the visit with the parents of pupils with particularly complex SEN to ensure that suitable arrangements have been put in place to ensure their safety.</w:t>
      </w:r>
    </w:p>
    <w:p w:rsidR="00000000" w:rsidDel="00000000" w:rsidP="00000000" w:rsidRDefault="00000000" w:rsidRPr="00000000" w14:paraId="00000113">
      <w:pPr>
        <w:widowControl w:val="0"/>
        <w:pBdr>
          <w:top w:space="0" w:sz="0" w:val="nil"/>
          <w:left w:space="0" w:sz="0" w:val="nil"/>
          <w:bottom w:space="0" w:sz="0" w:val="nil"/>
          <w:right w:space="0" w:sz="0" w:val="nil"/>
          <w:between w:space="0" w:sz="0" w:val="nil"/>
        </w:pBdr>
        <w:spacing w:after="0" w:before="1" w:line="240" w:lineRule="auto"/>
        <w:ind w:left="100" w:right="109" w:firstLine="0"/>
        <w:jc w:val="both"/>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14">
      <w:pPr>
        <w:pStyle w:val="Heading1"/>
        <w:ind w:firstLine="10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Scope of Educational Visits</w:t>
      </w:r>
    </w:p>
    <w:p w:rsidR="00000000" w:rsidDel="00000000" w:rsidP="00000000" w:rsidRDefault="00000000" w:rsidRPr="00000000" w14:paraId="00000115">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b w:val="1"/>
          <w:bCs w:val="1"/>
          <w:color w:val="000000"/>
          <w:sz w:val="24"/>
          <w:szCs w:val="24"/>
        </w:rPr>
      </w:pPr>
      <w:r w:rsidDel="00000000" w:rsidR="00000000" w:rsidRPr="00000000">
        <w:rPr>
          <w:rtl w:val="0"/>
        </w:rPr>
      </w:r>
    </w:p>
    <w:p w:rsidR="00000000" w:rsidDel="00000000" w:rsidP="00000000" w:rsidRDefault="00000000" w:rsidRPr="00000000" w14:paraId="00000116">
      <w:pPr>
        <w:widowControl w:val="0"/>
        <w:pBdr>
          <w:top w:space="0" w:sz="0" w:val="nil"/>
          <w:left w:space="0" w:sz="0" w:val="nil"/>
          <w:bottom w:space="0" w:sz="0" w:val="nil"/>
          <w:right w:space="0" w:sz="0" w:val="nil"/>
          <w:between w:space="0" w:sz="0" w:val="nil"/>
        </w:pBdr>
        <w:spacing w:after="0" w:line="240" w:lineRule="auto"/>
        <w:ind w:left="100" w:right="109" w:firstLine="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Visits should be arranged that will support and enhance the planned curriculum. This may also be used as either a springboard to learning or as a summing up of learning. As an open-minded special school, we will likely include visits to all places of worship. These visits will both underpin the differing values and beliefs of other cultures and faiths and allow the students opportunities to explore different cultures and beliefs.</w:t>
      </w:r>
      <w:r w:rsidDel="00000000" w:rsidR="00000000" w:rsidRPr="00000000">
        <w:rPr>
          <w:rtl w:val="0"/>
        </w:rPr>
      </w:r>
    </w:p>
    <w:p w:rsidR="00000000" w:rsidDel="00000000" w:rsidP="00000000" w:rsidRDefault="00000000" w:rsidRPr="00000000" w14:paraId="00000117">
      <w:pPr>
        <w:widowControl w:val="0"/>
        <w:pBdr>
          <w:top w:space="0" w:sz="0" w:val="nil"/>
          <w:left w:space="0" w:sz="0" w:val="nil"/>
          <w:bottom w:space="0" w:sz="0" w:val="nil"/>
          <w:right w:space="0" w:sz="0" w:val="nil"/>
          <w:between w:space="0" w:sz="0" w:val="nil"/>
        </w:pBdr>
        <w:spacing w:after="0" w:line="240" w:lineRule="auto"/>
        <w:ind w:left="100" w:right="109" w:firstLine="0"/>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18">
      <w:pPr>
        <w:widowControl w:val="0"/>
        <w:pBdr>
          <w:top w:space="0" w:sz="0" w:val="nil"/>
          <w:left w:space="0" w:sz="0" w:val="nil"/>
          <w:bottom w:space="0" w:sz="0" w:val="nil"/>
          <w:right w:space="0" w:sz="0" w:val="nil"/>
          <w:between w:space="0" w:sz="0" w:val="nil"/>
        </w:pBdr>
        <w:spacing w:after="0" w:line="240" w:lineRule="auto"/>
        <w:ind w:left="100" w:right="109" w:firstLine="0"/>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19">
      <w:pPr>
        <w:widowControl w:val="0"/>
        <w:pBdr>
          <w:top w:space="0" w:sz="0" w:val="nil"/>
          <w:left w:space="0" w:sz="0" w:val="nil"/>
          <w:bottom w:space="0" w:sz="0" w:val="nil"/>
          <w:right w:space="0" w:sz="0" w:val="nil"/>
          <w:between w:space="0" w:sz="0" w:val="nil"/>
        </w:pBdr>
        <w:spacing w:after="0" w:line="240" w:lineRule="auto"/>
        <w:ind w:left="100" w:right="109" w:firstLine="0"/>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1A">
      <w:pPr>
        <w:widowControl w:val="0"/>
        <w:pBdr>
          <w:top w:space="0" w:sz="0" w:val="nil"/>
          <w:left w:space="0" w:sz="0" w:val="nil"/>
          <w:bottom w:space="0" w:sz="0" w:val="nil"/>
          <w:right w:space="0" w:sz="0" w:val="nil"/>
          <w:between w:space="0" w:sz="0" w:val="nil"/>
        </w:pBdr>
        <w:spacing w:after="0" w:line="240" w:lineRule="auto"/>
        <w:ind w:left="100" w:right="109" w:firstLine="0"/>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1B">
      <w:pPr>
        <w:widowControl w:val="0"/>
        <w:pBdr>
          <w:top w:space="0" w:sz="0" w:val="nil"/>
          <w:left w:space="0" w:sz="0" w:val="nil"/>
          <w:bottom w:space="0" w:sz="0" w:val="nil"/>
          <w:right w:space="0" w:sz="0" w:val="nil"/>
          <w:between w:space="0" w:sz="0" w:val="nil"/>
        </w:pBdr>
        <w:spacing w:after="0" w:line="240" w:lineRule="auto"/>
        <w:ind w:left="100" w:right="109" w:firstLine="0"/>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1C">
      <w:pPr>
        <w:widowControl w:val="0"/>
        <w:pBdr>
          <w:top w:space="0" w:sz="0" w:val="nil"/>
          <w:left w:space="0" w:sz="0" w:val="nil"/>
          <w:bottom w:space="0" w:sz="0" w:val="nil"/>
          <w:right w:space="0" w:sz="0" w:val="nil"/>
          <w:between w:space="0" w:sz="0" w:val="nil"/>
        </w:pBdr>
        <w:spacing w:after="0" w:line="240" w:lineRule="auto"/>
        <w:ind w:left="100" w:right="109" w:firstLine="0"/>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1D">
      <w:pPr>
        <w:widowControl w:val="0"/>
        <w:pBdr>
          <w:top w:space="0" w:sz="0" w:val="nil"/>
          <w:left w:space="0" w:sz="0" w:val="nil"/>
          <w:bottom w:space="0" w:sz="0" w:val="nil"/>
          <w:right w:space="0" w:sz="0" w:val="nil"/>
          <w:between w:space="0" w:sz="0" w:val="nil"/>
        </w:pBdr>
        <w:spacing w:after="0" w:line="240" w:lineRule="auto"/>
        <w:ind w:left="100" w:right="109" w:firstLine="0"/>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1E">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b w:val="1"/>
          <w:bCs w:val="1"/>
          <w:color w:val="000000"/>
          <w:sz w:val="20"/>
          <w:szCs w:val="20"/>
        </w:rPr>
      </w:pPr>
      <w:r w:rsidDel="00000000" w:rsidR="00000000" w:rsidRPr="00000000">
        <w:rPr>
          <w:rtl w:val="0"/>
        </w:rPr>
      </w:r>
    </w:p>
    <w:p w:rsidR="00000000" w:rsidDel="00000000" w:rsidP="00000000" w:rsidRDefault="00000000" w:rsidRPr="00000000" w14:paraId="0000011F">
      <w:pPr>
        <w:jc w:val="left"/>
        <w:rPr>
          <w:rFonts w:ascii="Century Gothic" w:cs="Century Gothic" w:eastAsia="Century Gothic" w:hAnsi="Century Gothic"/>
          <w:sz w:val="32"/>
          <w:szCs w:val="32"/>
        </w:rPr>
      </w:pPr>
      <w:r w:rsidDel="00000000" w:rsidR="00000000" w:rsidRPr="00000000">
        <w:rPr>
          <w:rtl w:val="0"/>
        </w:rPr>
      </w:r>
    </w:p>
    <w:p w:rsidR="00000000" w:rsidDel="00000000" w:rsidP="00000000" w:rsidRDefault="00000000" w:rsidRPr="00000000" w14:paraId="00000120">
      <w:pPr>
        <w:jc w:val="left"/>
        <w:rPr>
          <w:rFonts w:ascii="Century Gothic" w:cs="Century Gothic" w:eastAsia="Century Gothic" w:hAnsi="Century Gothic"/>
          <w:sz w:val="32"/>
          <w:szCs w:val="32"/>
        </w:rPr>
      </w:pPr>
      <w:r w:rsidDel="00000000" w:rsidR="00000000" w:rsidRPr="00000000">
        <w:rPr>
          <w:rtl w:val="0"/>
        </w:rPr>
      </w:r>
    </w:p>
    <w:p w:rsidR="00000000" w:rsidDel="00000000" w:rsidP="00000000" w:rsidRDefault="00000000" w:rsidRPr="00000000" w14:paraId="00000121">
      <w:pPr>
        <w:jc w:val="center"/>
        <w:rPr>
          <w:rFonts w:ascii="Century Gothic" w:cs="Century Gothic" w:eastAsia="Century Gothic" w:hAnsi="Century Gothic"/>
          <w:b w:val="1"/>
          <w:bCs w:val="1"/>
          <w:sz w:val="24"/>
          <w:szCs w:val="24"/>
          <w:u w:val="single"/>
        </w:rPr>
      </w:pPr>
      <w:r w:rsidDel="00000000" w:rsidR="00000000" w:rsidRPr="00000000">
        <w:rPr>
          <w:rtl w:val="0"/>
        </w:rPr>
      </w:r>
    </w:p>
    <w:p w:rsidR="00000000" w:rsidDel="00000000" w:rsidP="00000000" w:rsidRDefault="00000000" w:rsidRPr="00000000" w14:paraId="00000122">
      <w:pPr>
        <w:jc w:val="center"/>
        <w:rPr>
          <w:rFonts w:ascii="Century Gothic" w:cs="Century Gothic" w:eastAsia="Century Gothic" w:hAnsi="Century Gothic"/>
          <w:b w:val="1"/>
          <w:bCs w:val="1"/>
          <w:sz w:val="24"/>
          <w:szCs w:val="24"/>
          <w:u w:val="single"/>
        </w:rPr>
      </w:pPr>
      <w:r w:rsidDel="00000000" w:rsidR="00000000" w:rsidRPr="00000000">
        <w:rPr>
          <w:rtl w:val="0"/>
        </w:rPr>
      </w:r>
    </w:p>
    <w:p w:rsidR="00000000" w:rsidDel="00000000" w:rsidP="00000000" w:rsidRDefault="00000000" w:rsidRPr="00000000" w14:paraId="00000123">
      <w:pPr>
        <w:jc w:val="center"/>
        <w:rPr>
          <w:rFonts w:ascii="Century Gothic" w:cs="Century Gothic" w:eastAsia="Century Gothic" w:hAnsi="Century Gothic"/>
          <w:b w:val="1"/>
          <w:bCs w:val="1"/>
          <w:sz w:val="24"/>
          <w:szCs w:val="24"/>
          <w:u w:val="single"/>
        </w:rPr>
      </w:pPr>
      <w:r w:rsidDel="00000000" w:rsidR="00000000" w:rsidRPr="00000000">
        <w:rPr>
          <w:rFonts w:ascii="Century Gothic" w:cs="Century Gothic" w:eastAsia="Century Gothic" w:hAnsi="Century Gothic"/>
          <w:b w:val="1"/>
          <w:bCs w:val="1"/>
          <w:sz w:val="24"/>
          <w:szCs w:val="24"/>
          <w:u w:val="single"/>
          <w:rtl w:val="0"/>
        </w:rPr>
        <w:t xml:space="preserve">OUT OF SCHOOL EDUCATIONAL VISITS FORM</w:t>
      </w:r>
    </w:p>
    <w:tbl>
      <w:tblPr>
        <w:tblStyle w:val="Table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27"/>
        <w:gridCol w:w="1143"/>
        <w:gridCol w:w="1520"/>
        <w:gridCol w:w="28"/>
        <w:gridCol w:w="1393"/>
        <w:gridCol w:w="163"/>
        <w:gridCol w:w="2942"/>
        <w:tblGridChange w:id="0">
          <w:tblGrid>
            <w:gridCol w:w="1827"/>
            <w:gridCol w:w="1143"/>
            <w:gridCol w:w="1520"/>
            <w:gridCol w:w="28"/>
            <w:gridCol w:w="1393"/>
            <w:gridCol w:w="163"/>
            <w:gridCol w:w="2942"/>
          </w:tblGrid>
        </w:tblGridChange>
      </w:tblGrid>
      <w:tr>
        <w:trPr>
          <w:cantSplit w:val="0"/>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4">
            <w:pPr>
              <w:spacing w:after="200" w:line="276" w:lineRule="auto"/>
              <w:rPr>
                <w:rFonts w:ascii="Century Gothic" w:cs="Century Gothic" w:eastAsia="Century Gothic" w:hAnsi="Century Gothic"/>
                <w:b w:val="1"/>
                <w:bCs w:val="1"/>
                <w:sz w:val="24"/>
                <w:szCs w:val="24"/>
                <w:u w:val="single"/>
              </w:rPr>
            </w:pPr>
            <w:r w:rsidDel="00000000" w:rsidR="00000000" w:rsidRPr="00000000">
              <w:rPr>
                <w:rFonts w:ascii="Century Gothic" w:cs="Century Gothic" w:eastAsia="Century Gothic" w:hAnsi="Century Gothic"/>
                <w:b w:val="1"/>
                <w:bCs w:val="1"/>
                <w:sz w:val="24"/>
                <w:szCs w:val="24"/>
                <w:u w:val="single"/>
                <w:rtl w:val="0"/>
              </w:rPr>
              <w:t xml:space="preserve">CLASS </w:t>
            </w:r>
          </w:p>
          <w:p w:rsidR="00000000" w:rsidDel="00000000" w:rsidP="00000000" w:rsidRDefault="00000000" w:rsidRPr="00000000" w14:paraId="00000125">
            <w:pPr>
              <w:rPr>
                <w:rFonts w:ascii="Century Gothic" w:cs="Century Gothic" w:eastAsia="Century Gothic" w:hAnsi="Century Gothic"/>
                <w:b w:val="1"/>
                <w:bCs w:val="1"/>
                <w:sz w:val="24"/>
                <w:szCs w:val="24"/>
              </w:rPr>
            </w:pP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7">
            <w:pPr>
              <w:spacing w:after="200" w:line="276" w:lineRule="auto"/>
              <w:rPr>
                <w:rFonts w:ascii="Century Gothic" w:cs="Century Gothic" w:eastAsia="Century Gothic" w:hAnsi="Century Gothic"/>
                <w:b w:val="1"/>
                <w:bCs w:val="1"/>
                <w:sz w:val="24"/>
                <w:szCs w:val="24"/>
                <w:u w:val="single"/>
              </w:rPr>
            </w:pPr>
            <w:r w:rsidDel="00000000" w:rsidR="00000000" w:rsidRPr="00000000">
              <w:rPr>
                <w:rFonts w:ascii="Century Gothic" w:cs="Century Gothic" w:eastAsia="Century Gothic" w:hAnsi="Century Gothic"/>
                <w:b w:val="1"/>
                <w:bCs w:val="1"/>
                <w:sz w:val="24"/>
                <w:szCs w:val="24"/>
                <w:u w:val="single"/>
                <w:rtl w:val="0"/>
              </w:rPr>
              <w:t xml:space="preserve">YEAR</w:t>
            </w:r>
          </w:p>
          <w:p w:rsidR="00000000" w:rsidDel="00000000" w:rsidP="00000000" w:rsidRDefault="00000000" w:rsidRPr="00000000" w14:paraId="00000128">
            <w:pPr>
              <w:spacing w:after="200" w:line="276" w:lineRule="auto"/>
              <w:rPr>
                <w:rFonts w:ascii="Century Gothic" w:cs="Century Gothic" w:eastAsia="Century Gothic" w:hAnsi="Century Gothic"/>
                <w:b w:val="1"/>
                <w:bCs w:val="1"/>
                <w:sz w:val="24"/>
                <w:szCs w:val="24"/>
                <w:u w:val="singl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C">
            <w:pPr>
              <w:rPr>
                <w:rFonts w:ascii="Century Gothic" w:cs="Century Gothic" w:eastAsia="Century Gothic" w:hAnsi="Century Gothic"/>
                <w:b w:val="1"/>
                <w:bCs w:val="1"/>
                <w:sz w:val="24"/>
                <w:szCs w:val="24"/>
                <w:u w:val="single"/>
              </w:rPr>
            </w:pPr>
            <w:r w:rsidDel="00000000" w:rsidR="00000000" w:rsidRPr="00000000">
              <w:rPr>
                <w:rFonts w:ascii="Century Gothic" w:cs="Century Gothic" w:eastAsia="Century Gothic" w:hAnsi="Century Gothic"/>
                <w:b w:val="1"/>
                <w:bCs w:val="1"/>
                <w:sz w:val="24"/>
                <w:szCs w:val="24"/>
                <w:u w:val="single"/>
                <w:rtl w:val="0"/>
              </w:rPr>
              <w:t xml:space="preserve">DATE AND TIME</w:t>
            </w:r>
          </w:p>
          <w:p w:rsidR="00000000" w:rsidDel="00000000" w:rsidP="00000000" w:rsidRDefault="00000000" w:rsidRPr="00000000" w14:paraId="0000012D">
            <w:pPr>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12E">
            <w:pPr>
              <w:rPr>
                <w:rFonts w:ascii="Century Gothic" w:cs="Century Gothic" w:eastAsia="Century Gothic" w:hAnsi="Century Gothic"/>
                <w:b w:val="1"/>
                <w:bCs w:val="1"/>
                <w:sz w:val="24"/>
                <w:szCs w:val="24"/>
              </w:rPr>
            </w:pPr>
            <w:r w:rsidDel="00000000" w:rsidR="00000000" w:rsidRPr="00000000">
              <w:rPr>
                <w:rtl w:val="0"/>
              </w:rPr>
            </w:r>
          </w:p>
        </w:tc>
      </w:tr>
      <w:tr>
        <w:trPr>
          <w:cantSplit w:val="0"/>
          <w:tblHeader w:val="0"/>
        </w:trPr>
        <w:tc>
          <w:tcPr>
            <w:gridSpan w:val="6"/>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F">
            <w:pPr>
              <w:spacing w:after="200" w:line="276" w:lineRule="auto"/>
              <w:rPr>
                <w:rFonts w:ascii="Century Gothic" w:cs="Century Gothic" w:eastAsia="Century Gothic" w:hAnsi="Century Gothic"/>
                <w:b w:val="1"/>
                <w:bCs w:val="1"/>
                <w:sz w:val="24"/>
                <w:szCs w:val="24"/>
                <w:u w:val="single"/>
              </w:rPr>
            </w:pPr>
            <w:r w:rsidDel="00000000" w:rsidR="00000000" w:rsidRPr="00000000">
              <w:rPr>
                <w:rFonts w:ascii="Century Gothic" w:cs="Century Gothic" w:eastAsia="Century Gothic" w:hAnsi="Century Gothic"/>
                <w:b w:val="1"/>
                <w:bCs w:val="1"/>
                <w:sz w:val="24"/>
                <w:szCs w:val="24"/>
                <w:u w:val="single"/>
                <w:rtl w:val="0"/>
              </w:rPr>
              <w:t xml:space="preserve">GROUP LEADER</w:t>
            </w:r>
          </w:p>
          <w:p w:rsidR="00000000" w:rsidDel="00000000" w:rsidP="00000000" w:rsidRDefault="00000000" w:rsidRPr="00000000" w14:paraId="00000130">
            <w:pPr>
              <w:rPr>
                <w:rFonts w:ascii="Century Gothic" w:cs="Century Gothic" w:eastAsia="Century Gothic" w:hAnsi="Century Gothic"/>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6">
            <w:pPr>
              <w:spacing w:after="200" w:line="276" w:lineRule="auto"/>
              <w:rPr>
                <w:rFonts w:ascii="Century Gothic" w:cs="Century Gothic" w:eastAsia="Century Gothic" w:hAnsi="Century Gothic"/>
                <w:b w:val="1"/>
                <w:bCs w:val="1"/>
                <w:sz w:val="24"/>
                <w:szCs w:val="24"/>
                <w:u w:val="single"/>
              </w:rPr>
            </w:pPr>
            <w:r w:rsidDel="00000000" w:rsidR="00000000" w:rsidRPr="00000000">
              <w:rPr>
                <w:rFonts w:ascii="Century Gothic" w:cs="Century Gothic" w:eastAsia="Century Gothic" w:hAnsi="Century Gothic"/>
                <w:b w:val="1"/>
                <w:bCs w:val="1"/>
                <w:sz w:val="24"/>
                <w:szCs w:val="24"/>
                <w:u w:val="single"/>
                <w:rtl w:val="0"/>
              </w:rPr>
              <w:t xml:space="preserve">DRIVER (IF REQUIRED)</w:t>
            </w:r>
          </w:p>
          <w:p w:rsidR="00000000" w:rsidDel="00000000" w:rsidP="00000000" w:rsidRDefault="00000000" w:rsidRPr="00000000" w14:paraId="00000137">
            <w:pPr>
              <w:rPr>
                <w:rFonts w:ascii="Century Gothic" w:cs="Century Gothic" w:eastAsia="Century Gothic" w:hAnsi="Century Gothic"/>
                <w:sz w:val="24"/>
                <w:szCs w:val="24"/>
              </w:rPr>
            </w:pPr>
            <w:r w:rsidDel="00000000" w:rsidR="00000000" w:rsidRPr="00000000">
              <w:rPr>
                <w:rtl w:val="0"/>
              </w:rPr>
            </w:r>
          </w:p>
        </w:tc>
      </w:tr>
      <w:tr>
        <w:trPr>
          <w:cantSplit w:val="0"/>
          <w:tblHeader w:val="0"/>
        </w:trPr>
        <w:tc>
          <w:tcPr>
            <w:gridSpan w:val="7"/>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8">
            <w:pPr>
              <w:rPr>
                <w:rFonts w:ascii="Century Gothic" w:cs="Century Gothic" w:eastAsia="Century Gothic" w:hAnsi="Century Gothic"/>
                <w:b w:val="1"/>
                <w:bCs w:val="1"/>
                <w:sz w:val="24"/>
                <w:szCs w:val="24"/>
                <w:u w:val="single"/>
              </w:rPr>
            </w:pPr>
            <w:r w:rsidDel="00000000" w:rsidR="00000000" w:rsidRPr="00000000">
              <w:rPr>
                <w:rFonts w:ascii="Century Gothic" w:cs="Century Gothic" w:eastAsia="Century Gothic" w:hAnsi="Century Gothic"/>
                <w:b w:val="1"/>
                <w:bCs w:val="1"/>
                <w:sz w:val="24"/>
                <w:szCs w:val="24"/>
                <w:u w:val="single"/>
                <w:rtl w:val="0"/>
              </w:rPr>
              <w:t xml:space="preserve">TRANSPORT ARRANGEMENTS </w:t>
            </w:r>
          </w:p>
          <w:p w:rsidR="00000000" w:rsidDel="00000000" w:rsidP="00000000" w:rsidRDefault="00000000" w:rsidRPr="00000000" w14:paraId="00000139">
            <w:pPr>
              <w:rPr>
                <w:rFonts w:ascii="Century Gothic" w:cs="Century Gothic" w:eastAsia="Century Gothic" w:hAnsi="Century Gothic"/>
                <w:b w:val="1"/>
                <w:bCs w:val="1"/>
                <w:sz w:val="24"/>
                <w:szCs w:val="24"/>
                <w:u w:val="single"/>
              </w:rPr>
            </w:pPr>
            <w:r w:rsidDel="00000000" w:rsidR="00000000" w:rsidRPr="00000000">
              <w:rPr>
                <w:rFonts w:ascii="Century Gothic" w:cs="Century Gothic" w:eastAsia="Century Gothic" w:hAnsi="Century Gothic"/>
                <w:b w:val="1"/>
                <w:bCs w:val="1"/>
                <w:sz w:val="24"/>
                <w:szCs w:val="24"/>
                <w:u w:val="single"/>
                <w:rtl w:val="0"/>
              </w:rPr>
              <w:t xml:space="preserve">  </w:t>
            </w:r>
          </w:p>
          <w:p w:rsidR="00000000" w:rsidDel="00000000" w:rsidP="00000000" w:rsidRDefault="00000000" w:rsidRPr="00000000" w14:paraId="0000013A">
            <w:pPr>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13B">
            <w:pPr>
              <w:rPr>
                <w:rFonts w:ascii="Century Gothic" w:cs="Century Gothic" w:eastAsia="Century Gothic" w:hAnsi="Century Gothic"/>
                <w:b w:val="1"/>
                <w:bCs w:val="1"/>
                <w:sz w:val="24"/>
                <w:szCs w:val="24"/>
                <w:u w:val="single"/>
              </w:rPr>
            </w:pP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2">
            <w:pPr>
              <w:rPr>
                <w:rFonts w:ascii="Century Gothic" w:cs="Century Gothic" w:eastAsia="Century Gothic" w:hAnsi="Century Gothic"/>
                <w:b w:val="1"/>
                <w:bCs w:val="1"/>
                <w:sz w:val="24"/>
                <w:szCs w:val="24"/>
                <w:u w:val="single"/>
              </w:rPr>
            </w:pPr>
            <w:r w:rsidDel="00000000" w:rsidR="00000000" w:rsidRPr="00000000">
              <w:rPr>
                <w:rFonts w:ascii="Century Gothic" w:cs="Century Gothic" w:eastAsia="Century Gothic" w:hAnsi="Century Gothic"/>
                <w:b w:val="1"/>
                <w:bCs w:val="1"/>
                <w:sz w:val="24"/>
                <w:szCs w:val="24"/>
                <w:u w:val="single"/>
                <w:rtl w:val="0"/>
              </w:rPr>
              <w:t xml:space="preserve">COST</w:t>
            </w:r>
          </w:p>
          <w:p w:rsidR="00000000" w:rsidDel="00000000" w:rsidP="00000000" w:rsidRDefault="00000000" w:rsidRPr="00000000" w14:paraId="00000143">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44">
            <w:pPr>
              <w:rPr>
                <w:rFonts w:ascii="Century Gothic" w:cs="Century Gothic" w:eastAsia="Century Gothic" w:hAnsi="Century Gothic"/>
                <w:b w:val="1"/>
                <w:bCs w:val="1"/>
                <w:sz w:val="24"/>
                <w:szCs w:val="24"/>
                <w:u w:val="single"/>
              </w:rPr>
            </w:pP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6">
            <w:pPr>
              <w:spacing w:after="200" w:line="276" w:lineRule="auto"/>
              <w:rPr>
                <w:rFonts w:ascii="Century Gothic" w:cs="Century Gothic" w:eastAsia="Century Gothic" w:hAnsi="Century Gothic"/>
                <w:b w:val="1"/>
                <w:bCs w:val="1"/>
                <w:sz w:val="24"/>
                <w:szCs w:val="24"/>
                <w:u w:val="single"/>
              </w:rPr>
            </w:pPr>
            <w:r w:rsidDel="00000000" w:rsidR="00000000" w:rsidRPr="00000000">
              <w:rPr>
                <w:rFonts w:ascii="Century Gothic" w:cs="Century Gothic" w:eastAsia="Century Gothic" w:hAnsi="Century Gothic"/>
                <w:b w:val="1"/>
                <w:bCs w:val="1"/>
                <w:sz w:val="24"/>
                <w:szCs w:val="24"/>
                <w:u w:val="single"/>
                <w:rtl w:val="0"/>
              </w:rPr>
              <w:t xml:space="preserve">LUNCH/DINING ARRANGEMENTS</w:t>
            </w:r>
          </w:p>
          <w:p w:rsidR="00000000" w:rsidDel="00000000" w:rsidP="00000000" w:rsidRDefault="00000000" w:rsidRPr="00000000" w14:paraId="00000147">
            <w:pPr>
              <w:spacing w:after="200" w:line="276" w:lineRule="auto"/>
              <w:rPr>
                <w:rFonts w:ascii="Century Gothic" w:cs="Century Gothic" w:eastAsia="Century Gothic" w:hAnsi="Century Gothic"/>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B">
            <w:pPr>
              <w:rPr>
                <w:rFonts w:ascii="Century Gothic" w:cs="Century Gothic" w:eastAsia="Century Gothic" w:hAnsi="Century Gothic"/>
                <w:b w:val="1"/>
                <w:bCs w:val="1"/>
                <w:sz w:val="24"/>
                <w:szCs w:val="24"/>
                <w:u w:val="single"/>
              </w:rPr>
            </w:pPr>
            <w:r w:rsidDel="00000000" w:rsidR="00000000" w:rsidRPr="00000000">
              <w:rPr>
                <w:rFonts w:ascii="Century Gothic" w:cs="Century Gothic" w:eastAsia="Century Gothic" w:hAnsi="Century Gothic"/>
                <w:b w:val="1"/>
                <w:bCs w:val="1"/>
                <w:sz w:val="24"/>
                <w:szCs w:val="24"/>
                <w:u w:val="single"/>
                <w:rtl w:val="0"/>
              </w:rPr>
              <w:t xml:space="preserve">Mobile number of group leader and 1 other</w:t>
            </w:r>
          </w:p>
          <w:p w:rsidR="00000000" w:rsidDel="00000000" w:rsidP="00000000" w:rsidRDefault="00000000" w:rsidRPr="00000000" w14:paraId="0000014C">
            <w:pPr>
              <w:spacing w:after="200" w:line="276" w:lineRule="auto"/>
              <w:rPr>
                <w:rFonts w:ascii="Century Gothic" w:cs="Century Gothic" w:eastAsia="Century Gothic" w:hAnsi="Century Gothic"/>
                <w:b w:val="1"/>
                <w:bCs w:val="1"/>
                <w:sz w:val="24"/>
                <w:szCs w:val="24"/>
                <w:u w:val="single"/>
              </w:rPr>
            </w:pPr>
            <w:r w:rsidDel="00000000" w:rsidR="00000000" w:rsidRPr="00000000">
              <w:rPr>
                <w:rtl w:val="0"/>
              </w:rPr>
            </w:r>
          </w:p>
          <w:p w:rsidR="00000000" w:rsidDel="00000000" w:rsidP="00000000" w:rsidRDefault="00000000" w:rsidRPr="00000000" w14:paraId="0000014D">
            <w:pPr>
              <w:rPr>
                <w:rFonts w:ascii="Century Gothic" w:cs="Century Gothic" w:eastAsia="Century Gothic" w:hAnsi="Century Gothic"/>
                <w:sz w:val="24"/>
                <w:szCs w:val="24"/>
              </w:rPr>
            </w:pPr>
            <w:r w:rsidDel="00000000" w:rsidR="00000000" w:rsidRPr="00000000">
              <w:rPr>
                <w:rtl w:val="0"/>
              </w:rPr>
            </w:r>
          </w:p>
        </w:tc>
      </w:tr>
      <w:tr>
        <w:trPr>
          <w:cantSplit w:val="0"/>
          <w:tblHeader w:val="0"/>
        </w:trPr>
        <w:tc>
          <w:tcPr>
            <w:gridSpan w:val="7"/>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E">
            <w:pPr>
              <w:rPr>
                <w:rFonts w:ascii="Century Gothic" w:cs="Century Gothic" w:eastAsia="Century Gothic" w:hAnsi="Century Gothic"/>
                <w:b w:val="1"/>
                <w:bCs w:val="1"/>
                <w:sz w:val="24"/>
                <w:szCs w:val="24"/>
                <w:u w:val="single"/>
              </w:rPr>
            </w:pPr>
            <w:r w:rsidDel="00000000" w:rsidR="00000000" w:rsidRPr="00000000">
              <w:rPr>
                <w:rFonts w:ascii="Century Gothic" w:cs="Century Gothic" w:eastAsia="Century Gothic" w:hAnsi="Century Gothic"/>
                <w:b w:val="1"/>
                <w:bCs w:val="1"/>
                <w:sz w:val="24"/>
                <w:szCs w:val="24"/>
                <w:u w:val="single"/>
                <w:rtl w:val="0"/>
              </w:rPr>
              <w:t xml:space="preserve">CURRICULUM LINK</w:t>
            </w:r>
          </w:p>
          <w:p w:rsidR="00000000" w:rsidDel="00000000" w:rsidP="00000000" w:rsidRDefault="00000000" w:rsidRPr="00000000" w14:paraId="0000014F">
            <w:pPr>
              <w:spacing w:after="200" w:line="276" w:lineRule="auto"/>
              <w:rPr>
                <w:rFonts w:ascii="Century Gothic" w:cs="Century Gothic" w:eastAsia="Century Gothic" w:hAnsi="Century Gothic"/>
                <w:b w:val="1"/>
                <w:bCs w:val="1"/>
                <w:sz w:val="24"/>
                <w:szCs w:val="24"/>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6">
            <w:pPr>
              <w:rPr>
                <w:rFonts w:ascii="Century Gothic" w:cs="Century Gothic" w:eastAsia="Century Gothic" w:hAnsi="Century Gothic"/>
                <w:b w:val="1"/>
                <w:bCs w:val="1"/>
                <w:sz w:val="24"/>
                <w:szCs w:val="24"/>
                <w:u w:val="single"/>
              </w:rPr>
            </w:pPr>
            <w:r w:rsidDel="00000000" w:rsidR="00000000" w:rsidRPr="00000000">
              <w:rPr>
                <w:rFonts w:ascii="Century Gothic" w:cs="Century Gothic" w:eastAsia="Century Gothic" w:hAnsi="Century Gothic"/>
                <w:b w:val="1"/>
                <w:bCs w:val="1"/>
                <w:sz w:val="24"/>
                <w:szCs w:val="24"/>
                <w:u w:val="single"/>
                <w:rtl w:val="0"/>
              </w:rPr>
              <w:t xml:space="preserve">NUMBER OF PUPILS</w:t>
            </w:r>
          </w:p>
          <w:p w:rsidR="00000000" w:rsidDel="00000000" w:rsidP="00000000" w:rsidRDefault="00000000" w:rsidRPr="00000000" w14:paraId="00000157">
            <w:pPr>
              <w:rPr>
                <w:rFonts w:ascii="Century Gothic" w:cs="Century Gothic" w:eastAsia="Century Gothic" w:hAnsi="Century Gothic"/>
                <w:b w:val="1"/>
                <w:bCs w:val="1"/>
                <w:sz w:val="24"/>
                <w:szCs w:val="24"/>
                <w:u w:val="single"/>
              </w:rPr>
            </w:pPr>
            <w:r w:rsidDel="00000000" w:rsidR="00000000" w:rsidRPr="00000000">
              <w:rPr>
                <w:rtl w:val="0"/>
              </w:rPr>
            </w:r>
          </w:p>
          <w:p w:rsidR="00000000" w:rsidDel="00000000" w:rsidP="00000000" w:rsidRDefault="00000000" w:rsidRPr="00000000" w14:paraId="00000158">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59">
            <w:pPr>
              <w:rPr>
                <w:rFonts w:ascii="Century Gothic" w:cs="Century Gothic" w:eastAsia="Century Gothic" w:hAnsi="Century Gothic"/>
                <w:b w:val="1"/>
                <w:bCs w:val="1"/>
                <w:sz w:val="24"/>
                <w:szCs w:val="24"/>
                <w:u w:val="single"/>
              </w:rPr>
            </w:pPr>
            <w:r w:rsidDel="00000000" w:rsidR="00000000" w:rsidRPr="00000000">
              <w:rPr>
                <w:rtl w:val="0"/>
              </w:rPr>
            </w:r>
          </w:p>
          <w:p w:rsidR="00000000" w:rsidDel="00000000" w:rsidP="00000000" w:rsidRDefault="00000000" w:rsidRPr="00000000" w14:paraId="0000015A">
            <w:pPr>
              <w:spacing w:after="200" w:line="276" w:lineRule="auto"/>
              <w:rPr>
                <w:rFonts w:ascii="Century Gothic" w:cs="Century Gothic" w:eastAsia="Century Gothic" w:hAnsi="Century Gothic"/>
                <w:b w:val="1"/>
                <w:bCs w:val="1"/>
                <w:sz w:val="24"/>
                <w:szCs w:val="24"/>
                <w:u w:val="single"/>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B">
            <w:pPr>
              <w:spacing w:after="200" w:line="276" w:lineRule="auto"/>
              <w:rPr>
                <w:rFonts w:ascii="Century Gothic" w:cs="Century Gothic" w:eastAsia="Century Gothic" w:hAnsi="Century Gothic"/>
                <w:b w:val="1"/>
                <w:bCs w:val="1"/>
                <w:sz w:val="24"/>
                <w:szCs w:val="24"/>
                <w:u w:val="single"/>
              </w:rPr>
            </w:pPr>
            <w:r w:rsidDel="00000000" w:rsidR="00000000" w:rsidRPr="00000000">
              <w:rPr>
                <w:rFonts w:ascii="Century Gothic" w:cs="Century Gothic" w:eastAsia="Century Gothic" w:hAnsi="Century Gothic"/>
                <w:b w:val="1"/>
                <w:bCs w:val="1"/>
                <w:sz w:val="24"/>
                <w:szCs w:val="24"/>
                <w:u w:val="single"/>
                <w:rtl w:val="0"/>
              </w:rPr>
              <w:t xml:space="preserve">NAMES</w:t>
            </w:r>
          </w:p>
          <w:p w:rsidR="00000000" w:rsidDel="00000000" w:rsidP="00000000" w:rsidRDefault="00000000" w:rsidRPr="00000000" w14:paraId="0000015C">
            <w:pPr>
              <w:spacing w:after="200" w:line="276" w:lineRule="auto"/>
              <w:rPr>
                <w:rFonts w:ascii="Century Gothic" w:cs="Century Gothic" w:eastAsia="Century Gothic" w:hAnsi="Century Gothic"/>
                <w:b w:val="1"/>
                <w:bCs w:val="1"/>
                <w:sz w:val="24"/>
                <w:szCs w:val="24"/>
                <w:u w:val="single"/>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E">
            <w:pPr>
              <w:spacing w:after="200" w:line="276" w:lineRule="auto"/>
              <w:rPr>
                <w:rFonts w:ascii="Century Gothic" w:cs="Century Gothic" w:eastAsia="Century Gothic" w:hAnsi="Century Gothic"/>
                <w:b w:val="1"/>
                <w:bCs w:val="1"/>
                <w:sz w:val="24"/>
                <w:szCs w:val="24"/>
                <w:u w:val="single"/>
              </w:rPr>
            </w:pPr>
            <w:r w:rsidDel="00000000" w:rsidR="00000000" w:rsidRPr="00000000">
              <w:rPr>
                <w:rFonts w:ascii="Century Gothic" w:cs="Century Gothic" w:eastAsia="Century Gothic" w:hAnsi="Century Gothic"/>
                <w:b w:val="1"/>
                <w:bCs w:val="1"/>
                <w:sz w:val="24"/>
                <w:szCs w:val="24"/>
                <w:u w:val="single"/>
                <w:rtl w:val="0"/>
              </w:rPr>
              <w:t xml:space="preserve">NUMBER OF STAFF </w:t>
            </w:r>
          </w:p>
          <w:p w:rsidR="00000000" w:rsidDel="00000000" w:rsidP="00000000" w:rsidRDefault="00000000" w:rsidRPr="00000000" w14:paraId="0000015F">
            <w:pPr>
              <w:spacing w:after="200" w:line="276" w:lineRule="auto"/>
              <w:rPr>
                <w:rFonts w:ascii="Century Gothic" w:cs="Century Gothic" w:eastAsia="Century Gothic" w:hAnsi="Century Gothic"/>
                <w:b w:val="1"/>
                <w:bCs w:val="1"/>
                <w:sz w:val="24"/>
                <w:szCs w:val="24"/>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1">
            <w:pPr>
              <w:rPr>
                <w:rFonts w:ascii="Century Gothic" w:cs="Century Gothic" w:eastAsia="Century Gothic" w:hAnsi="Century Gothic"/>
                <w:b w:val="1"/>
                <w:bCs w:val="1"/>
                <w:sz w:val="24"/>
                <w:szCs w:val="24"/>
                <w:u w:val="single"/>
              </w:rPr>
            </w:pPr>
            <w:r w:rsidDel="00000000" w:rsidR="00000000" w:rsidRPr="00000000">
              <w:rPr>
                <w:rFonts w:ascii="Century Gothic" w:cs="Century Gothic" w:eastAsia="Century Gothic" w:hAnsi="Century Gothic"/>
                <w:b w:val="1"/>
                <w:bCs w:val="1"/>
                <w:sz w:val="24"/>
                <w:szCs w:val="24"/>
                <w:u w:val="single"/>
                <w:rtl w:val="0"/>
              </w:rPr>
              <w:t xml:space="preserve">NAMES</w:t>
            </w:r>
          </w:p>
          <w:p w:rsidR="00000000" w:rsidDel="00000000" w:rsidP="00000000" w:rsidRDefault="00000000" w:rsidRPr="00000000" w14:paraId="00000162">
            <w:pPr>
              <w:rPr>
                <w:rFonts w:ascii="Century Gothic" w:cs="Century Gothic" w:eastAsia="Century Gothic" w:hAnsi="Century Gothic"/>
                <w:b w:val="1"/>
                <w:bCs w:val="1"/>
                <w:sz w:val="24"/>
                <w:szCs w:val="24"/>
                <w:u w:val="single"/>
              </w:rPr>
            </w:pPr>
            <w:r w:rsidDel="00000000" w:rsidR="00000000" w:rsidRPr="00000000">
              <w:rPr>
                <w:rtl w:val="0"/>
              </w:rPr>
            </w:r>
          </w:p>
          <w:p w:rsidR="00000000" w:rsidDel="00000000" w:rsidP="00000000" w:rsidRDefault="00000000" w:rsidRPr="00000000" w14:paraId="00000163">
            <w:pPr>
              <w:rPr>
                <w:rFonts w:ascii="Century Gothic" w:cs="Century Gothic" w:eastAsia="Century Gothic" w:hAnsi="Century Gothic"/>
                <w:b w:val="1"/>
                <w:bCs w:val="1"/>
                <w:sz w:val="24"/>
                <w:szCs w:val="24"/>
                <w:u w:val="single"/>
              </w:rPr>
            </w:pPr>
            <w:r w:rsidDel="00000000" w:rsidR="00000000" w:rsidRPr="00000000">
              <w:rPr>
                <w:rtl w:val="0"/>
              </w:rPr>
            </w:r>
          </w:p>
          <w:p w:rsidR="00000000" w:rsidDel="00000000" w:rsidP="00000000" w:rsidRDefault="00000000" w:rsidRPr="00000000" w14:paraId="00000164">
            <w:pPr>
              <w:rPr>
                <w:rFonts w:ascii="Century Gothic" w:cs="Century Gothic" w:eastAsia="Century Gothic" w:hAnsi="Century Gothic"/>
                <w:b w:val="1"/>
                <w:bCs w:val="1"/>
                <w:sz w:val="24"/>
                <w:szCs w:val="24"/>
                <w:u w:val="single"/>
              </w:rPr>
            </w:pPr>
            <w:r w:rsidDel="00000000" w:rsidR="00000000" w:rsidRPr="00000000">
              <w:rPr>
                <w:rtl w:val="0"/>
              </w:rPr>
            </w:r>
          </w:p>
        </w:tc>
      </w:tr>
      <w:tr>
        <w:trPr>
          <w:cantSplit w:val="0"/>
          <w:trHeight w:val="644" w:hRule="atLeast"/>
          <w:tblHeader w:val="0"/>
        </w:trPr>
        <w:tc>
          <w:tcPr>
            <w:gridSpan w:val="7"/>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6">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u w:val="single"/>
                <w:rtl w:val="0"/>
              </w:rPr>
              <w:t xml:space="preserve">Medical Concerns &amp; Requirements </w:t>
            </w:r>
            <w:r w:rsidDel="00000000" w:rsidR="00000000" w:rsidRPr="00000000">
              <w:rPr>
                <w:rFonts w:ascii="Century Gothic" w:cs="Century Gothic" w:eastAsia="Century Gothic" w:hAnsi="Century Gothic"/>
                <w:b w:val="1"/>
                <w:bCs w:val="1"/>
                <w:sz w:val="24"/>
                <w:szCs w:val="24"/>
                <w:rtl w:val="0"/>
              </w:rPr>
              <w:t xml:space="preserve">(Name pupils and needs, and attach supporting documents as required – e.g. IHP)</w:t>
            </w:r>
            <w:r w:rsidDel="00000000" w:rsidR="00000000" w:rsidRPr="00000000">
              <w:rPr>
                <w:rtl w:val="0"/>
              </w:rPr>
            </w:r>
          </w:p>
        </w:tc>
      </w:tr>
      <w:tr>
        <w:trPr>
          <w:cantSplit w:val="0"/>
          <w:trHeight w:val="1546" w:hRule="atLeast"/>
          <w:tblHeader w:val="0"/>
        </w:trPr>
        <w:tc>
          <w:tcPr>
            <w:gridSpan w:val="7"/>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D">
            <w:pPr>
              <w:rPr>
                <w:rFonts w:ascii="Century Gothic" w:cs="Century Gothic" w:eastAsia="Century Gothic" w:hAnsi="Century Gothic"/>
                <w:sz w:val="24"/>
                <w:szCs w:val="24"/>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4">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Additional Information:</w:t>
            </w:r>
          </w:p>
          <w:p w:rsidR="00000000" w:rsidDel="00000000" w:rsidP="00000000" w:rsidRDefault="00000000" w:rsidRPr="00000000" w14:paraId="00000175">
            <w:pPr>
              <w:spacing w:after="200" w:line="276" w:lineRule="auto"/>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Eg. Staff cover</w:t>
            </w:r>
          </w:p>
        </w:tc>
        <w:tc>
          <w:tcPr>
            <w:gridSpan w:val="6"/>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6">
            <w:pPr>
              <w:spacing w:after="200" w:line="276"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 </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C">
            <w:pPr>
              <w:spacing w:after="200" w:line="276" w:lineRule="auto"/>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Authorised:</w:t>
            </w:r>
          </w:p>
        </w:tc>
        <w:tc>
          <w:tcPr>
            <w:gridSpan w:val="6"/>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D">
            <w:pPr>
              <w:spacing w:after="200" w:line="276" w:lineRule="auto"/>
              <w:rPr>
                <w:rFonts w:ascii="Century Gothic" w:cs="Century Gothic" w:eastAsia="Century Gothic" w:hAnsi="Century Gothic"/>
                <w:b w:val="1"/>
                <w:bCs w:val="1"/>
                <w:sz w:val="24"/>
                <w:szCs w:val="24"/>
                <w:u w:val="singl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3">
            <w:pPr>
              <w:spacing w:after="200" w:line="276" w:lineRule="auto"/>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Date:</w:t>
            </w:r>
          </w:p>
        </w:tc>
        <w:tc>
          <w:tcPr>
            <w:gridSpan w:val="6"/>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4">
            <w:pPr>
              <w:rPr>
                <w:rFonts w:ascii="Century Gothic" w:cs="Century Gothic" w:eastAsia="Century Gothic" w:hAnsi="Century Gothic"/>
                <w:b w:val="1"/>
                <w:bCs w:val="1"/>
                <w:sz w:val="24"/>
                <w:szCs w:val="24"/>
              </w:rPr>
            </w:pPr>
            <w:r w:rsidDel="00000000" w:rsidR="00000000" w:rsidRPr="00000000">
              <w:rPr>
                <w:rtl w:val="0"/>
              </w:rPr>
            </w:r>
          </w:p>
        </w:tc>
      </w:tr>
      <w:tr>
        <w:trPr>
          <w:cantSplit w:val="0"/>
          <w:tblHeader w:val="0"/>
        </w:trPr>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A">
            <w:pPr>
              <w:spacing w:after="200" w:line="276" w:lineRule="auto"/>
              <w:rPr>
                <w:rFonts w:ascii="Century Gothic" w:cs="Century Gothic" w:eastAsia="Century Gothic" w:hAnsi="Century Gothic"/>
                <w:b w:val="1"/>
                <w:bCs w:val="1"/>
                <w:u w:val="single"/>
              </w:rPr>
            </w:pPr>
            <w:r w:rsidDel="00000000" w:rsidR="00000000" w:rsidRPr="00000000">
              <w:rPr>
                <w:rFonts w:ascii="Century Gothic" w:cs="Century Gothic" w:eastAsia="Century Gothic" w:hAnsi="Century Gothic"/>
                <w:b w:val="1"/>
                <w:bCs w:val="1"/>
                <w:u w:val="single"/>
                <w:rtl w:val="0"/>
              </w:rPr>
              <w:t xml:space="preserve">Checklist:</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E">
            <w:pPr>
              <w:spacing w:after="200" w:line="276" w:lineRule="auto"/>
              <w:rPr>
                <w:rFonts w:ascii="Century Gothic" w:cs="Century Gothic" w:eastAsia="Century Gothic" w:hAnsi="Century Gothic"/>
                <w:b w:val="1"/>
                <w:bCs w:val="1"/>
                <w:u w:val="single"/>
              </w:rPr>
            </w:pPr>
            <w:r w:rsidDel="00000000" w:rsidR="00000000" w:rsidRPr="00000000">
              <w:rPr>
                <w:rtl w:val="0"/>
              </w:rPr>
            </w:r>
          </w:p>
        </w:tc>
      </w:tr>
      <w:tr>
        <w:trPr>
          <w:cantSplit w:val="0"/>
          <w:tblHeader w:val="0"/>
        </w:trPr>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1">
            <w:pPr>
              <w:spacing w:after="20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Letter to parent:</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5">
            <w:pPr>
              <w:spacing w:after="200" w:line="276" w:lineRule="auto"/>
              <w:rPr>
                <w:rFonts w:ascii="Century Gothic" w:cs="Century Gothic" w:eastAsia="Century Gothic" w:hAnsi="Century Gothic"/>
                <w:b w:val="1"/>
                <w:bCs w:val="1"/>
                <w:u w:val="single"/>
              </w:rPr>
            </w:pPr>
            <w:r w:rsidDel="00000000" w:rsidR="00000000" w:rsidRPr="00000000">
              <w:rPr>
                <w:rtl w:val="0"/>
              </w:rPr>
            </w:r>
          </w:p>
        </w:tc>
      </w:tr>
      <w:tr>
        <w:trPr>
          <w:cantSplit w:val="0"/>
          <w:tblHeader w:val="0"/>
        </w:trPr>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8">
            <w:pPr>
              <w:spacing w:after="20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Trip authorised:</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C">
            <w:pPr>
              <w:spacing w:after="200" w:line="276" w:lineRule="auto"/>
              <w:rPr>
                <w:rFonts w:ascii="Century Gothic" w:cs="Century Gothic" w:eastAsia="Century Gothic" w:hAnsi="Century Gothic"/>
                <w:b w:val="1"/>
                <w:bCs w:val="1"/>
                <w:u w:val="single"/>
              </w:rPr>
            </w:pPr>
            <w:r w:rsidDel="00000000" w:rsidR="00000000" w:rsidRPr="00000000">
              <w:rPr>
                <w:rtl w:val="0"/>
              </w:rPr>
            </w:r>
          </w:p>
        </w:tc>
      </w:tr>
      <w:tr>
        <w:trPr>
          <w:cantSplit w:val="0"/>
          <w:tblHeader w:val="0"/>
        </w:trPr>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F">
            <w:pPr>
              <w:spacing w:after="20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Cover arranged:</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3">
            <w:pPr>
              <w:spacing w:after="200" w:line="276" w:lineRule="auto"/>
              <w:rPr>
                <w:rFonts w:ascii="Century Gothic" w:cs="Century Gothic" w:eastAsia="Century Gothic" w:hAnsi="Century Gothic"/>
                <w:b w:val="1"/>
                <w:bCs w:val="1"/>
                <w:u w:val="single"/>
              </w:rPr>
            </w:pPr>
            <w:r w:rsidDel="00000000" w:rsidR="00000000" w:rsidRPr="00000000">
              <w:rPr>
                <w:rtl w:val="0"/>
              </w:rPr>
            </w:r>
          </w:p>
        </w:tc>
      </w:tr>
      <w:tr>
        <w:trPr>
          <w:cantSplit w:val="0"/>
          <w:tblHeader w:val="0"/>
        </w:trPr>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6">
            <w:pPr>
              <w:spacing w:after="20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Permission form signed:</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A">
            <w:pPr>
              <w:spacing w:after="200" w:line="276" w:lineRule="auto"/>
              <w:rPr>
                <w:rFonts w:ascii="Century Gothic" w:cs="Century Gothic" w:eastAsia="Century Gothic" w:hAnsi="Century Gothic"/>
                <w:b w:val="1"/>
                <w:bCs w:val="1"/>
                <w:u w:val="single"/>
              </w:rPr>
            </w:pPr>
            <w:r w:rsidDel="00000000" w:rsidR="00000000" w:rsidRPr="00000000">
              <w:rPr>
                <w:rtl w:val="0"/>
              </w:rPr>
            </w:r>
          </w:p>
        </w:tc>
      </w:tr>
      <w:tr>
        <w:trPr>
          <w:cantSplit w:val="0"/>
          <w:tblHeader w:val="0"/>
        </w:trPr>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D">
            <w:pPr>
              <w:spacing w:after="20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Booster seats:</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1">
            <w:pPr>
              <w:spacing w:after="200" w:line="276" w:lineRule="auto"/>
              <w:rPr>
                <w:rFonts w:ascii="Century Gothic" w:cs="Century Gothic" w:eastAsia="Century Gothic" w:hAnsi="Century Gothic"/>
                <w:b w:val="1"/>
                <w:bCs w:val="1"/>
                <w:u w:val="single"/>
              </w:rPr>
            </w:pPr>
            <w:r w:rsidDel="00000000" w:rsidR="00000000" w:rsidRPr="00000000">
              <w:rPr>
                <w:rtl w:val="0"/>
              </w:rPr>
            </w:r>
          </w:p>
        </w:tc>
      </w:tr>
      <w:tr>
        <w:trPr>
          <w:cantSplit w:val="0"/>
          <w:tblHeader w:val="0"/>
        </w:trPr>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4">
            <w:pPr>
              <w:spacing w:after="20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Risk assessment checked:</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8">
            <w:pPr>
              <w:spacing w:after="200" w:line="276" w:lineRule="auto"/>
              <w:rPr>
                <w:rFonts w:ascii="Century Gothic" w:cs="Century Gothic" w:eastAsia="Century Gothic" w:hAnsi="Century Gothic"/>
                <w:b w:val="1"/>
                <w:bCs w:val="1"/>
                <w:u w:val="single"/>
              </w:rPr>
            </w:pPr>
            <w:r w:rsidDel="00000000" w:rsidR="00000000" w:rsidRPr="00000000">
              <w:rPr>
                <w:rtl w:val="0"/>
              </w:rPr>
            </w:r>
          </w:p>
        </w:tc>
      </w:tr>
      <w:tr>
        <w:trPr>
          <w:cantSplit w:val="0"/>
          <w:tblHeader w:val="0"/>
        </w:trPr>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B">
            <w:pPr>
              <w:spacing w:after="20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Mobiles and school numbers taken:</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F">
            <w:pPr>
              <w:spacing w:after="200" w:line="276" w:lineRule="auto"/>
              <w:rPr>
                <w:rFonts w:ascii="Century Gothic" w:cs="Century Gothic" w:eastAsia="Century Gothic" w:hAnsi="Century Gothic"/>
                <w:b w:val="1"/>
                <w:bCs w:val="1"/>
                <w:u w:val="single"/>
              </w:rPr>
            </w:pPr>
            <w:r w:rsidDel="00000000" w:rsidR="00000000" w:rsidRPr="00000000">
              <w:rPr>
                <w:rtl w:val="0"/>
              </w:rPr>
            </w:r>
          </w:p>
        </w:tc>
      </w:tr>
      <w:tr>
        <w:trPr>
          <w:cantSplit w:val="0"/>
          <w:tblHeader w:val="0"/>
        </w:trPr>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2">
            <w:pPr>
              <w:spacing w:after="20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Lunch arrangements made:</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6">
            <w:pPr>
              <w:spacing w:after="200" w:line="276" w:lineRule="auto"/>
              <w:rPr>
                <w:rFonts w:ascii="Century Gothic" w:cs="Century Gothic" w:eastAsia="Century Gothic" w:hAnsi="Century Gothic"/>
                <w:b w:val="1"/>
                <w:bCs w:val="1"/>
                <w:u w:val="single"/>
              </w:rPr>
            </w:pPr>
            <w:r w:rsidDel="00000000" w:rsidR="00000000" w:rsidRPr="00000000">
              <w:rPr>
                <w:rtl w:val="0"/>
              </w:rPr>
            </w:r>
          </w:p>
        </w:tc>
      </w:tr>
      <w:tr>
        <w:trPr>
          <w:cantSplit w:val="0"/>
          <w:tblHeader w:val="0"/>
        </w:trPr>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9">
            <w:pPr>
              <w:spacing w:after="20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Penpics taken:</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D">
            <w:pPr>
              <w:spacing w:after="200" w:line="276" w:lineRule="auto"/>
              <w:rPr>
                <w:rFonts w:ascii="Century Gothic" w:cs="Century Gothic" w:eastAsia="Century Gothic" w:hAnsi="Century Gothic"/>
                <w:b w:val="1"/>
                <w:bCs w:val="1"/>
                <w:u w:val="single"/>
              </w:rPr>
            </w:pPr>
            <w:r w:rsidDel="00000000" w:rsidR="00000000" w:rsidRPr="00000000">
              <w:rPr>
                <w:rtl w:val="0"/>
              </w:rPr>
            </w:r>
          </w:p>
        </w:tc>
      </w:tr>
      <w:tr>
        <w:trPr>
          <w:cantSplit w:val="0"/>
          <w:tblHeader w:val="0"/>
        </w:trPr>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0">
            <w:pPr>
              <w:spacing w:after="20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Medication:</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4">
            <w:pPr>
              <w:spacing w:after="200" w:line="276" w:lineRule="auto"/>
              <w:rPr>
                <w:rFonts w:ascii="Century Gothic" w:cs="Century Gothic" w:eastAsia="Century Gothic" w:hAnsi="Century Gothic"/>
                <w:b w:val="1"/>
                <w:bCs w:val="1"/>
                <w:u w:val="single"/>
              </w:rPr>
            </w:pPr>
            <w:r w:rsidDel="00000000" w:rsidR="00000000" w:rsidRPr="00000000">
              <w:rPr>
                <w:rtl w:val="0"/>
              </w:rPr>
            </w:r>
          </w:p>
        </w:tc>
      </w:tr>
      <w:tr>
        <w:trPr>
          <w:cantSplit w:val="0"/>
          <w:tblHeader w:val="0"/>
        </w:trPr>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7">
            <w:pPr>
              <w:spacing w:after="20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First aid bag:</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B">
            <w:pPr>
              <w:spacing w:after="200" w:line="276" w:lineRule="auto"/>
              <w:rPr>
                <w:rFonts w:ascii="Century Gothic" w:cs="Century Gothic" w:eastAsia="Century Gothic" w:hAnsi="Century Gothic"/>
                <w:b w:val="1"/>
                <w:bCs w:val="1"/>
                <w:u w:val="single"/>
              </w:rPr>
            </w:pPr>
            <w:r w:rsidDel="00000000" w:rsidR="00000000" w:rsidRPr="00000000">
              <w:rPr>
                <w:rtl w:val="0"/>
              </w:rPr>
            </w:r>
          </w:p>
        </w:tc>
      </w:tr>
    </w:tbl>
    <w:p w:rsidR="00000000" w:rsidDel="00000000" w:rsidP="00000000" w:rsidRDefault="00000000" w:rsidRPr="00000000" w14:paraId="000001DE">
      <w:pPr>
        <w:rPr>
          <w:rFonts w:ascii="Century Gothic" w:cs="Century Gothic" w:eastAsia="Century Gothic" w:hAnsi="Century Gothic"/>
          <w:b w:val="1"/>
          <w:bCs w:val="1"/>
          <w:u w:val="single"/>
        </w:rPr>
      </w:pPr>
      <w:r w:rsidDel="00000000" w:rsidR="00000000" w:rsidRPr="00000000">
        <w:rPr>
          <w:rtl w:val="0"/>
        </w:rPr>
      </w:r>
    </w:p>
    <w:p w:rsidR="00000000" w:rsidDel="00000000" w:rsidP="00000000" w:rsidRDefault="00000000" w:rsidRPr="00000000" w14:paraId="000001DF">
      <w:pPr>
        <w:rPr>
          <w:rFonts w:ascii="Century Gothic" w:cs="Century Gothic" w:eastAsia="Century Gothic" w:hAnsi="Century Gothic"/>
          <w:b w:val="1"/>
          <w:bCs w:val="1"/>
          <w:u w:val="single"/>
        </w:rPr>
      </w:pPr>
      <w:r w:rsidDel="00000000" w:rsidR="00000000" w:rsidRPr="00000000">
        <w:rPr>
          <w:rtl w:val="0"/>
        </w:rPr>
      </w:r>
    </w:p>
    <w:p w:rsidR="00000000" w:rsidDel="00000000" w:rsidP="00000000" w:rsidRDefault="00000000" w:rsidRPr="00000000" w14:paraId="000001E0">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E1">
      <w:pPr>
        <w:rPr>
          <w:rFonts w:ascii="Century Gothic" w:cs="Century Gothic" w:eastAsia="Century Gothic" w:hAnsi="Century Gothic"/>
        </w:rPr>
        <w:sectPr>
          <w:headerReference r:id="rId9" w:type="default"/>
          <w:headerReference r:id="rId10" w:type="first"/>
          <w:footerReference r:id="rId11" w:type="default"/>
          <w:footerReference r:id="rId12" w:type="first"/>
          <w:pgSz w:h="16840" w:w="11900" w:orient="portrait"/>
          <w:pgMar w:bottom="1180" w:top="1600" w:left="1340" w:right="1320" w:header="0" w:footer="998"/>
          <w:pgNumType w:start="1"/>
          <w:titlePg w:val="1"/>
        </w:sectPr>
      </w:pPr>
      <w:r w:rsidDel="00000000" w:rsidR="00000000" w:rsidRPr="00000000">
        <w:rPr>
          <w:rtl w:val="0"/>
        </w:rPr>
      </w:r>
    </w:p>
    <w:p w:rsidR="00000000" w:rsidDel="00000000" w:rsidP="00000000" w:rsidRDefault="00000000" w:rsidRPr="00000000" w14:paraId="000001E2">
      <w:pPr>
        <w:ind w:hanging="900"/>
        <w:rPr>
          <w:rFonts w:ascii="Century Gothic" w:cs="Century Gothic" w:eastAsia="Century Gothic" w:hAnsi="Century Gothic"/>
          <w:b w:val="1"/>
          <w:bCs w:val="1"/>
          <w:i w:val="1"/>
          <w:iCs w:val="1"/>
          <w:sz w:val="28"/>
          <w:szCs w:val="28"/>
        </w:rPr>
      </w:pPr>
      <w:r w:rsidDel="00000000" w:rsidR="00000000" w:rsidRPr="00000000">
        <w:rPr>
          <w:rtl w:val="0"/>
        </w:rPr>
      </w:r>
    </w:p>
    <w:p w:rsidR="00000000" w:rsidDel="00000000" w:rsidP="00000000" w:rsidRDefault="00000000" w:rsidRPr="00000000" w14:paraId="000001E3">
      <w:pPr>
        <w:ind w:hanging="900"/>
        <w:rPr>
          <w:rFonts w:ascii="Century Gothic" w:cs="Century Gothic" w:eastAsia="Century Gothic" w:hAnsi="Century Gothic"/>
          <w:b w:val="1"/>
          <w:bCs w:val="1"/>
          <w:i w:val="1"/>
          <w:iCs w:val="1"/>
          <w:color w:val="0000ff"/>
          <w:sz w:val="24"/>
          <w:szCs w:val="24"/>
        </w:rPr>
      </w:pPr>
      <w:r w:rsidDel="00000000" w:rsidR="00000000" w:rsidRPr="00000000">
        <w:rPr>
          <w:rFonts w:ascii="Century Gothic" w:cs="Century Gothic" w:eastAsia="Century Gothic" w:hAnsi="Century Gothic"/>
          <w:b w:val="1"/>
          <w:bCs w:val="1"/>
          <w:i w:val="1"/>
          <w:iCs w:val="1"/>
          <w:sz w:val="24"/>
          <w:szCs w:val="24"/>
          <w:rtl w:val="0"/>
        </w:rPr>
        <w:t xml:space="preserve">Health and Safety Risk Assessment – </w:t>
      </w:r>
      <w:r w:rsidDel="00000000" w:rsidR="00000000" w:rsidRPr="00000000">
        <w:rPr>
          <w:rFonts w:ascii="Century Gothic" w:cs="Century Gothic" w:eastAsia="Century Gothic" w:hAnsi="Century Gothic"/>
          <w:b w:val="1"/>
          <w:bCs w:val="1"/>
          <w:i w:val="1"/>
          <w:iCs w:val="1"/>
          <w:color w:val="0000ff"/>
          <w:sz w:val="24"/>
          <w:szCs w:val="24"/>
          <w:rtl w:val="0"/>
        </w:rPr>
        <w:t xml:space="preserve">Educational Visit</w:t>
      </w:r>
    </w:p>
    <w:p w:rsidR="00000000" w:rsidDel="00000000" w:rsidP="00000000" w:rsidRDefault="00000000" w:rsidRPr="00000000" w14:paraId="000001E4">
      <w:pPr>
        <w:ind w:hanging="900"/>
        <w:rPr>
          <w:rFonts w:ascii="Century Gothic" w:cs="Century Gothic" w:eastAsia="Century Gothic" w:hAnsi="Century Gothic"/>
        </w:rPr>
      </w:pPr>
      <w:r w:rsidDel="00000000" w:rsidR="00000000" w:rsidRPr="00000000">
        <w:rPr>
          <w:rFonts w:ascii="Century Gothic" w:cs="Century Gothic" w:eastAsia="Century Gothic" w:hAnsi="Century Gothic"/>
        </w:rPr>
        <w:drawing>
          <wp:anchor allowOverlap="1" behindDoc="0" distB="114300" distT="114300" distL="114300" distR="114300" hidden="0" layoutInCell="1" locked="0" relativeHeight="0" simplePos="0">
            <wp:simplePos x="0" y="0"/>
            <wp:positionH relativeFrom="page">
              <wp:posOffset>8801100</wp:posOffset>
            </wp:positionH>
            <wp:positionV relativeFrom="page">
              <wp:posOffset>6645600</wp:posOffset>
            </wp:positionV>
            <wp:extent cx="1895475" cy="1114425"/>
            <wp:effectExtent b="0" l="0" r="0" t="0"/>
            <wp:wrapSquare wrapText="bothSides" distB="114300" distT="114300" distL="114300" distR="114300"/>
            <wp:docPr id="49" name="image1.png"/>
            <a:graphic>
              <a:graphicData uri="http://schemas.openxmlformats.org/drawingml/2006/picture">
                <pic:pic>
                  <pic:nvPicPr>
                    <pic:cNvPr id="0" name="image1.png"/>
                    <pic:cNvPicPr preferRelativeResize="0"/>
                  </pic:nvPicPr>
                  <pic:blipFill>
                    <a:blip r:embed="rId13"/>
                    <a:srcRect b="0" l="66943" r="0" t="86251"/>
                    <a:stretch>
                      <a:fillRect/>
                    </a:stretch>
                  </pic:blipFill>
                  <pic:spPr>
                    <a:xfrm>
                      <a:off x="0" y="0"/>
                      <a:ext cx="1895475" cy="1114425"/>
                    </a:xfrm>
                    <a:prstGeom prst="rect"/>
                    <a:ln/>
                  </pic:spPr>
                </pic:pic>
              </a:graphicData>
            </a:graphic>
          </wp:anchor>
        </w:drawing>
      </w:r>
      <w:r w:rsidDel="00000000" w:rsidR="00000000" w:rsidRPr="00000000">
        <w:rPr>
          <w:rtl w:val="0"/>
        </w:rPr>
      </w:r>
    </w:p>
    <w:tbl>
      <w:tblPr>
        <w:tblStyle w:val="Table3"/>
        <w:tblW w:w="15121.0" w:type="dxa"/>
        <w:jc w:val="left"/>
        <w:tblInd w:w="-79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36"/>
        <w:gridCol w:w="1808"/>
        <w:gridCol w:w="2474"/>
        <w:gridCol w:w="844"/>
        <w:gridCol w:w="849"/>
        <w:gridCol w:w="184"/>
        <w:gridCol w:w="1585"/>
        <w:gridCol w:w="360"/>
        <w:gridCol w:w="1261"/>
        <w:gridCol w:w="1509"/>
        <w:gridCol w:w="291"/>
        <w:gridCol w:w="1560"/>
        <w:gridCol w:w="1860"/>
        <w:tblGridChange w:id="0">
          <w:tblGrid>
            <w:gridCol w:w="536"/>
            <w:gridCol w:w="1808"/>
            <w:gridCol w:w="2474"/>
            <w:gridCol w:w="844"/>
            <w:gridCol w:w="849"/>
            <w:gridCol w:w="184"/>
            <w:gridCol w:w="1585"/>
            <w:gridCol w:w="360"/>
            <w:gridCol w:w="1261"/>
            <w:gridCol w:w="1509"/>
            <w:gridCol w:w="291"/>
            <w:gridCol w:w="1560"/>
            <w:gridCol w:w="1860"/>
          </w:tblGrid>
        </w:tblGridChange>
      </w:tblGrid>
      <w:tr>
        <w:trPr>
          <w:cantSplit w:val="0"/>
          <w:trHeight w:val="527" w:hRule="atLeast"/>
          <w:tblHeader w:val="0"/>
        </w:trPr>
        <w:tc>
          <w:tcPr>
            <w:gridSpan w:val="2"/>
            <w:tcBorders>
              <w:top w:color="000000" w:space="0" w:sz="12" w:val="single"/>
              <w:left w:color="000000" w:space="0" w:sz="12" w:val="single"/>
              <w:bottom w:color="000000" w:space="0" w:sz="12" w:val="single"/>
            </w:tcBorders>
            <w:shd w:fill="99ccff" w:val="clear"/>
          </w:tcPr>
          <w:p w:rsidR="00000000" w:rsidDel="00000000" w:rsidP="00000000" w:rsidRDefault="00000000" w:rsidRPr="00000000" w14:paraId="000001E5">
            <w:pPr>
              <w:jc w:val="cente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Name of Location:</w:t>
            </w:r>
          </w:p>
        </w:tc>
        <w:tc>
          <w:tcPr>
            <w:gridSpan w:val="3"/>
            <w:tcBorders>
              <w:top w:color="000000" w:space="0" w:sz="12" w:val="single"/>
              <w:bottom w:color="000000" w:space="0" w:sz="12" w:val="single"/>
            </w:tcBorders>
            <w:shd w:fill="auto" w:val="clear"/>
          </w:tcPr>
          <w:p w:rsidR="00000000" w:rsidDel="00000000" w:rsidP="00000000" w:rsidRDefault="00000000" w:rsidRPr="00000000" w14:paraId="000001E7">
            <w:pPr>
              <w:ind w:left="-246" w:firstLine="246"/>
              <w:jc w:val="center"/>
              <w:rPr>
                <w:rFonts w:ascii="Century Gothic" w:cs="Century Gothic" w:eastAsia="Century Gothic" w:hAnsi="Century Gothic"/>
                <w:b w:val="1"/>
                <w:bCs w:val="1"/>
                <w:sz w:val="20"/>
                <w:szCs w:val="20"/>
              </w:rPr>
            </w:pPr>
            <w:r w:rsidDel="00000000" w:rsidR="00000000" w:rsidRPr="00000000">
              <w:rPr>
                <w:rtl w:val="0"/>
              </w:rPr>
            </w:r>
          </w:p>
        </w:tc>
        <w:tc>
          <w:tcPr>
            <w:gridSpan w:val="2"/>
            <w:tcBorders>
              <w:top w:color="000000" w:space="0" w:sz="12" w:val="single"/>
              <w:bottom w:color="000000" w:space="0" w:sz="12" w:val="single"/>
            </w:tcBorders>
            <w:shd w:fill="99ccff" w:val="clear"/>
          </w:tcPr>
          <w:p w:rsidR="00000000" w:rsidDel="00000000" w:rsidP="00000000" w:rsidRDefault="00000000" w:rsidRPr="00000000" w14:paraId="000001EA">
            <w:pPr>
              <w:jc w:val="cente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Address:</w:t>
            </w:r>
          </w:p>
        </w:tc>
        <w:tc>
          <w:tcPr>
            <w:gridSpan w:val="6"/>
            <w:tcBorders>
              <w:top w:color="000000" w:space="0" w:sz="12" w:val="single"/>
              <w:bottom w:color="000000" w:space="0" w:sz="12" w:val="single"/>
              <w:right w:color="000000" w:space="0" w:sz="12" w:val="single"/>
            </w:tcBorders>
            <w:shd w:fill="auto" w:val="clear"/>
          </w:tcPr>
          <w:p w:rsidR="00000000" w:rsidDel="00000000" w:rsidP="00000000" w:rsidRDefault="00000000" w:rsidRPr="00000000" w14:paraId="000001EC">
            <w:pPr>
              <w:jc w:val="center"/>
              <w:rPr>
                <w:rFonts w:ascii="Century Gothic" w:cs="Century Gothic" w:eastAsia="Century Gothic" w:hAnsi="Century Gothic"/>
                <w:b w:val="1"/>
                <w:bCs w:val="1"/>
                <w:sz w:val="20"/>
                <w:szCs w:val="20"/>
              </w:rPr>
            </w:pPr>
            <w:r w:rsidDel="00000000" w:rsidR="00000000" w:rsidRPr="00000000">
              <w:rPr>
                <w:rtl w:val="0"/>
              </w:rPr>
            </w:r>
          </w:p>
        </w:tc>
      </w:tr>
      <w:tr>
        <w:trPr>
          <w:cantSplit w:val="0"/>
          <w:tblHeader w:val="0"/>
        </w:trPr>
        <w:tc>
          <w:tcPr>
            <w:gridSpan w:val="2"/>
            <w:tcBorders>
              <w:top w:color="000000" w:space="0" w:sz="12" w:val="single"/>
              <w:left w:color="000000" w:space="0" w:sz="12" w:val="single"/>
              <w:bottom w:color="000000" w:space="0" w:sz="12" w:val="single"/>
            </w:tcBorders>
            <w:shd w:fill="99ccff" w:val="clear"/>
          </w:tcPr>
          <w:p w:rsidR="00000000" w:rsidDel="00000000" w:rsidP="00000000" w:rsidRDefault="00000000" w:rsidRPr="00000000" w14:paraId="000001F2">
            <w:pPr>
              <w:jc w:val="cente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Subject of Assessment</w:t>
            </w:r>
          </w:p>
          <w:p w:rsidR="00000000" w:rsidDel="00000000" w:rsidP="00000000" w:rsidRDefault="00000000" w:rsidRPr="00000000" w14:paraId="000001F3">
            <w:pPr>
              <w:jc w:val="center"/>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1F4">
            <w:pPr>
              <w:jc w:val="center"/>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1F5">
            <w:pPr>
              <w:jc w:val="center"/>
              <w:rPr>
                <w:rFonts w:ascii="Century Gothic" w:cs="Century Gothic" w:eastAsia="Century Gothic" w:hAnsi="Century Gothic"/>
                <w:b w:val="1"/>
                <w:bCs w:val="1"/>
                <w:sz w:val="20"/>
                <w:szCs w:val="20"/>
              </w:rPr>
            </w:pPr>
            <w:r w:rsidDel="00000000" w:rsidR="00000000" w:rsidRPr="00000000">
              <w:rPr>
                <w:rtl w:val="0"/>
              </w:rPr>
            </w:r>
          </w:p>
        </w:tc>
        <w:tc>
          <w:tcPr>
            <w:gridSpan w:val="11"/>
            <w:tcBorders>
              <w:top w:color="000000" w:space="0" w:sz="12" w:val="single"/>
              <w:bottom w:color="000000" w:space="0" w:sz="12" w:val="single"/>
              <w:right w:color="000000" w:space="0" w:sz="12" w:val="single"/>
            </w:tcBorders>
            <w:shd w:fill="auto" w:val="clear"/>
          </w:tcPr>
          <w:p w:rsidR="00000000" w:rsidDel="00000000" w:rsidP="00000000" w:rsidRDefault="00000000" w:rsidRPr="00000000" w14:paraId="000001F7">
            <w:pPr>
              <w:rPr>
                <w:rFonts w:ascii="Century Gothic" w:cs="Century Gothic" w:eastAsia="Century Gothic" w:hAnsi="Century Gothic"/>
                <w:sz w:val="20"/>
                <w:szCs w:val="20"/>
              </w:rPr>
            </w:pPr>
            <w:r w:rsidDel="00000000" w:rsidR="00000000" w:rsidRPr="00000000">
              <w:rPr>
                <w:rtl w:val="0"/>
              </w:rPr>
            </w:r>
          </w:p>
        </w:tc>
      </w:tr>
      <w:tr>
        <w:trPr>
          <w:cantSplit w:val="0"/>
          <w:tblHeader w:val="0"/>
        </w:trPr>
        <w:tc>
          <w:tcPr>
            <w:gridSpan w:val="2"/>
            <w:tcBorders>
              <w:top w:color="000000" w:space="0" w:sz="12" w:val="single"/>
              <w:left w:color="000000" w:space="0" w:sz="12" w:val="single"/>
              <w:bottom w:color="000000" w:space="0" w:sz="12" w:val="single"/>
            </w:tcBorders>
            <w:shd w:fill="99ccff" w:val="clear"/>
          </w:tcPr>
          <w:p w:rsidR="00000000" w:rsidDel="00000000" w:rsidP="00000000" w:rsidRDefault="00000000" w:rsidRPr="00000000" w14:paraId="00000202">
            <w:pPr>
              <w:jc w:val="cente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Assessed by</w:t>
            </w:r>
          </w:p>
        </w:tc>
        <w:tc>
          <w:tcPr>
            <w:gridSpan w:val="2"/>
            <w:tcBorders>
              <w:top w:color="000000" w:space="0" w:sz="12" w:val="single"/>
              <w:bottom w:color="000000" w:space="0" w:sz="12" w:val="single"/>
            </w:tcBorders>
            <w:shd w:fill="auto" w:val="clear"/>
          </w:tcPr>
          <w:p w:rsidR="00000000" w:rsidDel="00000000" w:rsidP="00000000" w:rsidRDefault="00000000" w:rsidRPr="00000000" w14:paraId="00000204">
            <w:pPr>
              <w:jc w:val="center"/>
              <w:rPr>
                <w:rFonts w:ascii="Century Gothic" w:cs="Century Gothic" w:eastAsia="Century Gothic" w:hAnsi="Century Gothic"/>
                <w:b w:val="1"/>
                <w:bCs w:val="1"/>
                <w:sz w:val="20"/>
                <w:szCs w:val="20"/>
              </w:rPr>
            </w:pPr>
            <w:r w:rsidDel="00000000" w:rsidR="00000000" w:rsidRPr="00000000">
              <w:rPr>
                <w:rtl w:val="0"/>
              </w:rPr>
            </w:r>
          </w:p>
        </w:tc>
        <w:tc>
          <w:tcPr>
            <w:gridSpan w:val="2"/>
            <w:tcBorders>
              <w:top w:color="000000" w:space="0" w:sz="12" w:val="single"/>
              <w:bottom w:color="000000" w:space="0" w:sz="12" w:val="single"/>
            </w:tcBorders>
            <w:shd w:fill="99ccff" w:val="clear"/>
          </w:tcPr>
          <w:p w:rsidR="00000000" w:rsidDel="00000000" w:rsidP="00000000" w:rsidRDefault="00000000" w:rsidRPr="00000000" w14:paraId="00000206">
            <w:pPr>
              <w:jc w:val="cente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Date</w:t>
            </w:r>
          </w:p>
        </w:tc>
        <w:tc>
          <w:tcPr>
            <w:gridSpan w:val="3"/>
            <w:tcBorders>
              <w:top w:color="000000" w:space="0" w:sz="12" w:val="single"/>
              <w:bottom w:color="000000" w:space="0" w:sz="12" w:val="single"/>
            </w:tcBorders>
            <w:shd w:fill="auto" w:val="clear"/>
          </w:tcPr>
          <w:p w:rsidR="00000000" w:rsidDel="00000000" w:rsidP="00000000" w:rsidRDefault="00000000" w:rsidRPr="00000000" w14:paraId="00000208">
            <w:pPr>
              <w:jc w:val="center"/>
              <w:rPr>
                <w:rFonts w:ascii="Century Gothic" w:cs="Century Gothic" w:eastAsia="Century Gothic" w:hAnsi="Century Gothic"/>
                <w:b w:val="1"/>
                <w:bCs w:val="1"/>
                <w:sz w:val="20"/>
                <w:szCs w:val="20"/>
              </w:rPr>
            </w:pPr>
            <w:r w:rsidDel="00000000" w:rsidR="00000000" w:rsidRPr="00000000">
              <w:rPr>
                <w:rtl w:val="0"/>
              </w:rPr>
            </w:r>
          </w:p>
        </w:tc>
        <w:tc>
          <w:tcPr>
            <w:gridSpan w:val="2"/>
            <w:tcBorders>
              <w:top w:color="000000" w:space="0" w:sz="12" w:val="single"/>
              <w:bottom w:color="000000" w:space="0" w:sz="12" w:val="single"/>
            </w:tcBorders>
            <w:shd w:fill="99ccff" w:val="clear"/>
          </w:tcPr>
          <w:p w:rsidR="00000000" w:rsidDel="00000000" w:rsidP="00000000" w:rsidRDefault="00000000" w:rsidRPr="00000000" w14:paraId="0000020B">
            <w:pPr>
              <w:jc w:val="cente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Review date</w:t>
            </w:r>
          </w:p>
        </w:tc>
        <w:tc>
          <w:tcPr>
            <w:gridSpan w:val="2"/>
            <w:tcBorders>
              <w:top w:color="000000" w:space="0" w:sz="12" w:val="single"/>
              <w:bottom w:color="000000" w:space="0" w:sz="12" w:val="single"/>
              <w:right w:color="000000" w:space="0" w:sz="12" w:val="single"/>
            </w:tcBorders>
            <w:shd w:fill="auto" w:val="clear"/>
          </w:tcPr>
          <w:p w:rsidR="00000000" w:rsidDel="00000000" w:rsidP="00000000" w:rsidRDefault="00000000" w:rsidRPr="00000000" w14:paraId="0000020D">
            <w:pPr>
              <w:jc w:val="center"/>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20E">
            <w:pPr>
              <w:jc w:val="center"/>
              <w:rPr>
                <w:rFonts w:ascii="Century Gothic" w:cs="Century Gothic" w:eastAsia="Century Gothic" w:hAnsi="Century Gothic"/>
                <w:b w:val="1"/>
                <w:bCs w:val="1"/>
                <w:sz w:val="20"/>
                <w:szCs w:val="20"/>
              </w:rPr>
            </w:pPr>
            <w:r w:rsidDel="00000000" w:rsidR="00000000" w:rsidRPr="00000000">
              <w:rPr>
                <w:rtl w:val="0"/>
              </w:rPr>
            </w:r>
          </w:p>
        </w:tc>
      </w:tr>
      <w:tr>
        <w:trPr>
          <w:cantSplit w:val="0"/>
          <w:tblHeader w:val="0"/>
        </w:trPr>
        <w:tc>
          <w:tcPr>
            <w:gridSpan w:val="2"/>
            <w:vMerge w:val="restart"/>
            <w:tcBorders>
              <w:top w:color="000000" w:space="0" w:sz="12" w:val="single"/>
              <w:left w:color="000000" w:space="0" w:sz="12" w:val="single"/>
              <w:bottom w:color="000000" w:space="0" w:sz="12" w:val="single"/>
              <w:right w:color="000000" w:space="0" w:sz="4" w:val="single"/>
            </w:tcBorders>
            <w:shd w:fill="99ccff" w:val="clear"/>
          </w:tcPr>
          <w:p w:rsidR="00000000" w:rsidDel="00000000" w:rsidP="00000000" w:rsidRDefault="00000000" w:rsidRPr="00000000" w14:paraId="00000210">
            <w:pPr>
              <w:jc w:val="cente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Details of workplace/activity</w:t>
            </w:r>
          </w:p>
        </w:tc>
        <w:tc>
          <w:tcPr>
            <w:gridSpan w:val="6"/>
            <w:vMerge w:val="restart"/>
            <w:tcBorders>
              <w:top w:color="000000" w:space="0" w:sz="12" w:val="single"/>
              <w:left w:color="000000" w:space="0" w:sz="4" w:val="single"/>
              <w:bottom w:color="000000" w:space="0" w:sz="12" w:val="single"/>
            </w:tcBorders>
            <w:shd w:fill="auto" w:val="clear"/>
          </w:tcPr>
          <w:p w:rsidR="00000000" w:rsidDel="00000000" w:rsidP="00000000" w:rsidRDefault="00000000" w:rsidRPr="00000000" w14:paraId="00000212">
            <w:pPr>
              <w:rPr>
                <w:rFonts w:ascii="Century Gothic" w:cs="Century Gothic" w:eastAsia="Century Gothic" w:hAnsi="Century Gothic"/>
                <w:b w:val="1"/>
                <w:bCs w:val="1"/>
                <w:sz w:val="20"/>
                <w:szCs w:val="20"/>
              </w:rPr>
            </w:pPr>
            <w:r w:rsidDel="00000000" w:rsidR="00000000" w:rsidRPr="00000000">
              <w:rPr>
                <w:rtl w:val="0"/>
              </w:rPr>
            </w:r>
          </w:p>
        </w:tc>
        <w:tc>
          <w:tcPr>
            <w:gridSpan w:val="5"/>
            <w:tcBorders>
              <w:top w:color="000000" w:space="0" w:sz="12" w:val="single"/>
              <w:bottom w:color="000000" w:space="0" w:sz="12" w:val="single"/>
              <w:right w:color="000000" w:space="0" w:sz="12" w:val="single"/>
            </w:tcBorders>
            <w:shd w:fill="99ccff" w:val="clear"/>
          </w:tcPr>
          <w:p w:rsidR="00000000" w:rsidDel="00000000" w:rsidP="00000000" w:rsidRDefault="00000000" w:rsidRPr="00000000" w14:paraId="00000218">
            <w:pPr>
              <w:jc w:val="cente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Persons Affected </w:t>
            </w:r>
          </w:p>
          <w:p w:rsidR="00000000" w:rsidDel="00000000" w:rsidP="00000000" w:rsidRDefault="00000000" w:rsidRPr="00000000" w14:paraId="00000219">
            <w:pPr>
              <w:jc w:val="center"/>
              <w:rPr>
                <w:rFonts w:ascii="Century Gothic" w:cs="Century Gothic" w:eastAsia="Century Gothic" w:hAnsi="Century Gothic"/>
                <w:b w:val="1"/>
                <w:bCs w:val="1"/>
                <w:i w:val="1"/>
                <w:iCs w:val="1"/>
                <w:sz w:val="20"/>
                <w:szCs w:val="20"/>
              </w:rPr>
            </w:pPr>
            <w:r w:rsidDel="00000000" w:rsidR="00000000" w:rsidRPr="00000000">
              <w:rPr>
                <w:rFonts w:ascii="Century Gothic" w:cs="Century Gothic" w:eastAsia="Century Gothic" w:hAnsi="Century Gothic"/>
                <w:i w:val="1"/>
                <w:iCs w:val="1"/>
                <w:sz w:val="18"/>
                <w:szCs w:val="18"/>
                <w:rtl w:val="0"/>
              </w:rPr>
              <w:t xml:space="preserve">(Who may be harmed)</w:t>
            </w:r>
            <w:r w:rsidDel="00000000" w:rsidR="00000000" w:rsidRPr="00000000">
              <w:rPr>
                <w:rtl w:val="0"/>
              </w:rPr>
            </w:r>
          </w:p>
          <w:p w:rsidR="00000000" w:rsidDel="00000000" w:rsidP="00000000" w:rsidRDefault="00000000" w:rsidRPr="00000000" w14:paraId="0000021A">
            <w:pPr>
              <w:jc w:val="center"/>
              <w:rPr>
                <w:rFonts w:ascii="Century Gothic" w:cs="Century Gothic" w:eastAsia="Century Gothic" w:hAnsi="Century Gothic"/>
                <w:b w:val="1"/>
                <w:bCs w:val="1"/>
                <w:sz w:val="20"/>
                <w:szCs w:val="20"/>
              </w:rPr>
            </w:pPr>
            <w:r w:rsidDel="00000000" w:rsidR="00000000" w:rsidRPr="00000000">
              <w:rPr>
                <w:rtl w:val="0"/>
              </w:rPr>
            </w:r>
          </w:p>
        </w:tc>
      </w:tr>
      <w:tr>
        <w:trPr>
          <w:cantSplit w:val="0"/>
          <w:tblHeader w:val="0"/>
        </w:trPr>
        <w:tc>
          <w:tcPr>
            <w:gridSpan w:val="2"/>
            <w:vMerge w:val="continue"/>
            <w:tcBorders>
              <w:top w:color="000000" w:space="0" w:sz="12" w:val="single"/>
              <w:left w:color="000000" w:space="0" w:sz="12" w:val="single"/>
              <w:bottom w:color="000000" w:space="0" w:sz="12" w:val="single"/>
              <w:right w:color="000000" w:space="0" w:sz="4" w:val="single"/>
            </w:tcBorders>
            <w:shd w:fill="99ccff" w:val="clear"/>
          </w:tcPr>
          <w:p w:rsidR="00000000" w:rsidDel="00000000" w:rsidP="00000000" w:rsidRDefault="00000000" w:rsidRPr="00000000" w14:paraId="000002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1"/>
                <w:bCs w:val="1"/>
                <w:sz w:val="20"/>
                <w:szCs w:val="20"/>
              </w:rPr>
            </w:pPr>
            <w:r w:rsidDel="00000000" w:rsidR="00000000" w:rsidRPr="00000000">
              <w:rPr>
                <w:rtl w:val="0"/>
              </w:rPr>
            </w:r>
          </w:p>
        </w:tc>
        <w:tc>
          <w:tcPr>
            <w:gridSpan w:val="6"/>
            <w:vMerge w:val="continue"/>
            <w:tcBorders>
              <w:top w:color="000000" w:space="0" w:sz="12" w:val="single"/>
              <w:left w:color="000000" w:space="0" w:sz="4" w:val="single"/>
              <w:bottom w:color="000000" w:space="0" w:sz="12" w:val="single"/>
            </w:tcBorders>
            <w:shd w:fill="auto" w:val="clear"/>
          </w:tcPr>
          <w:p w:rsidR="00000000" w:rsidDel="00000000" w:rsidP="00000000" w:rsidRDefault="00000000" w:rsidRPr="00000000" w14:paraId="000002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1"/>
                <w:bCs w:val="1"/>
                <w:sz w:val="20"/>
                <w:szCs w:val="20"/>
              </w:rPr>
            </w:pPr>
            <w:r w:rsidDel="00000000" w:rsidR="00000000" w:rsidRPr="00000000">
              <w:rPr>
                <w:rtl w:val="0"/>
              </w:rPr>
            </w:r>
          </w:p>
        </w:tc>
        <w:tc>
          <w:tcPr>
            <w:gridSpan w:val="5"/>
            <w:tcBorders>
              <w:top w:color="000000" w:space="0" w:sz="12" w:val="single"/>
              <w:bottom w:color="000000" w:space="0" w:sz="12" w:val="single"/>
              <w:right w:color="000000" w:space="0" w:sz="12" w:val="single"/>
            </w:tcBorders>
          </w:tcPr>
          <w:p w:rsidR="00000000" w:rsidDel="00000000" w:rsidP="00000000" w:rsidRDefault="00000000" w:rsidRPr="00000000" w14:paraId="00000227">
            <w:pPr>
              <w:jc w:val="center"/>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228">
            <w:pPr>
              <w:jc w:val="center"/>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229">
            <w:pPr>
              <w:jc w:val="center"/>
              <w:rPr>
                <w:rFonts w:ascii="Century Gothic" w:cs="Century Gothic" w:eastAsia="Century Gothic" w:hAnsi="Century Gothic"/>
                <w:b w:val="1"/>
                <w:bCs w:val="1"/>
                <w:sz w:val="20"/>
                <w:szCs w:val="20"/>
              </w:rPr>
            </w:pPr>
            <w:r w:rsidDel="00000000" w:rsidR="00000000" w:rsidRPr="00000000">
              <w:rPr>
                <w:rtl w:val="0"/>
              </w:rPr>
            </w:r>
          </w:p>
        </w:tc>
      </w:tr>
      <w:tr>
        <w:trPr>
          <w:cantSplit w:val="0"/>
          <w:tblHeader w:val="0"/>
        </w:trPr>
        <w:tc>
          <w:tcPr>
            <w:gridSpan w:val="3"/>
            <w:tcBorders>
              <w:top w:color="000000" w:space="0" w:sz="12" w:val="single"/>
              <w:left w:color="000000" w:space="0" w:sz="12" w:val="single"/>
              <w:bottom w:color="000000" w:space="0" w:sz="12" w:val="single"/>
              <w:right w:color="000000" w:space="0" w:sz="12" w:val="single"/>
            </w:tcBorders>
            <w:shd w:fill="99ccff" w:val="clear"/>
          </w:tcPr>
          <w:p w:rsidR="00000000" w:rsidDel="00000000" w:rsidP="00000000" w:rsidRDefault="00000000" w:rsidRPr="00000000" w14:paraId="0000022E">
            <w:pPr>
              <w:jc w:val="center"/>
              <w:rPr>
                <w:rFonts w:ascii="Century Gothic" w:cs="Century Gothic" w:eastAsia="Century Gothic" w:hAnsi="Century Gothic"/>
              </w:rPr>
            </w:pPr>
            <w:r w:rsidDel="00000000" w:rsidR="00000000" w:rsidRPr="00000000">
              <w:rPr>
                <w:rFonts w:ascii="Century Gothic" w:cs="Century Gothic" w:eastAsia="Century Gothic" w:hAnsi="Century Gothic"/>
                <w:b w:val="1"/>
                <w:bCs w:val="1"/>
                <w:sz w:val="20"/>
                <w:szCs w:val="20"/>
                <w:rtl w:val="0"/>
              </w:rPr>
              <w:t xml:space="preserve">Hazards and Risks</w:t>
            </w:r>
            <w:r w:rsidDel="00000000" w:rsidR="00000000" w:rsidRPr="00000000">
              <w:rPr>
                <w:rtl w:val="0"/>
              </w:rPr>
            </w:r>
          </w:p>
        </w:tc>
        <w:tc>
          <w:tcPr>
            <w:gridSpan w:val="7"/>
            <w:tcBorders>
              <w:top w:color="000000" w:space="0" w:sz="12" w:val="single"/>
              <w:left w:color="000000" w:space="0" w:sz="12" w:val="single"/>
              <w:bottom w:color="000000" w:space="0" w:sz="12" w:val="single"/>
              <w:right w:color="000000" w:space="0" w:sz="12" w:val="single"/>
            </w:tcBorders>
            <w:shd w:fill="99ccff" w:val="clear"/>
          </w:tcPr>
          <w:p w:rsidR="00000000" w:rsidDel="00000000" w:rsidP="00000000" w:rsidRDefault="00000000" w:rsidRPr="00000000" w14:paraId="00000231">
            <w:pPr>
              <w:jc w:val="center"/>
              <w:rPr>
                <w:rFonts w:ascii="Century Gothic" w:cs="Century Gothic" w:eastAsia="Century Gothic" w:hAnsi="Century Gothic"/>
              </w:rPr>
            </w:pPr>
            <w:r w:rsidDel="00000000" w:rsidR="00000000" w:rsidRPr="00000000">
              <w:rPr>
                <w:rFonts w:ascii="Century Gothic" w:cs="Century Gothic" w:eastAsia="Century Gothic" w:hAnsi="Century Gothic"/>
                <w:b w:val="1"/>
                <w:bCs w:val="1"/>
                <w:sz w:val="20"/>
                <w:szCs w:val="20"/>
                <w:rtl w:val="0"/>
              </w:rPr>
              <w:t xml:space="preserve">Existing Control Measures</w:t>
            </w:r>
            <w:r w:rsidDel="00000000" w:rsidR="00000000" w:rsidRPr="00000000">
              <w:rPr>
                <w:rtl w:val="0"/>
              </w:rPr>
            </w:r>
          </w:p>
        </w:tc>
        <w:tc>
          <w:tcPr>
            <w:gridSpan w:val="2"/>
            <w:tcBorders>
              <w:top w:color="000000" w:space="0" w:sz="12" w:val="single"/>
              <w:left w:color="000000" w:space="0" w:sz="12" w:val="single"/>
              <w:bottom w:color="000000" w:space="0" w:sz="12" w:val="single"/>
              <w:right w:color="000000" w:space="0" w:sz="12" w:val="single"/>
            </w:tcBorders>
            <w:shd w:fill="99ccff" w:val="clear"/>
          </w:tcPr>
          <w:p w:rsidR="00000000" w:rsidDel="00000000" w:rsidP="00000000" w:rsidRDefault="00000000" w:rsidRPr="00000000" w14:paraId="00000238">
            <w:pPr>
              <w:jc w:val="cente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Risk Level</w:t>
            </w:r>
          </w:p>
          <w:p w:rsidR="00000000" w:rsidDel="00000000" w:rsidP="00000000" w:rsidRDefault="00000000" w:rsidRPr="00000000" w14:paraId="00000239">
            <w:pPr>
              <w:jc w:val="center"/>
              <w:rPr>
                <w:rFonts w:ascii="Century Gothic" w:cs="Century Gothic" w:eastAsia="Century Gothic" w:hAnsi="Century Gothic"/>
                <w:i w:val="1"/>
                <w:iCs w:val="1"/>
              </w:rPr>
            </w:pPr>
            <w:r w:rsidDel="00000000" w:rsidR="00000000" w:rsidRPr="00000000">
              <w:rPr>
                <w:rFonts w:ascii="Century Gothic" w:cs="Century Gothic" w:eastAsia="Century Gothic" w:hAnsi="Century Gothic"/>
                <w:i w:val="1"/>
                <w:iCs w:val="1"/>
                <w:sz w:val="18"/>
                <w:szCs w:val="18"/>
                <w:rtl w:val="0"/>
              </w:rPr>
              <w:t xml:space="preserve">(Very High, High, Medium, Low)</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99ccff" w:val="clear"/>
          </w:tcPr>
          <w:p w:rsidR="00000000" w:rsidDel="00000000" w:rsidP="00000000" w:rsidRDefault="00000000" w:rsidRPr="00000000" w14:paraId="0000023B">
            <w:pPr>
              <w:jc w:val="cente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Further Actions</w:t>
            </w:r>
          </w:p>
          <w:p w:rsidR="00000000" w:rsidDel="00000000" w:rsidP="00000000" w:rsidRDefault="00000000" w:rsidRPr="00000000" w14:paraId="0000023C">
            <w:pPr>
              <w:jc w:val="cente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√/X</w:t>
            </w:r>
          </w:p>
          <w:p w:rsidR="00000000" w:rsidDel="00000000" w:rsidP="00000000" w:rsidRDefault="00000000" w:rsidRPr="00000000" w14:paraId="0000023D">
            <w:pPr>
              <w:jc w:val="center"/>
              <w:rPr>
                <w:rFonts w:ascii="Century Gothic" w:cs="Century Gothic" w:eastAsia="Century Gothic" w:hAnsi="Century Gothic"/>
                <w:i w:val="1"/>
                <w:iCs w:val="1"/>
                <w:sz w:val="18"/>
                <w:szCs w:val="18"/>
              </w:rPr>
            </w:pPr>
            <w:r w:rsidDel="00000000" w:rsidR="00000000" w:rsidRPr="00000000">
              <w:rPr>
                <w:rFonts w:ascii="Century Gothic" w:cs="Century Gothic" w:eastAsia="Century Gothic" w:hAnsi="Century Gothic"/>
                <w:i w:val="1"/>
                <w:iCs w:val="1"/>
                <w:sz w:val="18"/>
                <w:szCs w:val="18"/>
                <w:rtl w:val="0"/>
              </w:rPr>
              <w:t xml:space="preserve">(If </w:t>
            </w:r>
            <w:r w:rsidDel="00000000" w:rsidR="00000000" w:rsidRPr="00000000">
              <w:rPr>
                <w:rFonts w:ascii="Century Gothic" w:cs="Century Gothic" w:eastAsia="Century Gothic" w:hAnsi="Century Gothic"/>
                <w:b w:val="1"/>
                <w:bCs w:val="1"/>
                <w:sz w:val="20"/>
                <w:szCs w:val="20"/>
                <w:rtl w:val="0"/>
              </w:rPr>
              <w:t xml:space="preserve">√ </w:t>
            </w:r>
            <w:r w:rsidDel="00000000" w:rsidR="00000000" w:rsidRPr="00000000">
              <w:rPr>
                <w:rFonts w:ascii="Century Gothic" w:cs="Century Gothic" w:eastAsia="Century Gothic" w:hAnsi="Century Gothic"/>
                <w:i w:val="1"/>
                <w:iCs w:val="1"/>
                <w:sz w:val="18"/>
                <w:szCs w:val="18"/>
                <w:rtl w:val="0"/>
              </w:rPr>
              <w:t xml:space="preserve">See Actions)</w:t>
            </w:r>
          </w:p>
          <w:p w:rsidR="00000000" w:rsidDel="00000000" w:rsidP="00000000" w:rsidRDefault="00000000" w:rsidRPr="00000000" w14:paraId="0000023E">
            <w:pPr>
              <w:jc w:val="center"/>
              <w:rPr>
                <w:rFonts w:ascii="Century Gothic" w:cs="Century Gothic" w:eastAsia="Century Gothic" w:hAnsi="Century Gothic"/>
              </w:rPr>
            </w:pPr>
            <w:r w:rsidDel="00000000" w:rsidR="00000000" w:rsidRPr="00000000">
              <w:rPr>
                <w:rtl w:val="0"/>
              </w:rPr>
            </w:r>
          </w:p>
        </w:tc>
      </w:tr>
      <w:tr>
        <w:trPr>
          <w:cantSplit w:val="0"/>
          <w:tblHeader w:val="0"/>
        </w:trPr>
        <w:tc>
          <w:tcPr>
            <w:tcBorders>
              <w:top w:color="000000" w:space="0" w:sz="12" w:val="single"/>
              <w:left w:color="000000" w:space="0" w:sz="12" w:val="single"/>
              <w:right w:color="000000" w:space="0" w:sz="12" w:val="single"/>
            </w:tcBorders>
            <w:shd w:fill="auto" w:val="clear"/>
          </w:tcPr>
          <w:p w:rsidR="00000000" w:rsidDel="00000000" w:rsidP="00000000" w:rsidRDefault="00000000" w:rsidRPr="00000000" w14:paraId="0000023F">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1.</w:t>
            </w:r>
          </w:p>
        </w:tc>
        <w:tc>
          <w:tcPr>
            <w:gridSpan w:val="2"/>
            <w:tcBorders>
              <w:top w:color="000000" w:space="0" w:sz="12" w:val="single"/>
              <w:left w:color="000000" w:space="0" w:sz="12" w:val="single"/>
            </w:tcBorders>
            <w:shd w:fill="auto" w:val="clear"/>
          </w:tcPr>
          <w:p w:rsidR="00000000" w:rsidDel="00000000" w:rsidP="00000000" w:rsidRDefault="00000000" w:rsidRPr="00000000" w14:paraId="00000240">
            <w:pPr>
              <w:rPr>
                <w:rFonts w:ascii="Century Gothic" w:cs="Century Gothic" w:eastAsia="Century Gothic" w:hAnsi="Century Gothic"/>
                <w:sz w:val="20"/>
                <w:szCs w:val="20"/>
              </w:rPr>
            </w:pPr>
            <w:r w:rsidDel="00000000" w:rsidR="00000000" w:rsidRPr="00000000">
              <w:rPr>
                <w:rtl w:val="0"/>
              </w:rPr>
            </w:r>
          </w:p>
        </w:tc>
        <w:tc>
          <w:tcPr>
            <w:gridSpan w:val="7"/>
            <w:tcBorders>
              <w:top w:color="000000" w:space="0" w:sz="12" w:val="single"/>
            </w:tcBorders>
            <w:shd w:fill="auto" w:val="clear"/>
          </w:tcPr>
          <w:p w:rsidR="00000000" w:rsidDel="00000000" w:rsidP="00000000" w:rsidRDefault="00000000" w:rsidRPr="00000000" w14:paraId="00000242">
            <w:pPr>
              <w:ind w:left="360" w:firstLine="0"/>
              <w:rPr>
                <w:rFonts w:ascii="Century Gothic" w:cs="Century Gothic" w:eastAsia="Century Gothic" w:hAnsi="Century Gothic"/>
                <w:sz w:val="20"/>
                <w:szCs w:val="20"/>
              </w:rPr>
            </w:pPr>
            <w:r w:rsidDel="00000000" w:rsidR="00000000" w:rsidRPr="00000000">
              <w:rPr>
                <w:rtl w:val="0"/>
              </w:rPr>
            </w:r>
          </w:p>
        </w:tc>
        <w:tc>
          <w:tcPr>
            <w:gridSpan w:val="2"/>
            <w:tcBorders>
              <w:top w:color="000000" w:space="0" w:sz="12" w:val="single"/>
            </w:tcBorders>
            <w:shd w:fill="auto" w:val="clear"/>
          </w:tcPr>
          <w:p w:rsidR="00000000" w:rsidDel="00000000" w:rsidP="00000000" w:rsidRDefault="00000000" w:rsidRPr="00000000" w14:paraId="00000249">
            <w:pPr>
              <w:jc w:val="center"/>
              <w:rPr>
                <w:rFonts w:ascii="Century Gothic" w:cs="Century Gothic" w:eastAsia="Century Gothic" w:hAnsi="Century Gothic"/>
                <w:sz w:val="20"/>
                <w:szCs w:val="20"/>
              </w:rPr>
            </w:pPr>
            <w:r w:rsidDel="00000000" w:rsidR="00000000" w:rsidRPr="00000000">
              <w:rPr>
                <w:rtl w:val="0"/>
              </w:rPr>
            </w:r>
          </w:p>
        </w:tc>
        <w:tc>
          <w:tcPr>
            <w:tcBorders>
              <w:top w:color="000000" w:space="0" w:sz="12" w:val="single"/>
              <w:right w:color="000000" w:space="0" w:sz="12" w:val="single"/>
            </w:tcBorders>
            <w:shd w:fill="auto" w:val="clear"/>
          </w:tcPr>
          <w:p w:rsidR="00000000" w:rsidDel="00000000" w:rsidP="00000000" w:rsidRDefault="00000000" w:rsidRPr="00000000" w14:paraId="0000024B">
            <w:pPr>
              <w:jc w:val="center"/>
              <w:rPr>
                <w:rFonts w:ascii="Century Gothic" w:cs="Century Gothic" w:eastAsia="Century Gothic" w:hAnsi="Century Gothic"/>
                <w:sz w:val="20"/>
                <w:szCs w:val="20"/>
              </w:rPr>
            </w:pPr>
            <w:r w:rsidDel="00000000" w:rsidR="00000000" w:rsidRPr="00000000">
              <w:rPr>
                <w:rtl w:val="0"/>
              </w:rPr>
            </w:r>
          </w:p>
        </w:tc>
      </w:tr>
      <w:tr>
        <w:trPr>
          <w:cantSplit w:val="0"/>
          <w:tblHeader w:val="0"/>
        </w:trPr>
        <w:tc>
          <w:tcPr>
            <w:tcBorders>
              <w:left w:color="000000" w:space="0" w:sz="12" w:val="single"/>
              <w:right w:color="000000" w:space="0" w:sz="12" w:val="single"/>
            </w:tcBorders>
            <w:shd w:fill="auto" w:val="clear"/>
          </w:tcPr>
          <w:p w:rsidR="00000000" w:rsidDel="00000000" w:rsidP="00000000" w:rsidRDefault="00000000" w:rsidRPr="00000000" w14:paraId="0000024C">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2.</w:t>
            </w:r>
          </w:p>
        </w:tc>
        <w:tc>
          <w:tcPr>
            <w:gridSpan w:val="2"/>
            <w:tcBorders>
              <w:left w:color="000000" w:space="0" w:sz="12" w:val="single"/>
            </w:tcBorders>
            <w:shd w:fill="auto" w:val="clear"/>
          </w:tcPr>
          <w:p w:rsidR="00000000" w:rsidDel="00000000" w:rsidP="00000000" w:rsidRDefault="00000000" w:rsidRPr="00000000" w14:paraId="0000024D">
            <w:pPr>
              <w:rPr>
                <w:rFonts w:ascii="Century Gothic" w:cs="Century Gothic" w:eastAsia="Century Gothic" w:hAnsi="Century Gothic"/>
                <w:sz w:val="20"/>
                <w:szCs w:val="20"/>
              </w:rPr>
            </w:pPr>
            <w:r w:rsidDel="00000000" w:rsidR="00000000" w:rsidRPr="00000000">
              <w:rPr>
                <w:rtl w:val="0"/>
              </w:rPr>
            </w:r>
          </w:p>
        </w:tc>
        <w:tc>
          <w:tcPr>
            <w:gridSpan w:val="7"/>
            <w:shd w:fill="auto" w:val="clear"/>
          </w:tcPr>
          <w:p w:rsidR="00000000" w:rsidDel="00000000" w:rsidP="00000000" w:rsidRDefault="00000000" w:rsidRPr="00000000" w14:paraId="0000024F">
            <w:pPr>
              <w:ind w:left="360" w:firstLine="0"/>
              <w:rPr>
                <w:rFonts w:ascii="Century Gothic" w:cs="Century Gothic" w:eastAsia="Century Gothic" w:hAnsi="Century Gothic"/>
                <w:sz w:val="20"/>
                <w:szCs w:val="20"/>
              </w:rPr>
            </w:pPr>
            <w:r w:rsidDel="00000000" w:rsidR="00000000" w:rsidRPr="00000000">
              <w:rPr>
                <w:rtl w:val="0"/>
              </w:rPr>
            </w:r>
          </w:p>
        </w:tc>
        <w:tc>
          <w:tcPr>
            <w:gridSpan w:val="2"/>
            <w:shd w:fill="auto" w:val="clear"/>
          </w:tcPr>
          <w:p w:rsidR="00000000" w:rsidDel="00000000" w:rsidP="00000000" w:rsidRDefault="00000000" w:rsidRPr="00000000" w14:paraId="00000256">
            <w:pPr>
              <w:jc w:val="center"/>
              <w:rPr>
                <w:rFonts w:ascii="Century Gothic" w:cs="Century Gothic" w:eastAsia="Century Gothic" w:hAnsi="Century Gothic"/>
                <w:sz w:val="20"/>
                <w:szCs w:val="20"/>
              </w:rPr>
            </w:pPr>
            <w:r w:rsidDel="00000000" w:rsidR="00000000" w:rsidRPr="00000000">
              <w:rPr>
                <w:rtl w:val="0"/>
              </w:rPr>
            </w:r>
          </w:p>
        </w:tc>
        <w:tc>
          <w:tcPr>
            <w:tcBorders>
              <w:right w:color="000000" w:space="0" w:sz="12" w:val="single"/>
            </w:tcBorders>
            <w:shd w:fill="auto" w:val="clear"/>
          </w:tcPr>
          <w:p w:rsidR="00000000" w:rsidDel="00000000" w:rsidP="00000000" w:rsidRDefault="00000000" w:rsidRPr="00000000" w14:paraId="00000258">
            <w:pPr>
              <w:jc w:val="center"/>
              <w:rPr>
                <w:rFonts w:ascii="Century Gothic" w:cs="Century Gothic" w:eastAsia="Century Gothic" w:hAnsi="Century Gothic"/>
                <w:sz w:val="20"/>
                <w:szCs w:val="20"/>
              </w:rPr>
            </w:pPr>
            <w:r w:rsidDel="00000000" w:rsidR="00000000" w:rsidRPr="00000000">
              <w:rPr>
                <w:rtl w:val="0"/>
              </w:rPr>
            </w:r>
          </w:p>
        </w:tc>
      </w:tr>
      <w:tr>
        <w:trPr>
          <w:cantSplit w:val="0"/>
          <w:tblHeader w:val="0"/>
        </w:trPr>
        <w:tc>
          <w:tcPr>
            <w:tcBorders>
              <w:left w:color="000000" w:space="0" w:sz="12" w:val="single"/>
              <w:right w:color="000000" w:space="0" w:sz="12" w:val="single"/>
            </w:tcBorders>
            <w:shd w:fill="auto" w:val="clear"/>
          </w:tcPr>
          <w:p w:rsidR="00000000" w:rsidDel="00000000" w:rsidP="00000000" w:rsidRDefault="00000000" w:rsidRPr="00000000" w14:paraId="00000259">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3.</w:t>
            </w:r>
          </w:p>
        </w:tc>
        <w:tc>
          <w:tcPr>
            <w:gridSpan w:val="2"/>
            <w:tcBorders>
              <w:left w:color="000000" w:space="0" w:sz="12" w:val="single"/>
            </w:tcBorders>
            <w:shd w:fill="auto" w:val="clear"/>
          </w:tcPr>
          <w:p w:rsidR="00000000" w:rsidDel="00000000" w:rsidP="00000000" w:rsidRDefault="00000000" w:rsidRPr="00000000" w14:paraId="0000025A">
            <w:pPr>
              <w:rPr>
                <w:rFonts w:ascii="Century Gothic" w:cs="Century Gothic" w:eastAsia="Century Gothic" w:hAnsi="Century Gothic"/>
                <w:sz w:val="20"/>
                <w:szCs w:val="20"/>
              </w:rPr>
            </w:pPr>
            <w:r w:rsidDel="00000000" w:rsidR="00000000" w:rsidRPr="00000000">
              <w:rPr>
                <w:rtl w:val="0"/>
              </w:rPr>
            </w:r>
          </w:p>
        </w:tc>
        <w:tc>
          <w:tcPr>
            <w:gridSpan w:val="7"/>
            <w:shd w:fill="auto" w:val="clear"/>
          </w:tcPr>
          <w:p w:rsidR="00000000" w:rsidDel="00000000" w:rsidP="00000000" w:rsidRDefault="00000000" w:rsidRPr="00000000" w14:paraId="0000025C">
            <w:pPr>
              <w:ind w:left="360" w:firstLine="0"/>
              <w:rPr>
                <w:rFonts w:ascii="Century Gothic" w:cs="Century Gothic" w:eastAsia="Century Gothic" w:hAnsi="Century Gothic"/>
                <w:sz w:val="20"/>
                <w:szCs w:val="20"/>
              </w:rPr>
            </w:pPr>
            <w:r w:rsidDel="00000000" w:rsidR="00000000" w:rsidRPr="00000000">
              <w:rPr>
                <w:rtl w:val="0"/>
              </w:rPr>
            </w:r>
          </w:p>
        </w:tc>
        <w:tc>
          <w:tcPr>
            <w:gridSpan w:val="2"/>
            <w:shd w:fill="auto" w:val="clear"/>
          </w:tcPr>
          <w:p w:rsidR="00000000" w:rsidDel="00000000" w:rsidP="00000000" w:rsidRDefault="00000000" w:rsidRPr="00000000" w14:paraId="00000263">
            <w:pPr>
              <w:jc w:val="center"/>
              <w:rPr>
                <w:rFonts w:ascii="Century Gothic" w:cs="Century Gothic" w:eastAsia="Century Gothic" w:hAnsi="Century Gothic"/>
                <w:sz w:val="20"/>
                <w:szCs w:val="20"/>
              </w:rPr>
            </w:pPr>
            <w:r w:rsidDel="00000000" w:rsidR="00000000" w:rsidRPr="00000000">
              <w:rPr>
                <w:rtl w:val="0"/>
              </w:rPr>
            </w:r>
          </w:p>
        </w:tc>
        <w:tc>
          <w:tcPr>
            <w:tcBorders>
              <w:right w:color="000000" w:space="0" w:sz="12" w:val="single"/>
            </w:tcBorders>
            <w:shd w:fill="auto" w:val="clear"/>
          </w:tcPr>
          <w:p w:rsidR="00000000" w:rsidDel="00000000" w:rsidP="00000000" w:rsidRDefault="00000000" w:rsidRPr="00000000" w14:paraId="00000265">
            <w:pPr>
              <w:jc w:val="center"/>
              <w:rPr>
                <w:rFonts w:ascii="Century Gothic" w:cs="Century Gothic" w:eastAsia="Century Gothic" w:hAnsi="Century Gothic"/>
                <w:sz w:val="20"/>
                <w:szCs w:val="20"/>
              </w:rPr>
            </w:pPr>
            <w:r w:rsidDel="00000000" w:rsidR="00000000" w:rsidRPr="00000000">
              <w:rPr>
                <w:rtl w:val="0"/>
              </w:rPr>
            </w:r>
          </w:p>
        </w:tc>
      </w:tr>
      <w:tr>
        <w:trPr>
          <w:cantSplit w:val="0"/>
          <w:tblHeader w:val="0"/>
        </w:trPr>
        <w:tc>
          <w:tcPr>
            <w:tcBorders>
              <w:left w:color="000000" w:space="0" w:sz="12" w:val="single"/>
              <w:right w:color="000000" w:space="0" w:sz="12" w:val="single"/>
            </w:tcBorders>
            <w:shd w:fill="auto" w:val="clear"/>
          </w:tcPr>
          <w:p w:rsidR="00000000" w:rsidDel="00000000" w:rsidP="00000000" w:rsidRDefault="00000000" w:rsidRPr="00000000" w14:paraId="00000266">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4.</w:t>
            </w:r>
          </w:p>
        </w:tc>
        <w:tc>
          <w:tcPr>
            <w:gridSpan w:val="2"/>
            <w:tcBorders>
              <w:left w:color="000000" w:space="0" w:sz="12" w:val="single"/>
            </w:tcBorders>
            <w:shd w:fill="auto" w:val="clear"/>
          </w:tcPr>
          <w:p w:rsidR="00000000" w:rsidDel="00000000" w:rsidP="00000000" w:rsidRDefault="00000000" w:rsidRPr="00000000" w14:paraId="00000267">
            <w:pPr>
              <w:rPr>
                <w:rFonts w:ascii="Century Gothic" w:cs="Century Gothic" w:eastAsia="Century Gothic" w:hAnsi="Century Gothic"/>
                <w:sz w:val="20"/>
                <w:szCs w:val="20"/>
              </w:rPr>
            </w:pPr>
            <w:r w:rsidDel="00000000" w:rsidR="00000000" w:rsidRPr="00000000">
              <w:rPr>
                <w:rtl w:val="0"/>
              </w:rPr>
            </w:r>
          </w:p>
        </w:tc>
        <w:tc>
          <w:tcPr>
            <w:gridSpan w:val="7"/>
            <w:shd w:fill="auto" w:val="clear"/>
          </w:tcPr>
          <w:p w:rsidR="00000000" w:rsidDel="00000000" w:rsidP="00000000" w:rsidRDefault="00000000" w:rsidRPr="00000000" w14:paraId="00000269">
            <w:pPr>
              <w:ind w:left="360" w:firstLine="0"/>
              <w:rPr>
                <w:rFonts w:ascii="Century Gothic" w:cs="Century Gothic" w:eastAsia="Century Gothic" w:hAnsi="Century Gothic"/>
                <w:sz w:val="20"/>
                <w:szCs w:val="20"/>
              </w:rPr>
            </w:pPr>
            <w:r w:rsidDel="00000000" w:rsidR="00000000" w:rsidRPr="00000000">
              <w:rPr>
                <w:rtl w:val="0"/>
              </w:rPr>
            </w:r>
          </w:p>
        </w:tc>
        <w:tc>
          <w:tcPr>
            <w:gridSpan w:val="2"/>
            <w:shd w:fill="auto" w:val="clear"/>
          </w:tcPr>
          <w:p w:rsidR="00000000" w:rsidDel="00000000" w:rsidP="00000000" w:rsidRDefault="00000000" w:rsidRPr="00000000" w14:paraId="00000270">
            <w:pPr>
              <w:jc w:val="center"/>
              <w:rPr>
                <w:rFonts w:ascii="Century Gothic" w:cs="Century Gothic" w:eastAsia="Century Gothic" w:hAnsi="Century Gothic"/>
                <w:sz w:val="20"/>
                <w:szCs w:val="20"/>
              </w:rPr>
            </w:pPr>
            <w:r w:rsidDel="00000000" w:rsidR="00000000" w:rsidRPr="00000000">
              <w:rPr>
                <w:rtl w:val="0"/>
              </w:rPr>
            </w:r>
          </w:p>
        </w:tc>
        <w:tc>
          <w:tcPr>
            <w:tcBorders>
              <w:right w:color="000000" w:space="0" w:sz="12" w:val="single"/>
            </w:tcBorders>
            <w:shd w:fill="auto" w:val="clear"/>
          </w:tcPr>
          <w:p w:rsidR="00000000" w:rsidDel="00000000" w:rsidP="00000000" w:rsidRDefault="00000000" w:rsidRPr="00000000" w14:paraId="00000272">
            <w:pPr>
              <w:jc w:val="center"/>
              <w:rPr>
                <w:rFonts w:ascii="Century Gothic" w:cs="Century Gothic" w:eastAsia="Century Gothic" w:hAnsi="Century Gothic"/>
                <w:sz w:val="20"/>
                <w:szCs w:val="20"/>
              </w:rPr>
            </w:pPr>
            <w:r w:rsidDel="00000000" w:rsidR="00000000" w:rsidRPr="00000000">
              <w:rPr>
                <w:rtl w:val="0"/>
              </w:rPr>
            </w:r>
          </w:p>
        </w:tc>
      </w:tr>
      <w:tr>
        <w:trPr>
          <w:cantSplit w:val="0"/>
          <w:tblHeader w:val="0"/>
        </w:trPr>
        <w:tc>
          <w:tcPr>
            <w:tcBorders>
              <w:left w:color="000000" w:space="0" w:sz="12" w:val="single"/>
              <w:right w:color="000000" w:space="0" w:sz="12" w:val="single"/>
            </w:tcBorders>
            <w:shd w:fill="auto" w:val="clear"/>
          </w:tcPr>
          <w:p w:rsidR="00000000" w:rsidDel="00000000" w:rsidP="00000000" w:rsidRDefault="00000000" w:rsidRPr="00000000" w14:paraId="00000273">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6.</w:t>
            </w:r>
          </w:p>
        </w:tc>
        <w:tc>
          <w:tcPr>
            <w:gridSpan w:val="2"/>
            <w:tcBorders>
              <w:left w:color="000000" w:space="0" w:sz="12" w:val="single"/>
            </w:tcBorders>
            <w:shd w:fill="auto" w:val="clear"/>
          </w:tcPr>
          <w:p w:rsidR="00000000" w:rsidDel="00000000" w:rsidP="00000000" w:rsidRDefault="00000000" w:rsidRPr="00000000" w14:paraId="00000274">
            <w:pPr>
              <w:rPr>
                <w:rFonts w:ascii="Century Gothic" w:cs="Century Gothic" w:eastAsia="Century Gothic" w:hAnsi="Century Gothic"/>
                <w:sz w:val="20"/>
                <w:szCs w:val="20"/>
              </w:rPr>
            </w:pPr>
            <w:r w:rsidDel="00000000" w:rsidR="00000000" w:rsidRPr="00000000">
              <w:rPr>
                <w:rtl w:val="0"/>
              </w:rPr>
            </w:r>
          </w:p>
        </w:tc>
        <w:tc>
          <w:tcPr>
            <w:gridSpan w:val="7"/>
            <w:shd w:fill="auto" w:val="clear"/>
          </w:tcPr>
          <w:p w:rsidR="00000000" w:rsidDel="00000000" w:rsidP="00000000" w:rsidRDefault="00000000" w:rsidRPr="00000000" w14:paraId="00000276">
            <w:pPr>
              <w:ind w:left="720" w:firstLine="0"/>
              <w:rPr>
                <w:rFonts w:ascii="Century Gothic" w:cs="Century Gothic" w:eastAsia="Century Gothic" w:hAnsi="Century Gothic"/>
                <w:sz w:val="20"/>
                <w:szCs w:val="20"/>
              </w:rPr>
            </w:pPr>
            <w:r w:rsidDel="00000000" w:rsidR="00000000" w:rsidRPr="00000000">
              <w:rPr>
                <w:rtl w:val="0"/>
              </w:rPr>
            </w:r>
          </w:p>
        </w:tc>
        <w:tc>
          <w:tcPr>
            <w:gridSpan w:val="2"/>
            <w:shd w:fill="auto" w:val="clear"/>
          </w:tcPr>
          <w:p w:rsidR="00000000" w:rsidDel="00000000" w:rsidP="00000000" w:rsidRDefault="00000000" w:rsidRPr="00000000" w14:paraId="0000027D">
            <w:pPr>
              <w:jc w:val="center"/>
              <w:rPr>
                <w:rFonts w:ascii="Century Gothic" w:cs="Century Gothic" w:eastAsia="Century Gothic" w:hAnsi="Century Gothic"/>
                <w:sz w:val="20"/>
                <w:szCs w:val="20"/>
              </w:rPr>
            </w:pPr>
            <w:r w:rsidDel="00000000" w:rsidR="00000000" w:rsidRPr="00000000">
              <w:rPr>
                <w:rtl w:val="0"/>
              </w:rPr>
            </w:r>
          </w:p>
        </w:tc>
        <w:tc>
          <w:tcPr>
            <w:tcBorders>
              <w:right w:color="000000" w:space="0" w:sz="12" w:val="single"/>
            </w:tcBorders>
            <w:shd w:fill="auto" w:val="clear"/>
          </w:tcPr>
          <w:p w:rsidR="00000000" w:rsidDel="00000000" w:rsidP="00000000" w:rsidRDefault="00000000" w:rsidRPr="00000000" w14:paraId="0000027F">
            <w:pPr>
              <w:jc w:val="center"/>
              <w:rPr>
                <w:rFonts w:ascii="Century Gothic" w:cs="Century Gothic" w:eastAsia="Century Gothic" w:hAnsi="Century Gothic"/>
                <w:sz w:val="20"/>
                <w:szCs w:val="20"/>
              </w:rPr>
            </w:pPr>
            <w:r w:rsidDel="00000000" w:rsidR="00000000" w:rsidRPr="00000000">
              <w:rPr>
                <w:rtl w:val="0"/>
              </w:rPr>
            </w:r>
          </w:p>
        </w:tc>
      </w:tr>
      <w:tr>
        <w:trPr>
          <w:cantSplit w:val="0"/>
          <w:tblHeader w:val="0"/>
        </w:trPr>
        <w:tc>
          <w:tcPr>
            <w:tcBorders>
              <w:left w:color="000000" w:space="0" w:sz="12" w:val="single"/>
              <w:right w:color="000000" w:space="0" w:sz="12" w:val="single"/>
            </w:tcBorders>
            <w:shd w:fill="auto" w:val="clear"/>
          </w:tcPr>
          <w:p w:rsidR="00000000" w:rsidDel="00000000" w:rsidP="00000000" w:rsidRDefault="00000000" w:rsidRPr="00000000" w14:paraId="00000280">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7.</w:t>
            </w:r>
          </w:p>
        </w:tc>
        <w:tc>
          <w:tcPr>
            <w:gridSpan w:val="2"/>
            <w:tcBorders>
              <w:left w:color="000000" w:space="0" w:sz="12" w:val="single"/>
            </w:tcBorders>
            <w:shd w:fill="auto" w:val="clear"/>
          </w:tcPr>
          <w:p w:rsidR="00000000" w:rsidDel="00000000" w:rsidP="00000000" w:rsidRDefault="00000000" w:rsidRPr="00000000" w14:paraId="00000281">
            <w:pPr>
              <w:rPr>
                <w:rFonts w:ascii="Century Gothic" w:cs="Century Gothic" w:eastAsia="Century Gothic" w:hAnsi="Century Gothic"/>
                <w:sz w:val="20"/>
                <w:szCs w:val="20"/>
              </w:rPr>
            </w:pPr>
            <w:r w:rsidDel="00000000" w:rsidR="00000000" w:rsidRPr="00000000">
              <w:rPr>
                <w:rtl w:val="0"/>
              </w:rPr>
            </w:r>
          </w:p>
        </w:tc>
        <w:tc>
          <w:tcPr>
            <w:gridSpan w:val="7"/>
            <w:shd w:fill="auto" w:val="clear"/>
          </w:tcPr>
          <w:p w:rsidR="00000000" w:rsidDel="00000000" w:rsidP="00000000" w:rsidRDefault="00000000" w:rsidRPr="00000000" w14:paraId="00000283">
            <w:pPr>
              <w:ind w:left="720" w:firstLine="0"/>
              <w:jc w:val="both"/>
              <w:rPr>
                <w:rFonts w:ascii="Century Gothic" w:cs="Century Gothic" w:eastAsia="Century Gothic" w:hAnsi="Century Gothic"/>
                <w:sz w:val="20"/>
                <w:szCs w:val="20"/>
              </w:rPr>
            </w:pPr>
            <w:r w:rsidDel="00000000" w:rsidR="00000000" w:rsidRPr="00000000">
              <w:rPr>
                <w:rtl w:val="0"/>
              </w:rPr>
            </w:r>
          </w:p>
        </w:tc>
        <w:tc>
          <w:tcPr>
            <w:gridSpan w:val="2"/>
            <w:shd w:fill="auto" w:val="clear"/>
          </w:tcPr>
          <w:p w:rsidR="00000000" w:rsidDel="00000000" w:rsidP="00000000" w:rsidRDefault="00000000" w:rsidRPr="00000000" w14:paraId="0000028A">
            <w:pPr>
              <w:jc w:val="center"/>
              <w:rPr>
                <w:rFonts w:ascii="Century Gothic" w:cs="Century Gothic" w:eastAsia="Century Gothic" w:hAnsi="Century Gothic"/>
                <w:sz w:val="20"/>
                <w:szCs w:val="20"/>
              </w:rPr>
            </w:pPr>
            <w:r w:rsidDel="00000000" w:rsidR="00000000" w:rsidRPr="00000000">
              <w:rPr>
                <w:rtl w:val="0"/>
              </w:rPr>
            </w:r>
          </w:p>
        </w:tc>
        <w:tc>
          <w:tcPr>
            <w:tcBorders>
              <w:right w:color="000000" w:space="0" w:sz="12" w:val="single"/>
            </w:tcBorders>
            <w:shd w:fill="auto" w:val="clear"/>
          </w:tcPr>
          <w:p w:rsidR="00000000" w:rsidDel="00000000" w:rsidP="00000000" w:rsidRDefault="00000000" w:rsidRPr="00000000" w14:paraId="0000028C">
            <w:pPr>
              <w:jc w:val="center"/>
              <w:rPr>
                <w:rFonts w:ascii="Century Gothic" w:cs="Century Gothic" w:eastAsia="Century Gothic" w:hAnsi="Century Gothic"/>
                <w:sz w:val="20"/>
                <w:szCs w:val="20"/>
              </w:rPr>
            </w:pPr>
            <w:r w:rsidDel="00000000" w:rsidR="00000000" w:rsidRPr="00000000">
              <w:rPr>
                <w:rtl w:val="0"/>
              </w:rPr>
            </w:r>
          </w:p>
        </w:tc>
      </w:tr>
      <w:tr>
        <w:trPr>
          <w:cantSplit w:val="0"/>
          <w:tblHeader w:val="0"/>
        </w:trPr>
        <w:tc>
          <w:tcPr>
            <w:tcBorders>
              <w:left w:color="000000" w:space="0" w:sz="12" w:val="single"/>
              <w:right w:color="000000" w:space="0" w:sz="12" w:val="single"/>
            </w:tcBorders>
            <w:shd w:fill="auto" w:val="clear"/>
          </w:tcPr>
          <w:p w:rsidR="00000000" w:rsidDel="00000000" w:rsidP="00000000" w:rsidRDefault="00000000" w:rsidRPr="00000000" w14:paraId="0000028D">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8. </w:t>
            </w:r>
          </w:p>
        </w:tc>
        <w:tc>
          <w:tcPr>
            <w:gridSpan w:val="2"/>
            <w:tcBorders>
              <w:left w:color="000000" w:space="0" w:sz="12" w:val="single"/>
            </w:tcBorders>
            <w:shd w:fill="auto" w:val="clear"/>
          </w:tcPr>
          <w:p w:rsidR="00000000" w:rsidDel="00000000" w:rsidP="00000000" w:rsidRDefault="00000000" w:rsidRPr="00000000" w14:paraId="0000028E">
            <w:pPr>
              <w:rPr>
                <w:rFonts w:ascii="Century Gothic" w:cs="Century Gothic" w:eastAsia="Century Gothic" w:hAnsi="Century Gothic"/>
                <w:sz w:val="20"/>
                <w:szCs w:val="20"/>
              </w:rPr>
            </w:pPr>
            <w:r w:rsidDel="00000000" w:rsidR="00000000" w:rsidRPr="00000000">
              <w:rPr>
                <w:rtl w:val="0"/>
              </w:rPr>
            </w:r>
          </w:p>
        </w:tc>
        <w:tc>
          <w:tcPr>
            <w:gridSpan w:val="7"/>
            <w:shd w:fill="auto" w:val="clear"/>
          </w:tcPr>
          <w:p w:rsidR="00000000" w:rsidDel="00000000" w:rsidP="00000000" w:rsidRDefault="00000000" w:rsidRPr="00000000" w14:paraId="00000290">
            <w:pPr>
              <w:ind w:left="720" w:firstLine="0"/>
              <w:rPr>
                <w:rFonts w:ascii="Century Gothic" w:cs="Century Gothic" w:eastAsia="Century Gothic" w:hAnsi="Century Gothic"/>
                <w:sz w:val="20"/>
                <w:szCs w:val="20"/>
              </w:rPr>
            </w:pPr>
            <w:r w:rsidDel="00000000" w:rsidR="00000000" w:rsidRPr="00000000">
              <w:rPr>
                <w:rtl w:val="0"/>
              </w:rPr>
            </w:r>
          </w:p>
        </w:tc>
        <w:tc>
          <w:tcPr>
            <w:gridSpan w:val="2"/>
            <w:shd w:fill="auto" w:val="clear"/>
          </w:tcPr>
          <w:p w:rsidR="00000000" w:rsidDel="00000000" w:rsidP="00000000" w:rsidRDefault="00000000" w:rsidRPr="00000000" w14:paraId="00000297">
            <w:pPr>
              <w:jc w:val="center"/>
              <w:rPr>
                <w:rFonts w:ascii="Century Gothic" w:cs="Century Gothic" w:eastAsia="Century Gothic" w:hAnsi="Century Gothic"/>
                <w:sz w:val="20"/>
                <w:szCs w:val="20"/>
              </w:rPr>
            </w:pPr>
            <w:r w:rsidDel="00000000" w:rsidR="00000000" w:rsidRPr="00000000">
              <w:rPr>
                <w:rtl w:val="0"/>
              </w:rPr>
            </w:r>
          </w:p>
        </w:tc>
        <w:tc>
          <w:tcPr>
            <w:tcBorders>
              <w:right w:color="000000" w:space="0" w:sz="12" w:val="single"/>
            </w:tcBorders>
            <w:shd w:fill="auto" w:val="clear"/>
          </w:tcPr>
          <w:p w:rsidR="00000000" w:rsidDel="00000000" w:rsidP="00000000" w:rsidRDefault="00000000" w:rsidRPr="00000000" w14:paraId="00000299">
            <w:pPr>
              <w:jc w:val="center"/>
              <w:rPr>
                <w:rFonts w:ascii="Century Gothic" w:cs="Century Gothic" w:eastAsia="Century Gothic" w:hAnsi="Century Gothic"/>
                <w:sz w:val="20"/>
                <w:szCs w:val="20"/>
              </w:rPr>
            </w:pPr>
            <w:r w:rsidDel="00000000" w:rsidR="00000000" w:rsidRPr="00000000">
              <w:rPr>
                <w:rtl w:val="0"/>
              </w:rPr>
            </w:r>
          </w:p>
        </w:tc>
      </w:tr>
      <w:tr>
        <w:trPr>
          <w:cantSplit w:val="0"/>
          <w:tblHeader w:val="0"/>
        </w:trPr>
        <w:tc>
          <w:tcPr>
            <w:tcBorders>
              <w:left w:color="000000" w:space="0" w:sz="12" w:val="single"/>
              <w:right w:color="000000" w:space="0" w:sz="12" w:val="single"/>
            </w:tcBorders>
            <w:shd w:fill="auto" w:val="clear"/>
          </w:tcPr>
          <w:p w:rsidR="00000000" w:rsidDel="00000000" w:rsidP="00000000" w:rsidRDefault="00000000" w:rsidRPr="00000000" w14:paraId="0000029A">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9. </w:t>
            </w:r>
          </w:p>
        </w:tc>
        <w:tc>
          <w:tcPr>
            <w:gridSpan w:val="2"/>
            <w:tcBorders>
              <w:left w:color="000000" w:space="0" w:sz="12" w:val="single"/>
            </w:tcBorders>
            <w:shd w:fill="auto" w:val="clear"/>
          </w:tcPr>
          <w:p w:rsidR="00000000" w:rsidDel="00000000" w:rsidP="00000000" w:rsidRDefault="00000000" w:rsidRPr="00000000" w14:paraId="0000029B">
            <w:pPr>
              <w:rPr>
                <w:rFonts w:ascii="Century Gothic" w:cs="Century Gothic" w:eastAsia="Century Gothic" w:hAnsi="Century Gothic"/>
                <w:sz w:val="20"/>
                <w:szCs w:val="20"/>
              </w:rPr>
            </w:pPr>
            <w:r w:rsidDel="00000000" w:rsidR="00000000" w:rsidRPr="00000000">
              <w:rPr>
                <w:rtl w:val="0"/>
              </w:rPr>
            </w:r>
          </w:p>
        </w:tc>
        <w:tc>
          <w:tcPr>
            <w:gridSpan w:val="7"/>
            <w:shd w:fill="auto" w:val="clear"/>
          </w:tcPr>
          <w:p w:rsidR="00000000" w:rsidDel="00000000" w:rsidP="00000000" w:rsidRDefault="00000000" w:rsidRPr="00000000" w14:paraId="0000029D">
            <w:pPr>
              <w:ind w:left="720" w:firstLine="0"/>
              <w:rPr>
                <w:rFonts w:ascii="Century Gothic" w:cs="Century Gothic" w:eastAsia="Century Gothic" w:hAnsi="Century Gothic"/>
                <w:sz w:val="20"/>
                <w:szCs w:val="20"/>
              </w:rPr>
            </w:pPr>
            <w:r w:rsidDel="00000000" w:rsidR="00000000" w:rsidRPr="00000000">
              <w:rPr>
                <w:rtl w:val="0"/>
              </w:rPr>
            </w:r>
          </w:p>
        </w:tc>
        <w:tc>
          <w:tcPr>
            <w:gridSpan w:val="2"/>
            <w:shd w:fill="auto" w:val="clear"/>
          </w:tcPr>
          <w:p w:rsidR="00000000" w:rsidDel="00000000" w:rsidP="00000000" w:rsidRDefault="00000000" w:rsidRPr="00000000" w14:paraId="000002A4">
            <w:pPr>
              <w:jc w:val="center"/>
              <w:rPr>
                <w:rFonts w:ascii="Century Gothic" w:cs="Century Gothic" w:eastAsia="Century Gothic" w:hAnsi="Century Gothic"/>
                <w:sz w:val="20"/>
                <w:szCs w:val="20"/>
              </w:rPr>
            </w:pPr>
            <w:r w:rsidDel="00000000" w:rsidR="00000000" w:rsidRPr="00000000">
              <w:rPr>
                <w:rtl w:val="0"/>
              </w:rPr>
            </w:r>
          </w:p>
        </w:tc>
        <w:tc>
          <w:tcPr>
            <w:tcBorders>
              <w:right w:color="000000" w:space="0" w:sz="12" w:val="single"/>
            </w:tcBorders>
            <w:shd w:fill="auto" w:val="clear"/>
          </w:tcPr>
          <w:p w:rsidR="00000000" w:rsidDel="00000000" w:rsidP="00000000" w:rsidRDefault="00000000" w:rsidRPr="00000000" w14:paraId="000002A6">
            <w:pPr>
              <w:jc w:val="center"/>
              <w:rPr>
                <w:rFonts w:ascii="Century Gothic" w:cs="Century Gothic" w:eastAsia="Century Gothic" w:hAnsi="Century Gothic"/>
                <w:sz w:val="20"/>
                <w:szCs w:val="20"/>
              </w:rPr>
            </w:pPr>
            <w:r w:rsidDel="00000000" w:rsidR="00000000" w:rsidRPr="00000000">
              <w:rPr>
                <w:rtl w:val="0"/>
              </w:rPr>
            </w:r>
          </w:p>
        </w:tc>
      </w:tr>
      <w:tr>
        <w:trPr>
          <w:cantSplit w:val="0"/>
          <w:tblHeader w:val="0"/>
        </w:trPr>
        <w:tc>
          <w:tcPr>
            <w:tcBorders>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2A7">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10. </w:t>
            </w:r>
          </w:p>
        </w:tc>
        <w:tc>
          <w:tcPr>
            <w:gridSpan w:val="2"/>
            <w:tcBorders>
              <w:left w:color="000000" w:space="0" w:sz="12" w:val="single"/>
              <w:bottom w:color="000000" w:space="0" w:sz="12" w:val="single"/>
            </w:tcBorders>
            <w:shd w:fill="auto" w:val="clear"/>
          </w:tcPr>
          <w:p w:rsidR="00000000" w:rsidDel="00000000" w:rsidP="00000000" w:rsidRDefault="00000000" w:rsidRPr="00000000" w14:paraId="000002A8">
            <w:pPr>
              <w:rPr>
                <w:rFonts w:ascii="Century Gothic" w:cs="Century Gothic" w:eastAsia="Century Gothic" w:hAnsi="Century Gothic"/>
                <w:sz w:val="20"/>
                <w:szCs w:val="20"/>
              </w:rPr>
            </w:pPr>
            <w:r w:rsidDel="00000000" w:rsidR="00000000" w:rsidRPr="00000000">
              <w:rPr>
                <w:rtl w:val="0"/>
              </w:rPr>
            </w:r>
          </w:p>
        </w:tc>
        <w:tc>
          <w:tcPr>
            <w:gridSpan w:val="7"/>
            <w:tcBorders>
              <w:bottom w:color="000000" w:space="0" w:sz="12" w:val="single"/>
            </w:tcBorders>
            <w:shd w:fill="auto" w:val="clear"/>
          </w:tcPr>
          <w:p w:rsidR="00000000" w:rsidDel="00000000" w:rsidP="00000000" w:rsidRDefault="00000000" w:rsidRPr="00000000" w14:paraId="000002AA">
            <w:pPr>
              <w:ind w:left="720" w:firstLine="0"/>
              <w:rPr>
                <w:rFonts w:ascii="Century Gothic" w:cs="Century Gothic" w:eastAsia="Century Gothic" w:hAnsi="Century Gothic"/>
                <w:sz w:val="20"/>
                <w:szCs w:val="20"/>
              </w:rPr>
            </w:pPr>
            <w:r w:rsidDel="00000000" w:rsidR="00000000" w:rsidRPr="00000000">
              <w:rPr>
                <w:rtl w:val="0"/>
              </w:rPr>
            </w:r>
          </w:p>
        </w:tc>
        <w:tc>
          <w:tcPr>
            <w:gridSpan w:val="2"/>
            <w:tcBorders>
              <w:bottom w:color="000000" w:space="0" w:sz="12" w:val="single"/>
            </w:tcBorders>
            <w:shd w:fill="auto" w:val="clear"/>
          </w:tcPr>
          <w:p w:rsidR="00000000" w:rsidDel="00000000" w:rsidP="00000000" w:rsidRDefault="00000000" w:rsidRPr="00000000" w14:paraId="000002B1">
            <w:pPr>
              <w:jc w:val="center"/>
              <w:rPr>
                <w:rFonts w:ascii="Century Gothic" w:cs="Century Gothic" w:eastAsia="Century Gothic" w:hAnsi="Century Gothic"/>
                <w:sz w:val="20"/>
                <w:szCs w:val="20"/>
              </w:rPr>
            </w:pPr>
            <w:r w:rsidDel="00000000" w:rsidR="00000000" w:rsidRPr="00000000">
              <w:rPr>
                <w:rtl w:val="0"/>
              </w:rPr>
            </w:r>
          </w:p>
        </w:tc>
        <w:tc>
          <w:tcPr>
            <w:tcBorders>
              <w:bottom w:color="000000" w:space="0" w:sz="12" w:val="single"/>
              <w:right w:color="000000" w:space="0" w:sz="12" w:val="single"/>
            </w:tcBorders>
            <w:shd w:fill="auto" w:val="clear"/>
          </w:tcPr>
          <w:p w:rsidR="00000000" w:rsidDel="00000000" w:rsidP="00000000" w:rsidRDefault="00000000" w:rsidRPr="00000000" w14:paraId="000002B3">
            <w:pPr>
              <w:jc w:val="center"/>
              <w:rPr>
                <w:rFonts w:ascii="Century Gothic" w:cs="Century Gothic" w:eastAsia="Century Gothic" w:hAnsi="Century Gothic"/>
                <w:sz w:val="20"/>
                <w:szCs w:val="20"/>
              </w:rPr>
            </w:pPr>
            <w:r w:rsidDel="00000000" w:rsidR="00000000" w:rsidRPr="00000000">
              <w:rPr>
                <w:rtl w:val="0"/>
              </w:rPr>
            </w:r>
          </w:p>
        </w:tc>
      </w:tr>
    </w:tbl>
    <w:p w:rsidR="00000000" w:rsidDel="00000000" w:rsidP="00000000" w:rsidRDefault="00000000" w:rsidRPr="00000000" w14:paraId="000002B4">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B5">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B6">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B7">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B8">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B9">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BA">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BB">
      <w:pPr>
        <w:rPr>
          <w:rFonts w:ascii="Century Gothic" w:cs="Century Gothic" w:eastAsia="Century Gothic" w:hAnsi="Century Gothic"/>
        </w:rPr>
      </w:pPr>
      <w:r w:rsidDel="00000000" w:rsidR="00000000" w:rsidRPr="00000000">
        <w:rPr>
          <w:rtl w:val="0"/>
        </w:rPr>
      </w:r>
    </w:p>
    <w:tbl>
      <w:tblPr>
        <w:tblStyle w:val="Table4"/>
        <w:tblW w:w="15120.0" w:type="dxa"/>
        <w:jc w:val="left"/>
        <w:tblInd w:w="-792.0" w:type="dxa"/>
        <w:tblBorders>
          <w:top w:color="000000" w:space="0" w:sz="12" w:val="single"/>
          <w:left w:color="000000" w:space="0" w:sz="12" w:val="single"/>
          <w:bottom w:color="000000" w:space="0" w:sz="12" w:val="single"/>
          <w:right w:color="000000" w:space="0" w:sz="12" w:val="single"/>
          <w:insideH w:color="000000" w:space="0" w:sz="4" w:val="single"/>
          <w:insideV w:color="000000" w:space="0" w:sz="4" w:val="single"/>
        </w:tblBorders>
        <w:tblLayout w:type="fixed"/>
        <w:tblLook w:val="0000"/>
      </w:tblPr>
      <w:tblGrid>
        <w:gridCol w:w="540"/>
        <w:gridCol w:w="4680"/>
        <w:gridCol w:w="9900"/>
        <w:tblGridChange w:id="0">
          <w:tblGrid>
            <w:gridCol w:w="540"/>
            <w:gridCol w:w="4680"/>
            <w:gridCol w:w="9900"/>
          </w:tblGrid>
        </w:tblGridChange>
      </w:tblGrid>
      <w:tr>
        <w:trPr>
          <w:cantSplit w:val="0"/>
          <w:tblHeader w:val="0"/>
        </w:trPr>
        <w:tc>
          <w:tcPr>
            <w:gridSpan w:val="3"/>
            <w:tcBorders>
              <w:top w:color="000000" w:space="0" w:sz="12" w:val="single"/>
              <w:bottom w:color="000000" w:space="0" w:sz="12" w:val="single"/>
            </w:tcBorders>
            <w:shd w:fill="99ccff" w:val="clear"/>
          </w:tcPr>
          <w:p w:rsidR="00000000" w:rsidDel="00000000" w:rsidP="00000000" w:rsidRDefault="00000000" w:rsidRPr="00000000" w14:paraId="000002BC">
            <w:pPr>
              <w:jc w:val="center"/>
              <w:rPr>
                <w:rFonts w:ascii="Century Gothic" w:cs="Century Gothic" w:eastAsia="Century Gothic" w:hAnsi="Century Gothic"/>
                <w:b w:val="1"/>
                <w:bCs w:val="1"/>
                <w:sz w:val="28"/>
                <w:szCs w:val="28"/>
              </w:rPr>
            </w:pPr>
            <w:r w:rsidDel="00000000" w:rsidR="00000000" w:rsidRPr="00000000">
              <w:rPr>
                <w:rFonts w:ascii="Century Gothic" w:cs="Century Gothic" w:eastAsia="Century Gothic" w:hAnsi="Century Gothic"/>
                <w:b w:val="1"/>
                <w:bCs w:val="1"/>
                <w:sz w:val="28"/>
                <w:szCs w:val="28"/>
                <w:rtl w:val="0"/>
              </w:rPr>
              <w:t xml:space="preserve">ACTION PLAN</w:t>
            </w:r>
          </w:p>
          <w:p w:rsidR="00000000" w:rsidDel="00000000" w:rsidP="00000000" w:rsidRDefault="00000000" w:rsidRPr="00000000" w14:paraId="000002BD">
            <w:pPr>
              <w:jc w:val="cente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(Additional Control Measures Required/Recommended Actions)</w:t>
            </w:r>
          </w:p>
          <w:p w:rsidR="00000000" w:rsidDel="00000000" w:rsidP="00000000" w:rsidRDefault="00000000" w:rsidRPr="00000000" w14:paraId="000002BE">
            <w:pPr>
              <w:jc w:val="center"/>
              <w:rPr>
                <w:rFonts w:ascii="Century Gothic" w:cs="Century Gothic" w:eastAsia="Century Gothic" w:hAnsi="Century Gothic"/>
              </w:rPr>
            </w:pPr>
            <w:r w:rsidDel="00000000" w:rsidR="00000000" w:rsidRPr="00000000">
              <w:rPr>
                <w:rtl w:val="0"/>
              </w:rPr>
            </w:r>
          </w:p>
        </w:tc>
      </w:tr>
      <w:tr>
        <w:trPr>
          <w:cantSplit w:val="0"/>
          <w:tblHeader w:val="0"/>
        </w:trPr>
        <w:tc>
          <w:tcPr>
            <w:gridSpan w:val="2"/>
            <w:tcBorders>
              <w:top w:color="000000" w:space="0" w:sz="12" w:val="single"/>
              <w:bottom w:color="000000" w:space="0" w:sz="4" w:val="single"/>
            </w:tcBorders>
            <w:shd w:fill="99ccff" w:val="clear"/>
          </w:tcPr>
          <w:p w:rsidR="00000000" w:rsidDel="00000000" w:rsidP="00000000" w:rsidRDefault="00000000" w:rsidRPr="00000000" w14:paraId="000002C1">
            <w:pPr>
              <w:jc w:val="cente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Hazards and Risks</w:t>
            </w:r>
          </w:p>
          <w:p w:rsidR="00000000" w:rsidDel="00000000" w:rsidP="00000000" w:rsidRDefault="00000000" w:rsidRPr="00000000" w14:paraId="000002C2">
            <w:pPr>
              <w:jc w:val="center"/>
              <w:rPr>
                <w:rFonts w:ascii="Century Gothic" w:cs="Century Gothic" w:eastAsia="Century Gothic" w:hAnsi="Century Gothic"/>
              </w:rPr>
            </w:pPr>
            <w:r w:rsidDel="00000000" w:rsidR="00000000" w:rsidRPr="00000000">
              <w:rPr>
                <w:rtl w:val="0"/>
              </w:rPr>
            </w:r>
          </w:p>
        </w:tc>
        <w:tc>
          <w:tcPr>
            <w:tcBorders>
              <w:top w:color="000000" w:space="0" w:sz="12" w:val="single"/>
              <w:bottom w:color="000000" w:space="0" w:sz="4" w:val="single"/>
            </w:tcBorders>
            <w:shd w:fill="99ccff" w:val="clear"/>
          </w:tcPr>
          <w:p w:rsidR="00000000" w:rsidDel="00000000" w:rsidP="00000000" w:rsidRDefault="00000000" w:rsidRPr="00000000" w14:paraId="000002C4">
            <w:pPr>
              <w:jc w:val="cente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i w:val="1"/>
                <w:iCs w:val="1"/>
                <w:sz w:val="20"/>
                <w:szCs w:val="20"/>
                <w:rtl w:val="0"/>
              </w:rPr>
              <w:t xml:space="preserve">Recommended Actions</w:t>
            </w:r>
            <w:r w:rsidDel="00000000" w:rsidR="00000000" w:rsidRPr="00000000">
              <w:rPr>
                <w:rtl w:val="0"/>
              </w:rPr>
            </w:r>
          </w:p>
        </w:tc>
      </w:tr>
      <w:tr>
        <w:trPr>
          <w:cantSplit w:val="0"/>
          <w:tblHeader w:val="0"/>
        </w:trPr>
        <w:tc>
          <w:tcPr>
            <w:tcBorders>
              <w:top w:color="000000" w:space="0" w:sz="4" w:val="single"/>
              <w:bottom w:color="000000" w:space="0" w:sz="4" w:val="single"/>
              <w:right w:color="000000" w:space="0" w:sz="12" w:val="single"/>
            </w:tcBorders>
            <w:shd w:fill="auto" w:val="clear"/>
          </w:tcPr>
          <w:p w:rsidR="00000000" w:rsidDel="00000000" w:rsidP="00000000" w:rsidRDefault="00000000" w:rsidRPr="00000000" w14:paraId="000002C5">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1.</w:t>
            </w:r>
          </w:p>
        </w:tc>
        <w:tc>
          <w:tcPr>
            <w:tcBorders>
              <w:top w:color="000000" w:space="0" w:sz="4" w:val="single"/>
              <w:left w:color="000000" w:space="0" w:sz="12" w:val="single"/>
            </w:tcBorders>
            <w:shd w:fill="auto" w:val="clear"/>
          </w:tcPr>
          <w:p w:rsidR="00000000" w:rsidDel="00000000" w:rsidP="00000000" w:rsidRDefault="00000000" w:rsidRPr="00000000" w14:paraId="000002C6">
            <w:pPr>
              <w:rPr>
                <w:rFonts w:ascii="Century Gothic" w:cs="Century Gothic" w:eastAsia="Century Gothic" w:hAnsi="Century Gothic"/>
                <w:sz w:val="20"/>
                <w:szCs w:val="20"/>
              </w:rPr>
            </w:pPr>
            <w:r w:rsidDel="00000000" w:rsidR="00000000" w:rsidRPr="00000000">
              <w:rPr>
                <w:rtl w:val="0"/>
              </w:rPr>
            </w:r>
          </w:p>
        </w:tc>
        <w:tc>
          <w:tcPr>
            <w:tcBorders>
              <w:top w:color="000000" w:space="0" w:sz="4" w:val="single"/>
            </w:tcBorders>
            <w:shd w:fill="auto" w:val="clear"/>
          </w:tcPr>
          <w:p w:rsidR="00000000" w:rsidDel="00000000" w:rsidP="00000000" w:rsidRDefault="00000000" w:rsidRPr="00000000" w14:paraId="000002C7">
            <w:pPr>
              <w:rPr>
                <w:rFonts w:ascii="Century Gothic" w:cs="Century Gothic" w:eastAsia="Century Gothic" w:hAnsi="Century Gothic"/>
                <w:sz w:val="20"/>
                <w:szCs w:val="20"/>
              </w:rPr>
            </w:pPr>
            <w:r w:rsidDel="00000000" w:rsidR="00000000" w:rsidRPr="00000000">
              <w:rPr>
                <w:rtl w:val="0"/>
              </w:rPr>
            </w:r>
          </w:p>
        </w:tc>
      </w:tr>
      <w:tr>
        <w:trPr>
          <w:cantSplit w:val="0"/>
          <w:tblHeader w:val="0"/>
        </w:trPr>
        <w:tc>
          <w:tcPr>
            <w:tcBorders>
              <w:top w:color="000000" w:space="0" w:sz="4" w:val="single"/>
              <w:bottom w:color="000000" w:space="0" w:sz="4" w:val="single"/>
              <w:right w:color="000000" w:space="0" w:sz="12" w:val="single"/>
            </w:tcBorders>
            <w:shd w:fill="auto" w:val="clear"/>
          </w:tcPr>
          <w:p w:rsidR="00000000" w:rsidDel="00000000" w:rsidP="00000000" w:rsidRDefault="00000000" w:rsidRPr="00000000" w14:paraId="000002C8">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2. </w:t>
            </w:r>
          </w:p>
        </w:tc>
        <w:tc>
          <w:tcPr>
            <w:tcBorders>
              <w:left w:color="000000" w:space="0" w:sz="12" w:val="single"/>
            </w:tcBorders>
            <w:shd w:fill="auto" w:val="clear"/>
          </w:tcPr>
          <w:p w:rsidR="00000000" w:rsidDel="00000000" w:rsidP="00000000" w:rsidRDefault="00000000" w:rsidRPr="00000000" w14:paraId="000002C9">
            <w:pPr>
              <w:rPr>
                <w:rFonts w:ascii="Century Gothic" w:cs="Century Gothic" w:eastAsia="Century Gothic" w:hAnsi="Century Gothic"/>
                <w:sz w:val="20"/>
                <w:szCs w:val="20"/>
              </w:rPr>
            </w:pPr>
            <w:r w:rsidDel="00000000" w:rsidR="00000000" w:rsidRPr="00000000">
              <w:rPr>
                <w:rtl w:val="0"/>
              </w:rPr>
            </w:r>
          </w:p>
        </w:tc>
        <w:tc>
          <w:tcPr>
            <w:shd w:fill="auto" w:val="clear"/>
          </w:tcPr>
          <w:p w:rsidR="00000000" w:rsidDel="00000000" w:rsidP="00000000" w:rsidRDefault="00000000" w:rsidRPr="00000000" w14:paraId="000002CA">
            <w:pPr>
              <w:rPr>
                <w:rFonts w:ascii="Century Gothic" w:cs="Century Gothic" w:eastAsia="Century Gothic" w:hAnsi="Century Gothic"/>
                <w:sz w:val="20"/>
                <w:szCs w:val="20"/>
              </w:rPr>
            </w:pPr>
            <w:r w:rsidDel="00000000" w:rsidR="00000000" w:rsidRPr="00000000">
              <w:rPr>
                <w:rtl w:val="0"/>
              </w:rPr>
            </w:r>
          </w:p>
        </w:tc>
      </w:tr>
      <w:tr>
        <w:trPr>
          <w:cantSplit w:val="0"/>
          <w:tblHeader w:val="0"/>
        </w:trPr>
        <w:tc>
          <w:tcPr>
            <w:tcBorders>
              <w:top w:color="000000" w:space="0" w:sz="4" w:val="single"/>
              <w:bottom w:color="000000" w:space="0" w:sz="4" w:val="single"/>
              <w:right w:color="000000" w:space="0" w:sz="12" w:val="single"/>
            </w:tcBorders>
            <w:shd w:fill="auto" w:val="clear"/>
          </w:tcPr>
          <w:p w:rsidR="00000000" w:rsidDel="00000000" w:rsidP="00000000" w:rsidRDefault="00000000" w:rsidRPr="00000000" w14:paraId="000002CB">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3. </w:t>
            </w:r>
          </w:p>
        </w:tc>
        <w:tc>
          <w:tcPr>
            <w:tcBorders>
              <w:left w:color="000000" w:space="0" w:sz="12" w:val="single"/>
            </w:tcBorders>
            <w:shd w:fill="auto" w:val="clear"/>
          </w:tcPr>
          <w:p w:rsidR="00000000" w:rsidDel="00000000" w:rsidP="00000000" w:rsidRDefault="00000000" w:rsidRPr="00000000" w14:paraId="000002CC">
            <w:pPr>
              <w:rPr>
                <w:rFonts w:ascii="Century Gothic" w:cs="Century Gothic" w:eastAsia="Century Gothic" w:hAnsi="Century Gothic"/>
                <w:sz w:val="20"/>
                <w:szCs w:val="20"/>
              </w:rPr>
            </w:pPr>
            <w:r w:rsidDel="00000000" w:rsidR="00000000" w:rsidRPr="00000000">
              <w:rPr>
                <w:rtl w:val="0"/>
              </w:rPr>
            </w:r>
          </w:p>
        </w:tc>
        <w:tc>
          <w:tcPr>
            <w:shd w:fill="auto" w:val="clear"/>
          </w:tcPr>
          <w:p w:rsidR="00000000" w:rsidDel="00000000" w:rsidP="00000000" w:rsidRDefault="00000000" w:rsidRPr="00000000" w14:paraId="000002CD">
            <w:pPr>
              <w:rPr>
                <w:rFonts w:ascii="Century Gothic" w:cs="Century Gothic" w:eastAsia="Century Gothic" w:hAnsi="Century Gothic"/>
                <w:sz w:val="20"/>
                <w:szCs w:val="20"/>
              </w:rPr>
            </w:pPr>
            <w:r w:rsidDel="00000000" w:rsidR="00000000" w:rsidRPr="00000000">
              <w:rPr>
                <w:rtl w:val="0"/>
              </w:rPr>
            </w:r>
          </w:p>
        </w:tc>
      </w:tr>
      <w:tr>
        <w:trPr>
          <w:cantSplit w:val="0"/>
          <w:tblHeader w:val="0"/>
        </w:trPr>
        <w:tc>
          <w:tcPr>
            <w:tcBorders>
              <w:top w:color="000000" w:space="0" w:sz="4" w:val="single"/>
              <w:bottom w:color="000000" w:space="0" w:sz="4" w:val="single"/>
              <w:right w:color="000000" w:space="0" w:sz="12" w:val="single"/>
            </w:tcBorders>
            <w:shd w:fill="auto" w:val="clear"/>
          </w:tcPr>
          <w:p w:rsidR="00000000" w:rsidDel="00000000" w:rsidP="00000000" w:rsidRDefault="00000000" w:rsidRPr="00000000" w14:paraId="000002CE">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4.</w:t>
            </w:r>
          </w:p>
        </w:tc>
        <w:tc>
          <w:tcPr>
            <w:tcBorders>
              <w:left w:color="000000" w:space="0" w:sz="12" w:val="single"/>
            </w:tcBorders>
            <w:shd w:fill="auto" w:val="clear"/>
          </w:tcPr>
          <w:p w:rsidR="00000000" w:rsidDel="00000000" w:rsidP="00000000" w:rsidRDefault="00000000" w:rsidRPr="00000000" w14:paraId="000002CF">
            <w:pPr>
              <w:rPr>
                <w:rFonts w:ascii="Century Gothic" w:cs="Century Gothic" w:eastAsia="Century Gothic" w:hAnsi="Century Gothic"/>
                <w:sz w:val="20"/>
                <w:szCs w:val="20"/>
              </w:rPr>
            </w:pPr>
            <w:r w:rsidDel="00000000" w:rsidR="00000000" w:rsidRPr="00000000">
              <w:rPr>
                <w:rtl w:val="0"/>
              </w:rPr>
            </w:r>
          </w:p>
        </w:tc>
        <w:tc>
          <w:tcPr>
            <w:shd w:fill="auto" w:val="clear"/>
          </w:tcPr>
          <w:p w:rsidR="00000000" w:rsidDel="00000000" w:rsidP="00000000" w:rsidRDefault="00000000" w:rsidRPr="00000000" w14:paraId="000002D0">
            <w:pPr>
              <w:rPr>
                <w:rFonts w:ascii="Century Gothic" w:cs="Century Gothic" w:eastAsia="Century Gothic" w:hAnsi="Century Gothic"/>
                <w:sz w:val="20"/>
                <w:szCs w:val="20"/>
              </w:rPr>
            </w:pPr>
            <w:r w:rsidDel="00000000" w:rsidR="00000000" w:rsidRPr="00000000">
              <w:rPr>
                <w:rtl w:val="0"/>
              </w:rPr>
            </w:r>
          </w:p>
        </w:tc>
      </w:tr>
      <w:tr>
        <w:trPr>
          <w:cantSplit w:val="0"/>
          <w:tblHeader w:val="0"/>
        </w:trPr>
        <w:tc>
          <w:tcPr>
            <w:tcBorders>
              <w:top w:color="000000" w:space="0" w:sz="4" w:val="single"/>
              <w:bottom w:color="000000" w:space="0" w:sz="4" w:val="single"/>
              <w:right w:color="000000" w:space="0" w:sz="12" w:val="single"/>
            </w:tcBorders>
            <w:shd w:fill="auto" w:val="clear"/>
          </w:tcPr>
          <w:p w:rsidR="00000000" w:rsidDel="00000000" w:rsidP="00000000" w:rsidRDefault="00000000" w:rsidRPr="00000000" w14:paraId="000002D1">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5.</w:t>
            </w:r>
          </w:p>
        </w:tc>
        <w:tc>
          <w:tcPr>
            <w:tcBorders>
              <w:left w:color="000000" w:space="0" w:sz="12" w:val="single"/>
            </w:tcBorders>
            <w:shd w:fill="auto" w:val="clear"/>
          </w:tcPr>
          <w:p w:rsidR="00000000" w:rsidDel="00000000" w:rsidP="00000000" w:rsidRDefault="00000000" w:rsidRPr="00000000" w14:paraId="000002D2">
            <w:pPr>
              <w:rPr>
                <w:rFonts w:ascii="Century Gothic" w:cs="Century Gothic" w:eastAsia="Century Gothic" w:hAnsi="Century Gothic"/>
                <w:sz w:val="20"/>
                <w:szCs w:val="20"/>
              </w:rPr>
            </w:pPr>
            <w:r w:rsidDel="00000000" w:rsidR="00000000" w:rsidRPr="00000000">
              <w:rPr>
                <w:rtl w:val="0"/>
              </w:rPr>
            </w:r>
          </w:p>
        </w:tc>
        <w:tc>
          <w:tcPr>
            <w:shd w:fill="auto" w:val="clear"/>
          </w:tcPr>
          <w:p w:rsidR="00000000" w:rsidDel="00000000" w:rsidP="00000000" w:rsidRDefault="00000000" w:rsidRPr="00000000" w14:paraId="000002D3">
            <w:pPr>
              <w:rPr>
                <w:rFonts w:ascii="Century Gothic" w:cs="Century Gothic" w:eastAsia="Century Gothic" w:hAnsi="Century Gothic"/>
                <w:sz w:val="20"/>
                <w:szCs w:val="20"/>
              </w:rPr>
            </w:pPr>
            <w:r w:rsidDel="00000000" w:rsidR="00000000" w:rsidRPr="00000000">
              <w:rPr>
                <w:rtl w:val="0"/>
              </w:rPr>
            </w:r>
          </w:p>
        </w:tc>
      </w:tr>
      <w:tr>
        <w:trPr>
          <w:cantSplit w:val="0"/>
          <w:tblHeader w:val="0"/>
        </w:trPr>
        <w:tc>
          <w:tcPr>
            <w:tcBorders>
              <w:top w:color="000000" w:space="0" w:sz="4" w:val="single"/>
              <w:bottom w:color="000000" w:space="0" w:sz="12" w:val="single"/>
              <w:right w:color="000000" w:space="0" w:sz="12" w:val="single"/>
            </w:tcBorders>
            <w:shd w:fill="auto" w:val="clear"/>
          </w:tcPr>
          <w:p w:rsidR="00000000" w:rsidDel="00000000" w:rsidP="00000000" w:rsidRDefault="00000000" w:rsidRPr="00000000" w14:paraId="000002D4">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6.</w:t>
            </w:r>
          </w:p>
        </w:tc>
        <w:tc>
          <w:tcPr>
            <w:tcBorders>
              <w:left w:color="000000" w:space="0" w:sz="12" w:val="single"/>
            </w:tcBorders>
            <w:shd w:fill="auto" w:val="clear"/>
          </w:tcPr>
          <w:p w:rsidR="00000000" w:rsidDel="00000000" w:rsidP="00000000" w:rsidRDefault="00000000" w:rsidRPr="00000000" w14:paraId="000002D5">
            <w:pPr>
              <w:rPr>
                <w:rFonts w:ascii="Century Gothic" w:cs="Century Gothic" w:eastAsia="Century Gothic" w:hAnsi="Century Gothic"/>
                <w:sz w:val="20"/>
                <w:szCs w:val="20"/>
              </w:rPr>
            </w:pPr>
            <w:r w:rsidDel="00000000" w:rsidR="00000000" w:rsidRPr="00000000">
              <w:rPr>
                <w:rtl w:val="0"/>
              </w:rPr>
            </w:r>
          </w:p>
        </w:tc>
        <w:tc>
          <w:tcPr>
            <w:shd w:fill="auto" w:val="clear"/>
          </w:tcPr>
          <w:p w:rsidR="00000000" w:rsidDel="00000000" w:rsidP="00000000" w:rsidRDefault="00000000" w:rsidRPr="00000000" w14:paraId="000002D6">
            <w:pPr>
              <w:rPr>
                <w:rFonts w:ascii="Century Gothic" w:cs="Century Gothic" w:eastAsia="Century Gothic" w:hAnsi="Century Gothic"/>
                <w:sz w:val="20"/>
                <w:szCs w:val="20"/>
              </w:rPr>
            </w:pPr>
            <w:r w:rsidDel="00000000" w:rsidR="00000000" w:rsidRPr="00000000">
              <w:rPr>
                <w:rtl w:val="0"/>
              </w:rPr>
            </w:r>
          </w:p>
        </w:tc>
      </w:tr>
    </w:tbl>
    <w:p w:rsidR="00000000" w:rsidDel="00000000" w:rsidP="00000000" w:rsidRDefault="00000000" w:rsidRPr="00000000" w14:paraId="000002D7">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D8">
      <w:pPr>
        <w:jc w:val="both"/>
        <w:rPr>
          <w:rFonts w:ascii="Century Gothic" w:cs="Century Gothic" w:eastAsia="Century Gothic" w:hAnsi="Century Gothic"/>
          <w:b w:val="1"/>
          <w:bCs w:val="1"/>
          <w:i w:val="1"/>
          <w:iCs w:val="1"/>
          <w:sz w:val="20"/>
          <w:szCs w:val="20"/>
        </w:rPr>
      </w:pPr>
      <w:r w:rsidDel="00000000" w:rsidR="00000000" w:rsidRPr="00000000">
        <w:rPr>
          <w:rFonts w:ascii="Century Gothic" w:cs="Century Gothic" w:eastAsia="Century Gothic" w:hAnsi="Century Gothic"/>
          <w:b w:val="1"/>
          <w:bCs w:val="1"/>
          <w:i w:val="1"/>
          <w:iCs w:val="1"/>
          <w:sz w:val="20"/>
          <w:szCs w:val="20"/>
          <w:rtl w:val="0"/>
        </w:rPr>
        <w:t xml:space="preserve">Please note:</w:t>
      </w:r>
    </w:p>
    <w:p w:rsidR="00000000" w:rsidDel="00000000" w:rsidP="00000000" w:rsidRDefault="00000000" w:rsidRPr="00000000" w14:paraId="000002D9">
      <w:pPr>
        <w:jc w:val="both"/>
        <w:rPr>
          <w:rFonts w:ascii="Century Gothic" w:cs="Century Gothic" w:eastAsia="Century Gothic" w:hAnsi="Century Gothic"/>
          <w:i w:val="1"/>
          <w:iCs w:val="1"/>
          <w:sz w:val="20"/>
          <w:szCs w:val="20"/>
        </w:rPr>
      </w:pPr>
      <w:r w:rsidDel="00000000" w:rsidR="00000000" w:rsidRPr="00000000">
        <w:rPr>
          <w:rFonts w:ascii="Century Gothic" w:cs="Century Gothic" w:eastAsia="Century Gothic" w:hAnsi="Century Gothic"/>
          <w:i w:val="1"/>
          <w:iCs w:val="1"/>
          <w:sz w:val="20"/>
          <w:szCs w:val="20"/>
          <w:rtl w:val="0"/>
        </w:rPr>
        <w:t xml:space="preserve">The hazards and controls noted above are an example of that which may be present when completing such a task.  This assessment template is an example only and should either be used as reference only or amended to reflect the actual hazards and controls identified on site by the assessor.</w:t>
      </w:r>
    </w:p>
    <w:p w:rsidR="00000000" w:rsidDel="00000000" w:rsidP="00000000" w:rsidRDefault="00000000" w:rsidRPr="00000000" w14:paraId="000002DA">
      <w:pPr>
        <w:jc w:val="both"/>
        <w:rPr>
          <w:rFonts w:ascii="Century Gothic" w:cs="Century Gothic" w:eastAsia="Century Gothic" w:hAnsi="Century Gothic"/>
          <w:i w:val="1"/>
          <w:iCs w:val="1"/>
          <w:sz w:val="20"/>
          <w:szCs w:val="20"/>
        </w:rPr>
      </w:pPr>
      <w:r w:rsidDel="00000000" w:rsidR="00000000" w:rsidRPr="00000000">
        <w:rPr>
          <w:rFonts w:ascii="Century Gothic" w:cs="Century Gothic" w:eastAsia="Century Gothic" w:hAnsi="Century Gothic"/>
          <w:i w:val="1"/>
          <w:iCs w:val="1"/>
          <w:sz w:val="20"/>
          <w:szCs w:val="20"/>
          <w:rtl w:val="0"/>
        </w:rPr>
        <w:t xml:space="preserve">Following assessment if no further actions are assessed to be required please mark an </w:t>
      </w:r>
      <w:r w:rsidDel="00000000" w:rsidR="00000000" w:rsidRPr="00000000">
        <w:rPr>
          <w:rFonts w:ascii="Century Gothic" w:cs="Century Gothic" w:eastAsia="Century Gothic" w:hAnsi="Century Gothic"/>
          <w:b w:val="1"/>
          <w:bCs w:val="1"/>
          <w:sz w:val="20"/>
          <w:szCs w:val="20"/>
          <w:rtl w:val="0"/>
        </w:rPr>
        <w:t xml:space="preserve">X</w:t>
      </w:r>
      <w:r w:rsidDel="00000000" w:rsidR="00000000" w:rsidRPr="00000000">
        <w:rPr>
          <w:rFonts w:ascii="Century Gothic" w:cs="Century Gothic" w:eastAsia="Century Gothic" w:hAnsi="Century Gothic"/>
          <w:i w:val="1"/>
          <w:iCs w:val="1"/>
          <w:sz w:val="20"/>
          <w:szCs w:val="20"/>
          <w:rtl w:val="0"/>
        </w:rPr>
        <w:t xml:space="preserve"> in the “Further Actions” box.  If however, additional controls or actions are assessed to be required please place a </w:t>
      </w:r>
      <w:r w:rsidDel="00000000" w:rsidR="00000000" w:rsidRPr="00000000">
        <w:rPr>
          <w:rFonts w:ascii="Century Gothic" w:cs="Century Gothic" w:eastAsia="Century Gothic" w:hAnsi="Century Gothic"/>
          <w:b w:val="1"/>
          <w:bCs w:val="1"/>
          <w:sz w:val="20"/>
          <w:szCs w:val="20"/>
          <w:rtl w:val="0"/>
        </w:rPr>
        <w:t xml:space="preserve">√ </w:t>
      </w:r>
      <w:r w:rsidDel="00000000" w:rsidR="00000000" w:rsidRPr="00000000">
        <w:rPr>
          <w:rFonts w:ascii="Century Gothic" w:cs="Century Gothic" w:eastAsia="Century Gothic" w:hAnsi="Century Gothic"/>
          <w:i w:val="1"/>
          <w:iCs w:val="1"/>
          <w:sz w:val="20"/>
          <w:szCs w:val="20"/>
          <w:rtl w:val="0"/>
        </w:rPr>
        <w:t xml:space="preserve">in the box and note the action in the action plan.</w:t>
      </w:r>
    </w:p>
    <w:p w:rsidR="00000000" w:rsidDel="00000000" w:rsidP="00000000" w:rsidRDefault="00000000" w:rsidRPr="00000000" w14:paraId="000002DB">
      <w:pPr>
        <w:jc w:val="both"/>
        <w:rPr>
          <w:rFonts w:ascii="Century Gothic" w:cs="Century Gothic" w:eastAsia="Century Gothic" w:hAnsi="Century Gothic"/>
          <w:i w:val="1"/>
          <w:iCs w:val="1"/>
          <w:sz w:val="20"/>
          <w:szCs w:val="20"/>
        </w:rPr>
      </w:pPr>
      <w:r w:rsidDel="00000000" w:rsidR="00000000" w:rsidRPr="00000000">
        <w:rPr>
          <w:rFonts w:ascii="Century Gothic" w:cs="Century Gothic" w:eastAsia="Century Gothic" w:hAnsi="Century Gothic"/>
          <w:i w:val="1"/>
          <w:iCs w:val="1"/>
          <w:sz w:val="20"/>
          <w:szCs w:val="20"/>
          <w:rtl w:val="0"/>
        </w:rPr>
        <w:t xml:space="preserve">Any further actions identified should be completed before the assessed task is carried out.</w:t>
      </w:r>
    </w:p>
    <w:p w:rsidR="00000000" w:rsidDel="00000000" w:rsidP="00000000" w:rsidRDefault="00000000" w:rsidRPr="00000000" w14:paraId="000002DC">
      <w:pPr>
        <w:jc w:val="both"/>
        <w:rPr>
          <w:rFonts w:ascii="Century Gothic" w:cs="Century Gothic" w:eastAsia="Century Gothic" w:hAnsi="Century Gothic"/>
        </w:rPr>
      </w:pPr>
      <w:r w:rsidDel="00000000" w:rsidR="00000000" w:rsidRPr="00000000">
        <w:rPr>
          <w:rFonts w:ascii="Century Gothic" w:cs="Century Gothic" w:eastAsia="Century Gothic" w:hAnsi="Century Gothic"/>
          <w:i w:val="1"/>
          <w:iCs w:val="1"/>
          <w:sz w:val="20"/>
          <w:szCs w:val="20"/>
          <w:rtl w:val="0"/>
        </w:rPr>
        <w:t xml:space="preserve">All individual pupil risk assessments in place should also be attached to this document and taken on the visits</w:t>
      </w:r>
      <w:r w:rsidDel="00000000" w:rsidR="00000000" w:rsidRPr="00000000">
        <w:rPr>
          <w:rtl w:val="0"/>
        </w:rPr>
      </w:r>
    </w:p>
    <w:sectPr>
      <w:footerReference r:id="rId14" w:type="default"/>
      <w:type w:val="nextPage"/>
      <w:pgSz w:h="11900" w:w="16840" w:orient="landscape"/>
      <w:pgMar w:bottom="1440" w:top="1440" w:left="1440" w:right="1440" w:header="709" w:footer="709"/>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Georgia"/>
  <w:font w:name="Noto Sans Symbols">
    <w:embedRegular w:fontKey="{00000000-0000-0000-0000-000000000000}" r:id="rId1" w:subsetted="0"/>
    <w:embedBold w:fontKey="{00000000-0000-0000-0000-000000000000}" r:id="rId2" w:subsetted="0"/>
  </w:font>
  <w:font w:name="Century Gothic">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DD">
    <w:pPr>
      <w:widowControl w:val="0"/>
      <w:pBdr>
        <w:top w:space="0" w:sz="0" w:val="nil"/>
        <w:left w:space="0" w:sz="0" w:val="nil"/>
        <w:bottom w:space="0" w:sz="0" w:val="nil"/>
        <w:right w:space="0" w:sz="0" w:val="nil"/>
        <w:between w:space="0" w:sz="0" w:val="nil"/>
      </w:pBdr>
      <w:spacing w:after="0" w:line="14.399999999999999" w:lineRule="auto"/>
      <w:rPr>
        <w:rFonts w:ascii="Arial" w:cs="Arial" w:eastAsia="Arial" w:hAnsi="Arial"/>
        <w:color w:val="000000"/>
        <w:sz w:val="20"/>
        <w:szCs w:val="2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7924800</wp:posOffset>
          </wp:positionH>
          <wp:positionV relativeFrom="paragraph">
            <wp:posOffset>-341122</wp:posOffset>
          </wp:positionV>
          <wp:extent cx="1895475" cy="1114425"/>
          <wp:effectExtent b="0" l="0" r="0" t="0"/>
          <wp:wrapSquare wrapText="bothSides" distB="114300" distT="114300" distL="114300" distR="114300"/>
          <wp:docPr id="51" name="image1.png"/>
          <a:graphic>
            <a:graphicData uri="http://schemas.openxmlformats.org/drawingml/2006/picture">
              <pic:pic>
                <pic:nvPicPr>
                  <pic:cNvPr id="0" name="image1.png"/>
                  <pic:cNvPicPr preferRelativeResize="0"/>
                </pic:nvPicPr>
                <pic:blipFill>
                  <a:blip r:embed="rId1"/>
                  <a:srcRect b="0" l="66943" r="0" t="86251"/>
                  <a:stretch>
                    <a:fillRect/>
                  </a:stretch>
                </pic:blipFill>
                <pic:spPr>
                  <a:xfrm>
                    <a:off x="0" y="0"/>
                    <a:ext cx="1895475" cy="111442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4810125</wp:posOffset>
          </wp:positionH>
          <wp:positionV relativeFrom="paragraph">
            <wp:posOffset>7493</wp:posOffset>
          </wp:positionV>
          <wp:extent cx="1895475" cy="1114425"/>
          <wp:effectExtent b="0" l="0" r="0" t="0"/>
          <wp:wrapSquare wrapText="bothSides" distB="114300" distT="114300" distL="114300" distR="114300"/>
          <wp:docPr id="48" name="image1.png"/>
          <a:graphic>
            <a:graphicData uri="http://schemas.openxmlformats.org/drawingml/2006/picture">
              <pic:pic>
                <pic:nvPicPr>
                  <pic:cNvPr id="0" name="image1.png"/>
                  <pic:cNvPicPr preferRelativeResize="0"/>
                </pic:nvPicPr>
                <pic:blipFill>
                  <a:blip r:embed="rId1"/>
                  <a:srcRect b="0" l="66943" r="0" t="86251"/>
                  <a:stretch>
                    <a:fillRect/>
                  </a:stretch>
                </pic:blipFill>
                <pic:spPr>
                  <a:xfrm>
                    <a:off x="0" y="0"/>
                    <a:ext cx="1895475" cy="1114425"/>
                  </a:xfrm>
                  <a:prstGeom prst="rect"/>
                  <a:ln/>
                </pic:spPr>
              </pic:pic>
            </a:graphicData>
          </a:graphic>
        </wp:anchor>
      </w:drawing>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E0">
    <w:pPr>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E1">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DE">
    <w:pPr>
      <w:rPr/>
    </w:pPr>
    <w:r w:rsidDel="00000000" w:rsidR="00000000" w:rsidRPr="00000000">
      <w:rPr/>
      <w:drawing>
        <wp:anchor allowOverlap="1" behindDoc="0" distB="114300" distT="114300" distL="114300" distR="114300" hidden="0" layoutInCell="1" locked="0" relativeHeight="0" simplePos="0">
          <wp:simplePos x="0" y="0"/>
          <wp:positionH relativeFrom="page">
            <wp:posOffset>0</wp:posOffset>
          </wp:positionH>
          <wp:positionV relativeFrom="page">
            <wp:posOffset>0</wp:posOffset>
          </wp:positionV>
          <wp:extent cx="2505075" cy="1514475"/>
          <wp:effectExtent b="0" l="0" r="0" t="0"/>
          <wp:wrapSquare wrapText="bothSides" distB="114300" distT="114300" distL="114300" distR="114300"/>
          <wp:docPr id="50" name="image2.png"/>
          <a:graphic>
            <a:graphicData uri="http://schemas.openxmlformats.org/drawingml/2006/picture">
              <pic:pic>
                <pic:nvPicPr>
                  <pic:cNvPr id="0" name="image2.png"/>
                  <pic:cNvPicPr preferRelativeResize="0"/>
                </pic:nvPicPr>
                <pic:blipFill>
                  <a:blip r:embed="rId1"/>
                  <a:srcRect b="81316" l="0" r="56312" t="0"/>
                  <a:stretch>
                    <a:fillRect/>
                  </a:stretch>
                </pic:blipFill>
                <pic:spPr>
                  <a:xfrm>
                    <a:off x="0" y="0"/>
                    <a:ext cx="2505075" cy="1514475"/>
                  </a:xfrm>
                  <a:prstGeom prst="rect"/>
                  <a:ln/>
                </pic:spPr>
              </pic:pic>
            </a:graphicData>
          </a:graphic>
        </wp:anchor>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DF">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248" w:hanging="149"/>
      </w:pPr>
      <w:rPr>
        <w:rFonts w:ascii="Arial" w:cs="Arial" w:eastAsia="Arial" w:hAnsi="Arial"/>
        <w:sz w:val="24"/>
        <w:szCs w:val="24"/>
      </w:rPr>
    </w:lvl>
    <w:lvl w:ilvl="1">
      <w:start w:val="1"/>
      <w:numFmt w:val="bullet"/>
      <w:lvlText w:val="•"/>
      <w:lvlJc w:val="left"/>
      <w:pPr>
        <w:ind w:left="1140" w:hanging="149"/>
      </w:pPr>
      <w:rPr/>
    </w:lvl>
    <w:lvl w:ilvl="2">
      <w:start w:val="1"/>
      <w:numFmt w:val="bullet"/>
      <w:lvlText w:val="•"/>
      <w:lvlJc w:val="left"/>
      <w:pPr>
        <w:ind w:left="2040" w:hanging="149"/>
      </w:pPr>
      <w:rPr/>
    </w:lvl>
    <w:lvl w:ilvl="3">
      <w:start w:val="1"/>
      <w:numFmt w:val="bullet"/>
      <w:lvlText w:val="•"/>
      <w:lvlJc w:val="left"/>
      <w:pPr>
        <w:ind w:left="2940" w:hanging="149"/>
      </w:pPr>
      <w:rPr/>
    </w:lvl>
    <w:lvl w:ilvl="4">
      <w:start w:val="1"/>
      <w:numFmt w:val="bullet"/>
      <w:lvlText w:val="•"/>
      <w:lvlJc w:val="left"/>
      <w:pPr>
        <w:ind w:left="3840" w:hanging="149"/>
      </w:pPr>
      <w:rPr/>
    </w:lvl>
    <w:lvl w:ilvl="5">
      <w:start w:val="1"/>
      <w:numFmt w:val="bullet"/>
      <w:lvlText w:val="•"/>
      <w:lvlJc w:val="left"/>
      <w:pPr>
        <w:ind w:left="4740" w:hanging="149"/>
      </w:pPr>
      <w:rPr/>
    </w:lvl>
    <w:lvl w:ilvl="6">
      <w:start w:val="1"/>
      <w:numFmt w:val="bullet"/>
      <w:lvlText w:val="•"/>
      <w:lvlJc w:val="left"/>
      <w:pPr>
        <w:ind w:left="5640" w:hanging="149"/>
      </w:pPr>
      <w:rPr/>
    </w:lvl>
    <w:lvl w:ilvl="7">
      <w:start w:val="1"/>
      <w:numFmt w:val="bullet"/>
      <w:lvlText w:val="•"/>
      <w:lvlJc w:val="left"/>
      <w:pPr>
        <w:ind w:left="6540" w:hanging="149"/>
      </w:pPr>
      <w:rPr/>
    </w:lvl>
    <w:lvl w:ilvl="8">
      <w:start w:val="1"/>
      <w:numFmt w:val="bullet"/>
      <w:lvlText w:val="•"/>
      <w:lvlJc w:val="left"/>
      <w:pPr>
        <w:ind w:left="7440" w:hanging="149"/>
      </w:pPr>
      <w:rPr/>
    </w:lvl>
  </w:abstractNum>
  <w:abstractNum w:abstractNumId="2">
    <w:lvl w:ilvl="0">
      <w:start w:val="1"/>
      <w:numFmt w:val="bullet"/>
      <w:lvlText w:val="●"/>
      <w:lvlJc w:val="left"/>
      <w:pPr>
        <w:ind w:left="455" w:hanging="356"/>
      </w:pPr>
      <w:rPr>
        <w:rFonts w:ascii="Noto Sans Symbols" w:cs="Noto Sans Symbols" w:eastAsia="Noto Sans Symbols" w:hAnsi="Noto Sans Symbols"/>
        <w:sz w:val="24"/>
        <w:szCs w:val="24"/>
      </w:rPr>
    </w:lvl>
    <w:lvl w:ilvl="1">
      <w:start w:val="1"/>
      <w:numFmt w:val="bullet"/>
      <w:lvlText w:val="•"/>
      <w:lvlJc w:val="left"/>
      <w:pPr>
        <w:ind w:left="1338" w:hanging="354"/>
      </w:pPr>
      <w:rPr/>
    </w:lvl>
    <w:lvl w:ilvl="2">
      <w:start w:val="1"/>
      <w:numFmt w:val="bullet"/>
      <w:lvlText w:val="•"/>
      <w:lvlJc w:val="left"/>
      <w:pPr>
        <w:ind w:left="2216" w:hanging="356"/>
      </w:pPr>
      <w:rPr/>
    </w:lvl>
    <w:lvl w:ilvl="3">
      <w:start w:val="1"/>
      <w:numFmt w:val="bullet"/>
      <w:lvlText w:val="•"/>
      <w:lvlJc w:val="left"/>
      <w:pPr>
        <w:ind w:left="3094" w:hanging="356.00000000000045"/>
      </w:pPr>
      <w:rPr/>
    </w:lvl>
    <w:lvl w:ilvl="4">
      <w:start w:val="1"/>
      <w:numFmt w:val="bullet"/>
      <w:lvlText w:val="•"/>
      <w:lvlJc w:val="left"/>
      <w:pPr>
        <w:ind w:left="3972" w:hanging="356.00000000000045"/>
      </w:pPr>
      <w:rPr/>
    </w:lvl>
    <w:lvl w:ilvl="5">
      <w:start w:val="1"/>
      <w:numFmt w:val="bullet"/>
      <w:lvlText w:val="•"/>
      <w:lvlJc w:val="left"/>
      <w:pPr>
        <w:ind w:left="4850" w:hanging="356"/>
      </w:pPr>
      <w:rPr/>
    </w:lvl>
    <w:lvl w:ilvl="6">
      <w:start w:val="1"/>
      <w:numFmt w:val="bullet"/>
      <w:lvlText w:val="•"/>
      <w:lvlJc w:val="left"/>
      <w:pPr>
        <w:ind w:left="5728" w:hanging="356.0000000000018"/>
      </w:pPr>
      <w:rPr/>
    </w:lvl>
    <w:lvl w:ilvl="7">
      <w:start w:val="1"/>
      <w:numFmt w:val="bullet"/>
      <w:lvlText w:val="•"/>
      <w:lvlJc w:val="left"/>
      <w:pPr>
        <w:ind w:left="6606" w:hanging="356"/>
      </w:pPr>
      <w:rPr/>
    </w:lvl>
    <w:lvl w:ilvl="8">
      <w:start w:val="1"/>
      <w:numFmt w:val="bullet"/>
      <w:lvlText w:val="•"/>
      <w:lvlJc w:val="left"/>
      <w:pPr>
        <w:ind w:left="7484" w:hanging="356"/>
      </w:pPr>
      <w:rPr/>
    </w:lvl>
  </w:abstractNum>
  <w:abstractNum w:abstractNumId="3">
    <w:lvl w:ilvl="0">
      <w:start w:val="1"/>
      <w:numFmt w:val="decimal"/>
      <w:lvlText w:val="%1."/>
      <w:lvlJc w:val="left"/>
      <w:pPr>
        <w:ind w:left="455" w:hanging="356"/>
      </w:pPr>
      <w:rPr>
        <w:rFonts w:ascii="Arial" w:cs="Arial" w:eastAsia="Arial" w:hAnsi="Arial"/>
        <w:b w:val="1"/>
        <w:bCs w:val="1"/>
        <w:sz w:val="24"/>
        <w:szCs w:val="24"/>
      </w:rPr>
    </w:lvl>
    <w:lvl w:ilvl="1">
      <w:start w:val="1"/>
      <w:numFmt w:val="decimal"/>
      <w:lvlText w:val="%2"/>
      <w:lvlJc w:val="left"/>
      <w:pPr>
        <w:ind w:left="1012" w:hanging="807"/>
      </w:pPr>
      <w:rPr>
        <w:rFonts w:ascii="Arial" w:cs="Arial" w:eastAsia="Arial" w:hAnsi="Arial"/>
        <w:sz w:val="24"/>
        <w:szCs w:val="24"/>
      </w:rPr>
    </w:lvl>
    <w:lvl w:ilvl="2">
      <w:start w:val="1"/>
      <w:numFmt w:val="bullet"/>
      <w:lvlText w:val="•"/>
      <w:lvlJc w:val="left"/>
      <w:pPr>
        <w:ind w:left="1933" w:hanging="807"/>
      </w:pPr>
      <w:rPr/>
    </w:lvl>
    <w:lvl w:ilvl="3">
      <w:start w:val="1"/>
      <w:numFmt w:val="bullet"/>
      <w:lvlText w:val="•"/>
      <w:lvlJc w:val="left"/>
      <w:pPr>
        <w:ind w:left="2846" w:hanging="804.9999999999995"/>
      </w:pPr>
      <w:rPr/>
    </w:lvl>
    <w:lvl w:ilvl="4">
      <w:start w:val="1"/>
      <w:numFmt w:val="bullet"/>
      <w:lvlText w:val="•"/>
      <w:lvlJc w:val="left"/>
      <w:pPr>
        <w:ind w:left="3760" w:hanging="807"/>
      </w:pPr>
      <w:rPr/>
    </w:lvl>
    <w:lvl w:ilvl="5">
      <w:start w:val="1"/>
      <w:numFmt w:val="bullet"/>
      <w:lvlText w:val="•"/>
      <w:lvlJc w:val="left"/>
      <w:pPr>
        <w:ind w:left="4673" w:hanging="807"/>
      </w:pPr>
      <w:rPr/>
    </w:lvl>
    <w:lvl w:ilvl="6">
      <w:start w:val="1"/>
      <w:numFmt w:val="bullet"/>
      <w:lvlText w:val="•"/>
      <w:lvlJc w:val="left"/>
      <w:pPr>
        <w:ind w:left="5586" w:hanging="807"/>
      </w:pPr>
      <w:rPr/>
    </w:lvl>
    <w:lvl w:ilvl="7">
      <w:start w:val="1"/>
      <w:numFmt w:val="bullet"/>
      <w:lvlText w:val="•"/>
      <w:lvlJc w:val="left"/>
      <w:pPr>
        <w:ind w:left="6500" w:hanging="807"/>
      </w:pPr>
      <w:rPr/>
    </w:lvl>
    <w:lvl w:ilvl="8">
      <w:start w:val="1"/>
      <w:numFmt w:val="bullet"/>
      <w:lvlText w:val="•"/>
      <w:lvlJc w:val="left"/>
      <w:pPr>
        <w:ind w:left="7413" w:hanging="807.0000000000009"/>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widowControl w:val="0"/>
      <w:spacing w:after="0" w:line="240" w:lineRule="auto"/>
      <w:ind w:left="100"/>
    </w:pPr>
    <w:rPr>
      <w:rFonts w:ascii="Arial" w:cs="Arial" w:eastAsia="Arial" w:hAnsi="Arial"/>
      <w:b w:val="1"/>
      <w:bCs w:val="1"/>
      <w:sz w:val="24"/>
      <w:szCs w:val="24"/>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7C5AD3"/>
    <w:pPr>
      <w:tabs>
        <w:tab w:val="center" w:pos="4513"/>
        <w:tab w:val="right" w:pos="9026"/>
      </w:tabs>
      <w:spacing w:after="0" w:line="240" w:lineRule="auto"/>
    </w:pPr>
  </w:style>
  <w:style w:type="character" w:styleId="HeaderChar" w:customStyle="1">
    <w:name w:val="Header Char"/>
    <w:basedOn w:val="DefaultParagraphFont"/>
    <w:link w:val="Header"/>
    <w:uiPriority w:val="99"/>
    <w:rsid w:val="007C5AD3"/>
  </w:style>
  <w:style w:type="paragraph" w:styleId="Footer">
    <w:name w:val="footer"/>
    <w:basedOn w:val="Normal"/>
    <w:link w:val="FooterChar"/>
    <w:uiPriority w:val="99"/>
    <w:unhideWhenUsed w:val="1"/>
    <w:rsid w:val="007C5AD3"/>
    <w:pPr>
      <w:tabs>
        <w:tab w:val="center" w:pos="4513"/>
        <w:tab w:val="right" w:pos="9026"/>
      </w:tabs>
      <w:spacing w:after="0" w:line="240" w:lineRule="auto"/>
    </w:pPr>
  </w:style>
  <w:style w:type="character" w:styleId="FooterChar" w:customStyle="1">
    <w:name w:val="Footer Char"/>
    <w:basedOn w:val="DefaultParagraphFont"/>
    <w:link w:val="Footer"/>
    <w:uiPriority w:val="99"/>
    <w:rsid w:val="007C5AD3"/>
  </w:style>
  <w:style w:type="table" w:styleId="TableGrid">
    <w:name w:val="Table Grid"/>
    <w:basedOn w:val="TableNormal"/>
    <w:rsid w:val="007C5AD3"/>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eading1Char" w:customStyle="1">
    <w:name w:val="Heading 1 Char"/>
    <w:basedOn w:val="DefaultParagraphFont"/>
    <w:link w:val="Heading1"/>
    <w:uiPriority w:val="1"/>
    <w:rsid w:val="007F6678"/>
    <w:rPr>
      <w:rFonts w:ascii="Arial" w:cs="Arial" w:eastAsia="Arial" w:hAnsi="Arial"/>
      <w:b w:val="1"/>
      <w:bCs w:val="1"/>
      <w:sz w:val="24"/>
      <w:szCs w:val="24"/>
      <w:lang w:val="en-US"/>
    </w:rPr>
  </w:style>
  <w:style w:type="paragraph" w:styleId="BodyText">
    <w:name w:val="Body Text"/>
    <w:basedOn w:val="Normal"/>
    <w:link w:val="BodyTextChar"/>
    <w:uiPriority w:val="1"/>
    <w:qFormat w:val="1"/>
    <w:rsid w:val="007F6678"/>
    <w:pPr>
      <w:widowControl w:val="0"/>
      <w:autoSpaceDE w:val="0"/>
      <w:autoSpaceDN w:val="0"/>
      <w:spacing w:after="0" w:line="240" w:lineRule="auto"/>
    </w:pPr>
    <w:rPr>
      <w:rFonts w:ascii="Arial" w:cs="Arial" w:eastAsia="Arial" w:hAnsi="Arial"/>
      <w:sz w:val="24"/>
      <w:szCs w:val="24"/>
    </w:rPr>
  </w:style>
  <w:style w:type="character" w:styleId="BodyTextChar" w:customStyle="1">
    <w:name w:val="Body Text Char"/>
    <w:basedOn w:val="DefaultParagraphFont"/>
    <w:link w:val="BodyText"/>
    <w:uiPriority w:val="1"/>
    <w:rsid w:val="007F6678"/>
    <w:rPr>
      <w:rFonts w:ascii="Arial" w:cs="Arial" w:eastAsia="Arial" w:hAnsi="Arial"/>
      <w:sz w:val="24"/>
      <w:szCs w:val="24"/>
      <w:lang w:val="en-US"/>
    </w:rPr>
  </w:style>
  <w:style w:type="paragraph" w:styleId="ListParagraph">
    <w:name w:val="List Paragraph"/>
    <w:basedOn w:val="Normal"/>
    <w:uiPriority w:val="1"/>
    <w:qFormat w:val="1"/>
    <w:rsid w:val="007F6678"/>
    <w:pPr>
      <w:widowControl w:val="0"/>
      <w:autoSpaceDE w:val="0"/>
      <w:autoSpaceDN w:val="0"/>
      <w:spacing w:after="0" w:line="293" w:lineRule="exact"/>
      <w:ind w:left="455" w:hanging="356"/>
    </w:pPr>
    <w:rPr>
      <w:rFonts w:ascii="Arial" w:cs="Arial" w:eastAsia="Arial" w:hAnsi="Arial"/>
    </w:rPr>
  </w:style>
  <w:style w:type="paragraph" w:styleId="TableParagraph" w:customStyle="1">
    <w:name w:val="Table Paragraph"/>
    <w:basedOn w:val="Normal"/>
    <w:uiPriority w:val="1"/>
    <w:qFormat w:val="1"/>
    <w:rsid w:val="007F6678"/>
    <w:pPr>
      <w:widowControl w:val="0"/>
      <w:autoSpaceDE w:val="0"/>
      <w:autoSpaceDN w:val="0"/>
      <w:spacing w:after="0" w:before="172" w:line="240" w:lineRule="auto"/>
      <w:ind w:left="110"/>
    </w:pPr>
    <w:rPr>
      <w:rFonts w:ascii="Arial" w:cs="Arial" w:eastAsia="Arial" w:hAnsi="Arial"/>
    </w:rPr>
  </w:style>
  <w:style w:type="table" w:styleId="a" w:customStyle="1">
    <w:basedOn w:val="TableNormal"/>
    <w:tblPr>
      <w:tblStyleRowBandSize w:val="1"/>
      <w:tblStyleColBandSize w:val="1"/>
      <w:tblCellMar>
        <w:top w:w="100.0" w:type="dxa"/>
        <w:left w:w="100.0" w:type="dxa"/>
        <w:bottom w:w="100.0" w:type="dxa"/>
        <w:right w:w="100.0" w:type="dxa"/>
      </w:tblCellMar>
    </w:tblPr>
  </w:style>
  <w:style w:type="table" w:styleId="a0" w:customStyle="1">
    <w:basedOn w:val="TableNormal"/>
    <w:pPr>
      <w:spacing w:after="0" w:line="240" w:lineRule="auto"/>
    </w:pPr>
    <w:tblPr>
      <w:tblStyleRowBandSize w:val="1"/>
      <w:tblStyleColBandSize w:val="1"/>
    </w:tblPr>
  </w:style>
  <w:style w:type="table" w:styleId="a1" w:customStyle="1">
    <w:basedOn w:val="TableNormal"/>
    <w:tblPr>
      <w:tblStyleRowBandSize w:val="1"/>
      <w:tblStyleColBandSize w:val="1"/>
      <w:tblCellMar>
        <w:left w:w="115.0" w:type="dxa"/>
        <w:right w:w="115.0" w:type="dxa"/>
      </w:tblCellMar>
    </w:tblPr>
  </w:style>
  <w:style w:type="table" w:styleId="a2" w:customStyle="1">
    <w:basedOn w:val="TableNormal"/>
    <w:tblPr>
      <w:tblStyleRowBandSize w:val="1"/>
      <w:tblStyleColBandSize w:val="1"/>
      <w:tblCellMar>
        <w:left w:w="115.0" w:type="dxa"/>
        <w:right w:w="115.0" w:type="dxa"/>
      </w:tblCellMar>
    </w:tblPr>
  </w:style>
  <w:style w:type="table" w:styleId="a3" w:customStyle="1">
    <w:basedOn w:val="TableNormal"/>
    <w:pPr>
      <w:spacing w:after="0" w:line="240" w:lineRule="auto"/>
    </w:pPr>
    <w:tblPr>
      <w:tblStyleRowBandSize w:val="1"/>
      <w:tblStyleColBandSize w:val="1"/>
      <w:tblCellMar>
        <w:left w:w="115.0" w:type="dxa"/>
        <w:right w:w="115.0" w:type="dxa"/>
      </w:tblCellMar>
    </w:tblPr>
  </w:style>
  <w:style w:type="table" w:styleId="a4" w:customStyle="1">
    <w:basedOn w:val="TableNormal"/>
    <w:pPr>
      <w:spacing w:after="0" w:line="240" w:lineRule="auto"/>
    </w:pPr>
    <w:tblPr>
      <w:tblStyleRowBandSize w:val="1"/>
      <w:tblStyleColBandSize w:val="1"/>
      <w:tblCellMar>
        <w:left w:w="115.0" w:type="dxa"/>
        <w:right w:w="115.0" w:type="dxa"/>
      </w:tblCellMar>
    </w:tblPr>
  </w:style>
  <w:style w:type="table" w:styleId="a5" w:customStyle="1">
    <w:basedOn w:val="TableNormal"/>
    <w:pPr>
      <w:spacing w:after="0" w:line="240" w:lineRule="auto"/>
    </w:pPr>
    <w:tblPr>
      <w:tblStyleRowBandSize w:val="1"/>
      <w:tblStyleColBandSize w:val="1"/>
      <w:tblCellMar>
        <w:left w:w="115.0" w:type="dxa"/>
        <w:right w:w="115.0" w:type="dxa"/>
      </w:tblCellMar>
    </w:tblPr>
  </w:style>
  <w:style w:type="table" w:styleId="a6" w:customStyle="1">
    <w:basedOn w:val="TableNormal"/>
    <w:pPr>
      <w:spacing w:after="0" w:line="240" w:lineRule="auto"/>
    </w:pPr>
    <w:tblPr>
      <w:tblStyleRowBandSize w:val="1"/>
      <w:tblStyleColBandSize w:val="1"/>
      <w:tblCellMar>
        <w:left w:w="115.0" w:type="dxa"/>
        <w:right w:w="115.0" w:type="dxa"/>
      </w:tblCellMar>
    </w:tblPr>
  </w:style>
  <w:style w:type="character" w:styleId="CommentReference">
    <w:name w:val="annotation reference"/>
    <w:basedOn w:val="DefaultParagraphFont"/>
    <w:uiPriority w:val="99"/>
    <w:semiHidden w:val="1"/>
    <w:unhideWhenUsed w:val="1"/>
    <w:rPr>
      <w:sz w:val="16"/>
      <w:szCs w:val="16"/>
    </w:rPr>
  </w:style>
  <w:style w:type="paragraph" w:styleId="CommentSubject">
    <w:name w:val="annotation subject"/>
    <w:basedOn w:val="CommentText"/>
    <w:next w:val="CommentText"/>
    <w:link w:val="CommentSubjectChar"/>
    <w:uiPriority w:val="99"/>
    <w:semiHidden w:val="1"/>
    <w:unhideWhenUsed w:val="1"/>
    <w:rPr>
      <w:b w:val="1"/>
      <w:bCs w:val="1"/>
    </w:rPr>
  </w:style>
  <w:style w:type="character" w:styleId="CommentSubjectChar" w:customStyle="1">
    <w:name w:val="Comment Subject Char"/>
    <w:basedOn w:val="CommentTextChar"/>
    <w:link w:val="CommentSubject"/>
    <w:uiPriority w:val="99"/>
    <w:semiHidden w:val="1"/>
    <w:rPr>
      <w:b w:val="1"/>
      <w:bCs w:val="1"/>
      <w:sz w:val="20"/>
      <w:szCs w:val="20"/>
    </w:rPr>
  </w:style>
  <w:style w:type="paragraph" w:styleId="CommentText">
    <w:name w:val="annotation text"/>
    <w:basedOn w:val="Normal"/>
    <w:link w:val="CommentTextChar"/>
    <w:uiPriority w:val="99"/>
    <w:semiHidden w:val="1"/>
    <w:unhideWhenUsed w:val="1"/>
    <w:pPr>
      <w:spacing w:line="240" w:lineRule="auto"/>
    </w:pPr>
    <w:rPr>
      <w:sz w:val="20"/>
      <w:szCs w:val="20"/>
    </w:rPr>
  </w:style>
  <w:style w:type="character" w:styleId="CommentTextChar" w:customStyle="1">
    <w:name w:val="Comment Text Char"/>
    <w:basedOn w:val="DefaultParagraphFont"/>
    <w:link w:val="CommentText"/>
    <w:uiPriority w:val="99"/>
    <w:semiHidden w:val="1"/>
    <w:rPr>
      <w:sz w:val="20"/>
      <w:szCs w:val="20"/>
    </w:rPr>
  </w:style>
  <w:style w:type="paragraph" w:styleId="BalloonText">
    <w:name w:val="Balloon Text"/>
    <w:basedOn w:val="Normal"/>
    <w:link w:val="BalloonTextChar"/>
    <w:uiPriority w:val="99"/>
    <w:semiHidden w:val="1"/>
    <w:unhideWhenUsed w:val="1"/>
    <w:rsid w:val="008073EE"/>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8073EE"/>
    <w:rPr>
      <w:rFonts w:ascii="Segoe UI" w:cs="Segoe UI" w:hAnsi="Segoe UI"/>
      <w:sz w:val="18"/>
      <w:szCs w:val="18"/>
    </w:rPr>
  </w:style>
  <w:style w:type="table" w:styleId="a7"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8"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9"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a"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Tab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Table2">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Table3">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Table4">
    <w:basedOn w:val="TableNormal"/>
    <w:pPr>
      <w:spacing w:after="0" w:line="240" w:lineRule="auto"/>
    </w:pPr>
    <w:tblPr>
      <w:tblStyleRowBandSize w:val="1"/>
      <w:tblStyleColBandSize w:val="1"/>
      <w:tblCellMar>
        <w:top w:w="100.0" w:type="dxa"/>
        <w:left w:w="115.0" w:type="dxa"/>
        <w:bottom w:w="100.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Table2">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Table3">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Table4">
    <w:basedOn w:val="TableNormal"/>
    <w:pPr>
      <w:spacing w:after="0" w:line="240" w:lineRule="auto"/>
    </w:pPr>
    <w:tblPr>
      <w:tblStyleRowBandSize w:val="1"/>
      <w:tblStyleColBandSize w:val="1"/>
      <w:tblCellMar>
        <w:top w:w="100.0" w:type="dxa"/>
        <w:left w:w="115.0" w:type="dxa"/>
        <w:bottom w:w="10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1.xml"/><Relationship Id="rId10" Type="http://schemas.openxmlformats.org/officeDocument/2006/relationships/header" Target="header2.xml"/><Relationship Id="rId13" Type="http://schemas.openxmlformats.org/officeDocument/2006/relationships/image" Target="media/image1.png"/><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14" Type="http://schemas.openxmlformats.org/officeDocument/2006/relationships/footer" Target="foot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enturyGothic-regular.ttf"/><Relationship Id="rId4" Type="http://schemas.openxmlformats.org/officeDocument/2006/relationships/font" Target="fonts/CenturyGothic-bold.ttf"/><Relationship Id="rId5" Type="http://schemas.openxmlformats.org/officeDocument/2006/relationships/font" Target="fonts/CenturyGothic-italic.ttf"/><Relationship Id="rId6" Type="http://schemas.openxmlformats.org/officeDocument/2006/relationships/font" Target="fonts/CenturyGothic-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Zn5f1YBI3iSSJk/bNhks/Qslh3A==">CgMxLjAyDmguZzd4amxiOWJ0b3N4Mg5oLjF5eXJtcndldWR6ZjIOaC5tbWhsMXE3dTA1YjEyDmgudjh5c3poNmkyNWZ0OAByITFCZEIyREpVTXR2b29RWTc3Umx1M3ZOQWFSU0dBTDZNcA==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2023-09-25T11:33:00Z</dcterms:created>
  <dc:creator>Simon Hawthorne</dc:creator>
</cp:coreProperties>
</file>