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E1D2A" w14:textId="764E8A22" w:rsidR="004845F6" w:rsidRDefault="004845F6">
      <w:pPr>
        <w:rPr>
          <w:b/>
          <w:bCs/>
          <w:color w:val="FF9900"/>
          <w:sz w:val="34"/>
          <w:szCs w:val="34"/>
        </w:rPr>
      </w:pPr>
      <w:r w:rsidRPr="004845F6">
        <w:rPr>
          <w:b/>
          <w:bCs/>
          <w:color w:val="FF9900"/>
          <w:sz w:val="34"/>
          <w:szCs w:val="34"/>
        </w:rPr>
        <w:drawing>
          <wp:anchor distT="0" distB="0" distL="114300" distR="114300" simplePos="0" relativeHeight="251658240" behindDoc="0" locked="0" layoutInCell="1" allowOverlap="1" wp14:anchorId="3E163695" wp14:editId="6E0324CA">
            <wp:simplePos x="0" y="0"/>
            <wp:positionH relativeFrom="column">
              <wp:posOffset>-895350</wp:posOffset>
            </wp:positionH>
            <wp:positionV relativeFrom="paragraph">
              <wp:posOffset>-876300</wp:posOffset>
            </wp:positionV>
            <wp:extent cx="7552582" cy="10744200"/>
            <wp:effectExtent l="0" t="0" r="0" b="0"/>
            <wp:wrapNone/>
            <wp:docPr id="29403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31866" name=""/>
                    <pic:cNvPicPr/>
                  </pic:nvPicPr>
                  <pic:blipFill>
                    <a:blip r:embed="rId7">
                      <a:extLst>
                        <a:ext uri="{28A0092B-C50C-407E-A947-70E740481C1C}">
                          <a14:useLocalDpi xmlns:a14="http://schemas.microsoft.com/office/drawing/2010/main" val="0"/>
                        </a:ext>
                      </a:extLst>
                    </a:blip>
                    <a:stretch>
                      <a:fillRect/>
                    </a:stretch>
                  </pic:blipFill>
                  <pic:spPr>
                    <a:xfrm>
                      <a:off x="0" y="0"/>
                      <a:ext cx="7567073" cy="10764815"/>
                    </a:xfrm>
                    <a:prstGeom prst="rect">
                      <a:avLst/>
                    </a:prstGeom>
                  </pic:spPr>
                </pic:pic>
              </a:graphicData>
            </a:graphic>
            <wp14:sizeRelH relativeFrom="page">
              <wp14:pctWidth>0</wp14:pctWidth>
            </wp14:sizeRelH>
            <wp14:sizeRelV relativeFrom="page">
              <wp14:pctHeight>0</wp14:pctHeight>
            </wp14:sizeRelV>
          </wp:anchor>
        </w:drawing>
      </w:r>
      <w:r>
        <w:rPr>
          <w:b/>
          <w:bCs/>
          <w:color w:val="FF9900"/>
          <w:sz w:val="34"/>
          <w:szCs w:val="34"/>
        </w:rPr>
        <w:br w:type="page"/>
      </w:r>
    </w:p>
    <w:p w14:paraId="0C54D059" w14:textId="77777777" w:rsidR="004845F6" w:rsidRDefault="004845F6" w:rsidP="004845F6">
      <w:pPr>
        <w:rPr>
          <w:b/>
          <w:bCs/>
          <w:color w:val="FF9900"/>
          <w:sz w:val="34"/>
          <w:szCs w:val="34"/>
        </w:rPr>
      </w:pPr>
    </w:p>
    <w:tbl>
      <w:tblPr>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4845F6" w14:paraId="1669B12A" w14:textId="77777777" w:rsidTr="00CB00FD">
        <w:tc>
          <w:tcPr>
            <w:tcW w:w="3105" w:type="dxa"/>
            <w:tcBorders>
              <w:top w:val="nil"/>
              <w:bottom w:val="single" w:sz="18" w:space="0" w:color="FFFFFF"/>
            </w:tcBorders>
            <w:shd w:val="clear" w:color="auto" w:fill="CFE2F3"/>
          </w:tcPr>
          <w:p w14:paraId="1321B272" w14:textId="77777777" w:rsidR="004845F6" w:rsidRDefault="004845F6" w:rsidP="00CB00FD">
            <w:pPr>
              <w:spacing w:before="60"/>
              <w:ind w:right="850"/>
            </w:pPr>
            <w:r>
              <w:rPr>
                <w:b/>
                <w:bCs/>
                <w:sz w:val="24"/>
                <w:szCs w:val="24"/>
              </w:rPr>
              <w:t>Approved on:</w:t>
            </w:r>
            <w:r>
              <w:rPr>
                <w:sz w:val="24"/>
                <w:szCs w:val="24"/>
              </w:rPr>
              <w:t xml:space="preserve"> </w:t>
            </w:r>
          </w:p>
        </w:tc>
        <w:tc>
          <w:tcPr>
            <w:tcW w:w="6300" w:type="dxa"/>
            <w:tcBorders>
              <w:top w:val="nil"/>
              <w:bottom w:val="single" w:sz="18" w:space="0" w:color="FFFFFF"/>
            </w:tcBorders>
            <w:shd w:val="clear" w:color="auto" w:fill="CFE2F3"/>
          </w:tcPr>
          <w:p w14:paraId="0EC77F42" w14:textId="77777777" w:rsidR="004845F6" w:rsidRDefault="004845F6" w:rsidP="00CB00FD">
            <w:pPr>
              <w:spacing w:before="60"/>
              <w:ind w:right="850"/>
            </w:pPr>
            <w:r>
              <w:t>September 2025</w:t>
            </w:r>
          </w:p>
        </w:tc>
      </w:tr>
      <w:tr w:rsidR="004845F6" w14:paraId="648DA6CC" w14:textId="77777777" w:rsidTr="00CB00FD">
        <w:tc>
          <w:tcPr>
            <w:tcW w:w="3105" w:type="dxa"/>
            <w:tcBorders>
              <w:top w:val="nil"/>
              <w:bottom w:val="single" w:sz="18" w:space="0" w:color="FFFFFF"/>
            </w:tcBorders>
            <w:shd w:val="clear" w:color="auto" w:fill="CFE2F3"/>
          </w:tcPr>
          <w:p w14:paraId="6FBE55D9" w14:textId="77777777" w:rsidR="004845F6" w:rsidRDefault="004845F6" w:rsidP="00CB00FD">
            <w:pPr>
              <w:spacing w:before="60"/>
            </w:pPr>
            <w:r>
              <w:rPr>
                <w:b/>
                <w:bCs/>
                <w:sz w:val="24"/>
                <w:szCs w:val="24"/>
              </w:rPr>
              <w:t>Approved by:</w:t>
            </w:r>
          </w:p>
        </w:tc>
        <w:tc>
          <w:tcPr>
            <w:tcW w:w="6300" w:type="dxa"/>
            <w:tcBorders>
              <w:top w:val="nil"/>
              <w:bottom w:val="single" w:sz="18" w:space="0" w:color="FFFFFF"/>
            </w:tcBorders>
            <w:shd w:val="clear" w:color="auto" w:fill="CFE2F3"/>
          </w:tcPr>
          <w:p w14:paraId="73F04B82" w14:textId="77777777" w:rsidR="004845F6" w:rsidRDefault="004845F6" w:rsidP="00CB00FD">
            <w:pPr>
              <w:spacing w:before="60"/>
              <w:ind w:right="850"/>
            </w:pPr>
            <w:r>
              <w:rPr>
                <w:sz w:val="24"/>
                <w:szCs w:val="24"/>
              </w:rPr>
              <w:t>Trustees</w:t>
            </w:r>
          </w:p>
        </w:tc>
      </w:tr>
      <w:tr w:rsidR="004845F6" w14:paraId="656E2483" w14:textId="77777777" w:rsidTr="00CB00FD">
        <w:tc>
          <w:tcPr>
            <w:tcW w:w="3105" w:type="dxa"/>
            <w:tcBorders>
              <w:top w:val="single" w:sz="18" w:space="0" w:color="FFFFFF"/>
              <w:bottom w:val="single" w:sz="18" w:space="0" w:color="FFFFFF"/>
            </w:tcBorders>
            <w:shd w:val="clear" w:color="auto" w:fill="CFE2F3"/>
          </w:tcPr>
          <w:p w14:paraId="2944C198" w14:textId="77777777" w:rsidR="004845F6" w:rsidRDefault="004845F6" w:rsidP="00CB00FD">
            <w:pPr>
              <w:spacing w:before="60"/>
            </w:pPr>
            <w:r>
              <w:rPr>
                <w:b/>
                <w:bCs/>
                <w:sz w:val="24"/>
                <w:szCs w:val="24"/>
              </w:rPr>
              <w:t>Last reviewed on:</w:t>
            </w:r>
          </w:p>
        </w:tc>
        <w:tc>
          <w:tcPr>
            <w:tcW w:w="6300" w:type="dxa"/>
            <w:tcBorders>
              <w:top w:val="single" w:sz="18" w:space="0" w:color="FFFFFF"/>
              <w:bottom w:val="single" w:sz="18" w:space="0" w:color="FFFFFF"/>
            </w:tcBorders>
            <w:shd w:val="clear" w:color="auto" w:fill="CFE2F3"/>
          </w:tcPr>
          <w:p w14:paraId="4DC3A3C2" w14:textId="77777777" w:rsidR="004845F6" w:rsidRDefault="004845F6" w:rsidP="00CB00FD">
            <w:pPr>
              <w:spacing w:before="60"/>
              <w:ind w:right="850"/>
            </w:pPr>
            <w:r>
              <w:t>July 2026</w:t>
            </w:r>
          </w:p>
        </w:tc>
      </w:tr>
      <w:tr w:rsidR="004845F6" w14:paraId="7973376C" w14:textId="77777777" w:rsidTr="00CB00FD">
        <w:tc>
          <w:tcPr>
            <w:tcW w:w="3105" w:type="dxa"/>
            <w:tcBorders>
              <w:top w:val="single" w:sz="18" w:space="0" w:color="FFFFFF"/>
              <w:bottom w:val="single" w:sz="18" w:space="0" w:color="FFFFFF"/>
            </w:tcBorders>
            <w:shd w:val="clear" w:color="auto" w:fill="CFE2F3"/>
          </w:tcPr>
          <w:p w14:paraId="4D7BAA07" w14:textId="77777777" w:rsidR="004845F6" w:rsidRDefault="004845F6" w:rsidP="00CB00FD">
            <w:pPr>
              <w:spacing w:before="60"/>
              <w:ind w:right="850"/>
              <w:rPr>
                <w:b/>
                <w:bCs/>
              </w:rPr>
            </w:pPr>
            <w:r>
              <w:rPr>
                <w:b/>
                <w:bCs/>
                <w:sz w:val="24"/>
                <w:szCs w:val="24"/>
              </w:rPr>
              <w:t>Reviewed by:</w:t>
            </w:r>
          </w:p>
        </w:tc>
        <w:tc>
          <w:tcPr>
            <w:tcW w:w="6300" w:type="dxa"/>
            <w:tcBorders>
              <w:top w:val="single" w:sz="18" w:space="0" w:color="FFFFFF"/>
              <w:bottom w:val="single" w:sz="18" w:space="0" w:color="FFFFFF"/>
            </w:tcBorders>
            <w:shd w:val="clear" w:color="auto" w:fill="CFE2F3"/>
          </w:tcPr>
          <w:p w14:paraId="1C36B2B9" w14:textId="77777777" w:rsidR="004845F6" w:rsidRDefault="004845F6" w:rsidP="00CB00FD">
            <w:pPr>
              <w:spacing w:before="60"/>
              <w:ind w:right="850"/>
            </w:pPr>
            <w:r>
              <w:t>Phil Edkins</w:t>
            </w:r>
          </w:p>
        </w:tc>
      </w:tr>
      <w:tr w:rsidR="004845F6" w14:paraId="26AA2D80" w14:textId="77777777" w:rsidTr="00CB00FD">
        <w:tc>
          <w:tcPr>
            <w:tcW w:w="3105" w:type="dxa"/>
            <w:tcBorders>
              <w:top w:val="single" w:sz="18" w:space="0" w:color="FFFFFF"/>
              <w:bottom w:val="nil"/>
            </w:tcBorders>
            <w:shd w:val="clear" w:color="auto" w:fill="CFE2F3"/>
          </w:tcPr>
          <w:p w14:paraId="542230BB" w14:textId="77777777" w:rsidR="004845F6" w:rsidRDefault="004845F6" w:rsidP="00CB00FD">
            <w:pPr>
              <w:spacing w:before="60"/>
            </w:pPr>
            <w:r>
              <w:rPr>
                <w:b/>
                <w:bCs/>
                <w:sz w:val="24"/>
                <w:szCs w:val="24"/>
              </w:rPr>
              <w:t>Next review due by:</w:t>
            </w:r>
          </w:p>
        </w:tc>
        <w:tc>
          <w:tcPr>
            <w:tcW w:w="6300" w:type="dxa"/>
            <w:tcBorders>
              <w:top w:val="single" w:sz="18" w:space="0" w:color="FFFFFF"/>
              <w:bottom w:val="nil"/>
            </w:tcBorders>
            <w:shd w:val="clear" w:color="auto" w:fill="CFE2F3"/>
          </w:tcPr>
          <w:p w14:paraId="3EB45192" w14:textId="77777777" w:rsidR="004845F6" w:rsidRDefault="004845F6" w:rsidP="00CB00FD">
            <w:pPr>
              <w:spacing w:before="60"/>
              <w:ind w:right="850"/>
            </w:pPr>
            <w:r>
              <w:t>September 2026</w:t>
            </w:r>
          </w:p>
        </w:tc>
      </w:tr>
    </w:tbl>
    <w:p w14:paraId="69A04AB5" w14:textId="77777777" w:rsidR="004845F6" w:rsidRDefault="004845F6" w:rsidP="004845F6">
      <w:pPr>
        <w:spacing w:before="60"/>
      </w:pPr>
    </w:p>
    <w:p w14:paraId="455EFF55" w14:textId="77777777" w:rsidR="004845F6" w:rsidRDefault="004845F6" w:rsidP="004845F6">
      <w:pPr>
        <w:pStyle w:val="Heading1"/>
      </w:pPr>
      <w:bookmarkStart w:id="0" w:name="_i0kp6qkylpzg" w:colFirst="0" w:colLast="0"/>
      <w:bookmarkEnd w:id="0"/>
      <w:r>
        <w:t>Summary of Changes</w:t>
      </w:r>
    </w:p>
    <w:p w14:paraId="68764A33" w14:textId="77777777" w:rsidR="004845F6" w:rsidRDefault="004845F6" w:rsidP="004845F6">
      <w:pPr>
        <w:spacing w:before="60"/>
        <w:ind w:right="850"/>
        <w:rPr>
          <w:shd w:val="clear" w:color="auto" w:fill="F3F3F3"/>
        </w:rPr>
      </w:pPr>
      <w:r>
        <w:rPr>
          <w:sz w:val="24"/>
          <w:szCs w:val="24"/>
          <w:shd w:val="clear" w:color="auto" w:fill="F3F3F3"/>
        </w:rPr>
        <w:t>[Use the table below to insert any changes made to the document since the last approval. Please delete text as appropriate]</w:t>
      </w:r>
    </w:p>
    <w:p w14:paraId="1D097D11" w14:textId="77777777" w:rsidR="004845F6" w:rsidRDefault="004845F6" w:rsidP="004845F6">
      <w:pPr>
        <w:spacing w:before="60"/>
      </w:pPr>
    </w:p>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4845F6" w14:paraId="102403C5" w14:textId="77777777" w:rsidTr="00CB00FD">
        <w:tc>
          <w:tcPr>
            <w:tcW w:w="2445" w:type="dxa"/>
            <w:tcBorders>
              <w:top w:val="nil"/>
              <w:bottom w:val="single" w:sz="18" w:space="0" w:color="FFFFFF"/>
            </w:tcBorders>
            <w:shd w:val="clear" w:color="auto" w:fill="CFE2F3"/>
          </w:tcPr>
          <w:p w14:paraId="100FB64B" w14:textId="77777777" w:rsidR="004845F6" w:rsidRDefault="004845F6" w:rsidP="00CB00FD">
            <w:pPr>
              <w:spacing w:before="60"/>
              <w:ind w:right="250"/>
              <w:rPr>
                <w:b/>
                <w:bCs/>
              </w:rPr>
            </w:pPr>
            <w:r>
              <w:rPr>
                <w:b/>
                <w:bCs/>
                <w:sz w:val="24"/>
                <w:szCs w:val="24"/>
              </w:rPr>
              <w:t>Date</w:t>
            </w:r>
          </w:p>
        </w:tc>
        <w:tc>
          <w:tcPr>
            <w:tcW w:w="5715" w:type="dxa"/>
            <w:tcBorders>
              <w:top w:val="nil"/>
              <w:bottom w:val="single" w:sz="18" w:space="0" w:color="FFFFFF"/>
            </w:tcBorders>
            <w:shd w:val="clear" w:color="auto" w:fill="CFE2F3"/>
          </w:tcPr>
          <w:p w14:paraId="45D108CD" w14:textId="77777777" w:rsidR="004845F6" w:rsidRDefault="004845F6" w:rsidP="00CB00FD">
            <w:pPr>
              <w:spacing w:before="60"/>
              <w:ind w:right="260"/>
              <w:rPr>
                <w:b/>
                <w:bCs/>
              </w:rPr>
            </w:pPr>
            <w:r>
              <w:rPr>
                <w:b/>
                <w:bCs/>
                <w:sz w:val="24"/>
                <w:szCs w:val="24"/>
              </w:rPr>
              <w:t>Updates</w:t>
            </w:r>
          </w:p>
        </w:tc>
        <w:tc>
          <w:tcPr>
            <w:tcW w:w="1260" w:type="dxa"/>
            <w:tcBorders>
              <w:top w:val="nil"/>
              <w:bottom w:val="single" w:sz="18" w:space="0" w:color="FFFFFF"/>
            </w:tcBorders>
            <w:shd w:val="clear" w:color="auto" w:fill="CFE2F3"/>
          </w:tcPr>
          <w:p w14:paraId="7F4B8B18" w14:textId="77777777" w:rsidR="004845F6" w:rsidRDefault="004845F6" w:rsidP="00CB00FD">
            <w:pPr>
              <w:spacing w:before="60"/>
              <w:ind w:right="54"/>
              <w:rPr>
                <w:b/>
                <w:bCs/>
              </w:rPr>
            </w:pPr>
            <w:r>
              <w:rPr>
                <w:b/>
                <w:bCs/>
                <w:sz w:val="24"/>
                <w:szCs w:val="24"/>
              </w:rPr>
              <w:t>Page No.</w:t>
            </w:r>
          </w:p>
        </w:tc>
      </w:tr>
      <w:tr w:rsidR="004845F6" w14:paraId="76821C83" w14:textId="77777777" w:rsidTr="00CB00FD">
        <w:tc>
          <w:tcPr>
            <w:tcW w:w="2445" w:type="dxa"/>
            <w:tcBorders>
              <w:top w:val="nil"/>
              <w:bottom w:val="single" w:sz="18" w:space="0" w:color="FFFFFF"/>
            </w:tcBorders>
            <w:shd w:val="clear" w:color="auto" w:fill="CFE2F3"/>
          </w:tcPr>
          <w:p w14:paraId="50B14D58" w14:textId="77777777" w:rsidR="004845F6" w:rsidRDefault="004845F6" w:rsidP="00CB00FD">
            <w:pPr>
              <w:spacing w:before="60"/>
              <w:ind w:right="250"/>
              <w:rPr>
                <w:b/>
                <w:bCs/>
              </w:rPr>
            </w:pPr>
            <w:r>
              <w:rPr>
                <w:b/>
                <w:bCs/>
              </w:rPr>
              <w:t>July 2026</w:t>
            </w:r>
          </w:p>
        </w:tc>
        <w:tc>
          <w:tcPr>
            <w:tcW w:w="5715" w:type="dxa"/>
            <w:tcBorders>
              <w:top w:val="nil"/>
              <w:bottom w:val="single" w:sz="18" w:space="0" w:color="FFFFFF"/>
            </w:tcBorders>
            <w:shd w:val="clear" w:color="auto" w:fill="CFE2F3"/>
          </w:tcPr>
          <w:p w14:paraId="3CF10C53" w14:textId="77777777" w:rsidR="004845F6" w:rsidRDefault="004845F6" w:rsidP="00CB00FD">
            <w:pPr>
              <w:spacing w:before="60"/>
              <w:ind w:right="260"/>
              <w:rPr>
                <w:b/>
                <w:bCs/>
              </w:rPr>
            </w:pPr>
            <w:r>
              <w:rPr>
                <w:b/>
                <w:bCs/>
              </w:rPr>
              <w:t>Added STGH front cover and footnote edit</w:t>
            </w:r>
          </w:p>
        </w:tc>
        <w:tc>
          <w:tcPr>
            <w:tcW w:w="1260" w:type="dxa"/>
            <w:tcBorders>
              <w:top w:val="nil"/>
              <w:bottom w:val="single" w:sz="18" w:space="0" w:color="FFFFFF"/>
            </w:tcBorders>
            <w:shd w:val="clear" w:color="auto" w:fill="CFE2F3"/>
          </w:tcPr>
          <w:p w14:paraId="0672A073" w14:textId="77777777" w:rsidR="004845F6" w:rsidRDefault="004845F6" w:rsidP="00CB00FD">
            <w:pPr>
              <w:spacing w:before="60"/>
              <w:ind w:right="54"/>
              <w:rPr>
                <w:b/>
                <w:bCs/>
              </w:rPr>
            </w:pPr>
            <w:r>
              <w:rPr>
                <w:b/>
                <w:bCs/>
              </w:rPr>
              <w:t>NA</w:t>
            </w:r>
          </w:p>
        </w:tc>
      </w:tr>
      <w:tr w:rsidR="004845F6" w14:paraId="58C41BD6" w14:textId="77777777" w:rsidTr="00CB00FD">
        <w:tc>
          <w:tcPr>
            <w:tcW w:w="2445" w:type="dxa"/>
            <w:tcBorders>
              <w:top w:val="nil"/>
              <w:bottom w:val="single" w:sz="18" w:space="0" w:color="FFFFFF"/>
            </w:tcBorders>
            <w:shd w:val="clear" w:color="auto" w:fill="CFE2F3"/>
          </w:tcPr>
          <w:p w14:paraId="788CCB64"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4C63BAA2"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28FBA3B5" w14:textId="77777777" w:rsidR="004845F6" w:rsidRDefault="004845F6" w:rsidP="00CB00FD">
            <w:pPr>
              <w:spacing w:before="60"/>
              <w:ind w:right="54"/>
              <w:rPr>
                <w:b/>
                <w:bCs/>
              </w:rPr>
            </w:pPr>
          </w:p>
        </w:tc>
      </w:tr>
      <w:tr w:rsidR="004845F6" w14:paraId="7B041994" w14:textId="77777777" w:rsidTr="00CB00FD">
        <w:tc>
          <w:tcPr>
            <w:tcW w:w="2445" w:type="dxa"/>
            <w:tcBorders>
              <w:top w:val="nil"/>
              <w:bottom w:val="single" w:sz="18" w:space="0" w:color="FFFFFF"/>
            </w:tcBorders>
            <w:shd w:val="clear" w:color="auto" w:fill="CFE2F3"/>
          </w:tcPr>
          <w:p w14:paraId="766CCCB6"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46F65881"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73AE2666" w14:textId="77777777" w:rsidR="004845F6" w:rsidRDefault="004845F6" w:rsidP="00CB00FD">
            <w:pPr>
              <w:spacing w:before="60"/>
              <w:ind w:right="54"/>
              <w:rPr>
                <w:b/>
                <w:bCs/>
              </w:rPr>
            </w:pPr>
          </w:p>
        </w:tc>
      </w:tr>
      <w:tr w:rsidR="004845F6" w14:paraId="2F9FF878" w14:textId="77777777" w:rsidTr="00CB00FD">
        <w:tc>
          <w:tcPr>
            <w:tcW w:w="2445" w:type="dxa"/>
            <w:tcBorders>
              <w:top w:val="nil"/>
              <w:bottom w:val="single" w:sz="18" w:space="0" w:color="FFFFFF"/>
            </w:tcBorders>
            <w:shd w:val="clear" w:color="auto" w:fill="CFE2F3"/>
          </w:tcPr>
          <w:p w14:paraId="67562CC9"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70011C1E"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75A0A9D3" w14:textId="77777777" w:rsidR="004845F6" w:rsidRDefault="004845F6" w:rsidP="00CB00FD">
            <w:pPr>
              <w:spacing w:before="60"/>
              <w:ind w:right="54"/>
              <w:rPr>
                <w:b/>
                <w:bCs/>
              </w:rPr>
            </w:pPr>
          </w:p>
        </w:tc>
      </w:tr>
      <w:tr w:rsidR="004845F6" w14:paraId="6831019B" w14:textId="77777777" w:rsidTr="00CB00FD">
        <w:tc>
          <w:tcPr>
            <w:tcW w:w="2445" w:type="dxa"/>
            <w:tcBorders>
              <w:top w:val="nil"/>
              <w:bottom w:val="single" w:sz="18" w:space="0" w:color="FFFFFF"/>
            </w:tcBorders>
            <w:shd w:val="clear" w:color="auto" w:fill="CFE2F3"/>
          </w:tcPr>
          <w:p w14:paraId="270BCDF7"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0AE94351"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31C831F3" w14:textId="77777777" w:rsidR="004845F6" w:rsidRDefault="004845F6" w:rsidP="00CB00FD">
            <w:pPr>
              <w:spacing w:before="60"/>
              <w:ind w:right="54"/>
              <w:rPr>
                <w:b/>
                <w:bCs/>
              </w:rPr>
            </w:pPr>
          </w:p>
        </w:tc>
      </w:tr>
      <w:tr w:rsidR="004845F6" w14:paraId="14F834D0" w14:textId="77777777" w:rsidTr="00CB00FD">
        <w:tc>
          <w:tcPr>
            <w:tcW w:w="2445" w:type="dxa"/>
            <w:tcBorders>
              <w:top w:val="nil"/>
              <w:bottom w:val="single" w:sz="18" w:space="0" w:color="FFFFFF"/>
            </w:tcBorders>
            <w:shd w:val="clear" w:color="auto" w:fill="CFE2F3"/>
          </w:tcPr>
          <w:p w14:paraId="3B177857"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0E708411"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0D872738" w14:textId="77777777" w:rsidR="004845F6" w:rsidRDefault="004845F6" w:rsidP="00CB00FD">
            <w:pPr>
              <w:spacing w:before="60"/>
              <w:ind w:right="54"/>
              <w:rPr>
                <w:b/>
                <w:bCs/>
              </w:rPr>
            </w:pPr>
          </w:p>
        </w:tc>
      </w:tr>
      <w:tr w:rsidR="004845F6" w14:paraId="3DA80837" w14:textId="77777777" w:rsidTr="00CB00FD">
        <w:tc>
          <w:tcPr>
            <w:tcW w:w="2445" w:type="dxa"/>
            <w:tcBorders>
              <w:top w:val="nil"/>
              <w:bottom w:val="single" w:sz="18" w:space="0" w:color="FFFFFF"/>
            </w:tcBorders>
            <w:shd w:val="clear" w:color="auto" w:fill="CFE2F3"/>
          </w:tcPr>
          <w:p w14:paraId="110EBC26"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7D54B433"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359203C9" w14:textId="77777777" w:rsidR="004845F6" w:rsidRDefault="004845F6" w:rsidP="00CB00FD">
            <w:pPr>
              <w:spacing w:before="60"/>
              <w:ind w:right="54"/>
              <w:rPr>
                <w:b/>
                <w:bCs/>
              </w:rPr>
            </w:pPr>
          </w:p>
        </w:tc>
      </w:tr>
      <w:tr w:rsidR="004845F6" w14:paraId="7A57D589" w14:textId="77777777" w:rsidTr="00CB00FD">
        <w:tc>
          <w:tcPr>
            <w:tcW w:w="2445" w:type="dxa"/>
            <w:tcBorders>
              <w:top w:val="nil"/>
              <w:bottom w:val="single" w:sz="18" w:space="0" w:color="FFFFFF"/>
            </w:tcBorders>
            <w:shd w:val="clear" w:color="auto" w:fill="CFE2F3"/>
          </w:tcPr>
          <w:p w14:paraId="725009C8"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03943BC4"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68C5764A" w14:textId="77777777" w:rsidR="004845F6" w:rsidRDefault="004845F6" w:rsidP="00CB00FD">
            <w:pPr>
              <w:spacing w:before="60"/>
              <w:ind w:right="54"/>
              <w:rPr>
                <w:b/>
                <w:bCs/>
              </w:rPr>
            </w:pPr>
          </w:p>
        </w:tc>
      </w:tr>
      <w:tr w:rsidR="004845F6" w14:paraId="2B437B34" w14:textId="77777777" w:rsidTr="00CB00FD">
        <w:tc>
          <w:tcPr>
            <w:tcW w:w="2445" w:type="dxa"/>
            <w:tcBorders>
              <w:top w:val="nil"/>
              <w:bottom w:val="single" w:sz="18" w:space="0" w:color="FFFFFF"/>
            </w:tcBorders>
            <w:shd w:val="clear" w:color="auto" w:fill="CFE2F3"/>
          </w:tcPr>
          <w:p w14:paraId="16A7F51D"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44731541"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0E032F8A" w14:textId="77777777" w:rsidR="004845F6" w:rsidRDefault="004845F6" w:rsidP="00CB00FD">
            <w:pPr>
              <w:spacing w:before="60"/>
              <w:ind w:right="54"/>
              <w:rPr>
                <w:b/>
                <w:bCs/>
              </w:rPr>
            </w:pPr>
          </w:p>
        </w:tc>
      </w:tr>
      <w:tr w:rsidR="004845F6" w14:paraId="5F1B4E87" w14:textId="77777777" w:rsidTr="00CB00FD">
        <w:tc>
          <w:tcPr>
            <w:tcW w:w="2445" w:type="dxa"/>
            <w:tcBorders>
              <w:top w:val="nil"/>
              <w:bottom w:val="single" w:sz="18" w:space="0" w:color="FFFFFF"/>
            </w:tcBorders>
            <w:shd w:val="clear" w:color="auto" w:fill="CFE2F3"/>
          </w:tcPr>
          <w:p w14:paraId="56DA4AF6"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0F7AADBD"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7067F47D" w14:textId="77777777" w:rsidR="004845F6" w:rsidRDefault="004845F6" w:rsidP="00CB00FD">
            <w:pPr>
              <w:spacing w:before="60"/>
              <w:ind w:right="54"/>
              <w:rPr>
                <w:b/>
                <w:bCs/>
              </w:rPr>
            </w:pPr>
          </w:p>
        </w:tc>
      </w:tr>
      <w:tr w:rsidR="004845F6" w14:paraId="5F5208F2" w14:textId="77777777" w:rsidTr="00CB00FD">
        <w:tc>
          <w:tcPr>
            <w:tcW w:w="2445" w:type="dxa"/>
            <w:tcBorders>
              <w:top w:val="nil"/>
              <w:bottom w:val="single" w:sz="18" w:space="0" w:color="FFFFFF"/>
            </w:tcBorders>
            <w:shd w:val="clear" w:color="auto" w:fill="CFE2F3"/>
          </w:tcPr>
          <w:p w14:paraId="35A07945" w14:textId="77777777" w:rsidR="004845F6" w:rsidRDefault="004845F6" w:rsidP="00CB00FD">
            <w:pPr>
              <w:spacing w:before="60"/>
              <w:ind w:right="250"/>
              <w:rPr>
                <w:b/>
                <w:bCs/>
              </w:rPr>
            </w:pPr>
          </w:p>
        </w:tc>
        <w:tc>
          <w:tcPr>
            <w:tcW w:w="5715" w:type="dxa"/>
            <w:tcBorders>
              <w:top w:val="nil"/>
              <w:bottom w:val="single" w:sz="18" w:space="0" w:color="FFFFFF"/>
            </w:tcBorders>
            <w:shd w:val="clear" w:color="auto" w:fill="CFE2F3"/>
          </w:tcPr>
          <w:p w14:paraId="685918F1" w14:textId="77777777" w:rsidR="004845F6" w:rsidRDefault="004845F6" w:rsidP="00CB00FD">
            <w:pPr>
              <w:spacing w:before="60"/>
              <w:ind w:right="260"/>
              <w:rPr>
                <w:b/>
                <w:bCs/>
              </w:rPr>
            </w:pPr>
          </w:p>
        </w:tc>
        <w:tc>
          <w:tcPr>
            <w:tcW w:w="1260" w:type="dxa"/>
            <w:tcBorders>
              <w:top w:val="nil"/>
              <w:bottom w:val="single" w:sz="18" w:space="0" w:color="FFFFFF"/>
            </w:tcBorders>
            <w:shd w:val="clear" w:color="auto" w:fill="CFE2F3"/>
          </w:tcPr>
          <w:p w14:paraId="3D1EBD54" w14:textId="77777777" w:rsidR="004845F6" w:rsidRDefault="004845F6" w:rsidP="00CB00FD">
            <w:pPr>
              <w:spacing w:before="60"/>
              <w:ind w:right="54"/>
              <w:rPr>
                <w:b/>
                <w:bCs/>
              </w:rPr>
            </w:pPr>
          </w:p>
        </w:tc>
      </w:tr>
    </w:tbl>
    <w:p w14:paraId="46A8AD65" w14:textId="7A4E6809" w:rsidR="00770E6E" w:rsidRDefault="00770E6E">
      <w:pPr>
        <w:pStyle w:val="BodyText"/>
        <w:spacing w:before="4"/>
        <w:rPr>
          <w:rFonts w:ascii="Times New Roman"/>
          <w:sz w:val="17"/>
        </w:rPr>
      </w:pPr>
    </w:p>
    <w:p w14:paraId="5010DD66" w14:textId="77777777" w:rsidR="00770E6E" w:rsidRDefault="00770E6E">
      <w:pPr>
        <w:pStyle w:val="BodyText"/>
        <w:rPr>
          <w:rFonts w:ascii="Times New Roman"/>
          <w:sz w:val="17"/>
        </w:rPr>
        <w:sectPr w:rsidR="00770E6E" w:rsidSect="004845F6">
          <w:headerReference w:type="default" r:id="rId8"/>
          <w:type w:val="continuous"/>
          <w:pgSz w:w="11920" w:h="16840"/>
          <w:pgMar w:top="1440" w:right="1440" w:bottom="1440" w:left="1440" w:header="720" w:footer="720" w:gutter="0"/>
          <w:cols w:space="720"/>
          <w:docGrid w:linePitch="299"/>
        </w:sectPr>
      </w:pPr>
    </w:p>
    <w:p w14:paraId="320A6680" w14:textId="77777777" w:rsidR="00770E6E" w:rsidRDefault="00770E6E">
      <w:pPr>
        <w:pStyle w:val="BodyText"/>
        <w:rPr>
          <w:rFonts w:ascii="Times New Roman"/>
          <w:sz w:val="20"/>
        </w:rPr>
      </w:pPr>
    </w:p>
    <w:p w14:paraId="540B0B2C" w14:textId="77777777" w:rsidR="00770E6E" w:rsidRDefault="00770E6E">
      <w:pPr>
        <w:pStyle w:val="BodyText"/>
        <w:rPr>
          <w:rFonts w:ascii="Times New Roman"/>
          <w:sz w:val="20"/>
        </w:rPr>
      </w:pPr>
    </w:p>
    <w:p w14:paraId="46B88C8C" w14:textId="77777777" w:rsidR="00770E6E" w:rsidRDefault="00770E6E">
      <w:pPr>
        <w:pStyle w:val="BodyText"/>
        <w:rPr>
          <w:rFonts w:ascii="Times New Roman"/>
          <w:sz w:val="20"/>
        </w:rPr>
      </w:pPr>
    </w:p>
    <w:p w14:paraId="30F4B07A" w14:textId="77777777" w:rsidR="00770E6E" w:rsidRDefault="00770E6E">
      <w:pPr>
        <w:pStyle w:val="BodyText"/>
        <w:rPr>
          <w:rFonts w:ascii="Times New Roman"/>
          <w:sz w:val="20"/>
        </w:rPr>
      </w:pPr>
    </w:p>
    <w:p w14:paraId="3622F517" w14:textId="77777777" w:rsidR="00770E6E" w:rsidRDefault="00770E6E">
      <w:pPr>
        <w:pStyle w:val="BodyText"/>
        <w:spacing w:before="13"/>
        <w:rPr>
          <w:rFonts w:ascii="Times New Roman"/>
          <w:sz w:val="20"/>
        </w:rPr>
      </w:pPr>
    </w:p>
    <w:tbl>
      <w:tblPr>
        <w:tblW w:w="0" w:type="auto"/>
        <w:tblInd w:w="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80"/>
        <w:gridCol w:w="2260"/>
        <w:gridCol w:w="2280"/>
        <w:gridCol w:w="2500"/>
      </w:tblGrid>
      <w:tr w:rsidR="00770E6E" w14:paraId="3153C306" w14:textId="77777777">
        <w:trPr>
          <w:trHeight w:val="680"/>
        </w:trPr>
        <w:tc>
          <w:tcPr>
            <w:tcW w:w="1980" w:type="dxa"/>
          </w:tcPr>
          <w:p w14:paraId="762132BE" w14:textId="77777777" w:rsidR="00770E6E" w:rsidRDefault="00000000">
            <w:pPr>
              <w:pStyle w:val="TableParagraph"/>
              <w:spacing w:line="342" w:lineRule="exact"/>
              <w:ind w:left="106" w:right="544"/>
              <w:rPr>
                <w:rFonts w:ascii="Century Gothic"/>
                <w:b/>
                <w:sz w:val="24"/>
              </w:rPr>
            </w:pPr>
            <w:r>
              <w:rPr>
                <w:rFonts w:ascii="Century Gothic"/>
                <w:b/>
                <w:spacing w:val="-2"/>
                <w:sz w:val="24"/>
              </w:rPr>
              <w:t xml:space="preserve">ACADEMIC </w:t>
            </w:r>
            <w:r>
              <w:rPr>
                <w:rFonts w:ascii="Century Gothic"/>
                <w:b/>
                <w:spacing w:val="-4"/>
                <w:sz w:val="24"/>
              </w:rPr>
              <w:t>YEAR</w:t>
            </w:r>
          </w:p>
        </w:tc>
        <w:tc>
          <w:tcPr>
            <w:tcW w:w="2260" w:type="dxa"/>
          </w:tcPr>
          <w:p w14:paraId="72A4967C" w14:textId="77777777" w:rsidR="00770E6E" w:rsidRDefault="00000000">
            <w:pPr>
              <w:pStyle w:val="TableParagraph"/>
              <w:spacing w:before="209"/>
              <w:ind w:left="107"/>
              <w:rPr>
                <w:rFonts w:ascii="Century Gothic"/>
                <w:b/>
                <w:sz w:val="24"/>
              </w:rPr>
            </w:pPr>
            <w:r>
              <w:rPr>
                <w:rFonts w:ascii="Century Gothic"/>
                <w:b/>
                <w:spacing w:val="-2"/>
                <w:sz w:val="24"/>
              </w:rPr>
              <w:t>AUTHOR</w:t>
            </w:r>
          </w:p>
        </w:tc>
        <w:tc>
          <w:tcPr>
            <w:tcW w:w="2280" w:type="dxa"/>
          </w:tcPr>
          <w:p w14:paraId="2F2E0FCE" w14:textId="77777777" w:rsidR="00770E6E" w:rsidRDefault="00000000">
            <w:pPr>
              <w:pStyle w:val="TableParagraph"/>
              <w:spacing w:before="209"/>
              <w:rPr>
                <w:rFonts w:ascii="Century Gothic"/>
                <w:b/>
                <w:sz w:val="24"/>
              </w:rPr>
            </w:pPr>
            <w:r>
              <w:rPr>
                <w:rFonts w:ascii="Century Gothic"/>
                <w:b/>
                <w:spacing w:val="-4"/>
                <w:sz w:val="24"/>
              </w:rPr>
              <w:t>ROLE</w:t>
            </w:r>
          </w:p>
        </w:tc>
        <w:tc>
          <w:tcPr>
            <w:tcW w:w="2500" w:type="dxa"/>
          </w:tcPr>
          <w:p w14:paraId="152115F3" w14:textId="77777777" w:rsidR="00770E6E" w:rsidRDefault="00000000">
            <w:pPr>
              <w:pStyle w:val="TableParagraph"/>
              <w:spacing w:line="342" w:lineRule="exact"/>
              <w:ind w:left="96" w:right="21"/>
              <w:rPr>
                <w:rFonts w:ascii="Century Gothic"/>
                <w:b/>
                <w:sz w:val="24"/>
              </w:rPr>
            </w:pPr>
            <w:r>
              <w:rPr>
                <w:rFonts w:ascii="Century Gothic"/>
                <w:b/>
                <w:sz w:val="24"/>
              </w:rPr>
              <w:t>DATE</w:t>
            </w:r>
            <w:r>
              <w:rPr>
                <w:rFonts w:ascii="Century Gothic"/>
                <w:b/>
                <w:spacing w:val="-17"/>
                <w:sz w:val="24"/>
              </w:rPr>
              <w:t xml:space="preserve"> </w:t>
            </w:r>
            <w:r>
              <w:rPr>
                <w:rFonts w:ascii="Century Gothic"/>
                <w:b/>
                <w:sz w:val="24"/>
              </w:rPr>
              <w:t>OF</w:t>
            </w:r>
            <w:r>
              <w:rPr>
                <w:rFonts w:ascii="Century Gothic"/>
                <w:b/>
                <w:spacing w:val="-17"/>
                <w:sz w:val="24"/>
              </w:rPr>
              <w:t xml:space="preserve"> </w:t>
            </w:r>
            <w:r>
              <w:rPr>
                <w:rFonts w:ascii="Century Gothic"/>
                <w:b/>
                <w:sz w:val="24"/>
              </w:rPr>
              <w:t xml:space="preserve">NEXT </w:t>
            </w:r>
            <w:r>
              <w:rPr>
                <w:rFonts w:ascii="Century Gothic"/>
                <w:b/>
                <w:spacing w:val="-2"/>
                <w:sz w:val="24"/>
              </w:rPr>
              <w:t>REVIEW</w:t>
            </w:r>
          </w:p>
        </w:tc>
      </w:tr>
      <w:tr w:rsidR="00770E6E" w14:paraId="2B790321" w14:textId="77777777">
        <w:trPr>
          <w:trHeight w:val="616"/>
        </w:trPr>
        <w:tc>
          <w:tcPr>
            <w:tcW w:w="1980" w:type="dxa"/>
          </w:tcPr>
          <w:p w14:paraId="756D9C69" w14:textId="77777777" w:rsidR="00770E6E" w:rsidRDefault="00000000">
            <w:pPr>
              <w:pStyle w:val="TableParagraph"/>
              <w:spacing w:before="189"/>
              <w:ind w:left="106"/>
              <w:rPr>
                <w:rFonts w:ascii="Century Gothic"/>
              </w:rPr>
            </w:pPr>
            <w:r>
              <w:rPr>
                <w:rFonts w:ascii="Century Gothic"/>
              </w:rPr>
              <w:t>September</w:t>
            </w:r>
            <w:r>
              <w:rPr>
                <w:rFonts w:ascii="Century Gothic"/>
                <w:spacing w:val="-9"/>
              </w:rPr>
              <w:t xml:space="preserve"> </w:t>
            </w:r>
            <w:r>
              <w:rPr>
                <w:rFonts w:ascii="Century Gothic"/>
                <w:spacing w:val="-4"/>
              </w:rPr>
              <w:t>2025</w:t>
            </w:r>
          </w:p>
        </w:tc>
        <w:tc>
          <w:tcPr>
            <w:tcW w:w="2260" w:type="dxa"/>
          </w:tcPr>
          <w:p w14:paraId="0916632E" w14:textId="77777777" w:rsidR="00770E6E" w:rsidRDefault="00000000">
            <w:pPr>
              <w:pStyle w:val="TableParagraph"/>
              <w:spacing w:before="189"/>
              <w:ind w:left="107"/>
              <w:rPr>
                <w:rFonts w:ascii="Century Gothic"/>
              </w:rPr>
            </w:pPr>
            <w:r>
              <w:rPr>
                <w:rFonts w:ascii="Century Gothic"/>
              </w:rPr>
              <w:t>Andy</w:t>
            </w:r>
            <w:r>
              <w:rPr>
                <w:rFonts w:ascii="Century Gothic"/>
                <w:spacing w:val="-4"/>
              </w:rPr>
              <w:t xml:space="preserve"> </w:t>
            </w:r>
            <w:r>
              <w:rPr>
                <w:rFonts w:ascii="Century Gothic"/>
                <w:spacing w:val="-2"/>
              </w:rPr>
              <w:t>Millard</w:t>
            </w:r>
          </w:p>
        </w:tc>
        <w:tc>
          <w:tcPr>
            <w:tcW w:w="2280" w:type="dxa"/>
          </w:tcPr>
          <w:p w14:paraId="3AE79914" w14:textId="77777777" w:rsidR="00770E6E" w:rsidRDefault="00000000">
            <w:pPr>
              <w:pStyle w:val="TableParagraph"/>
              <w:spacing w:line="314" w:lineRule="exact"/>
              <w:ind w:right="1026"/>
              <w:rPr>
                <w:rFonts w:ascii="Century Gothic"/>
              </w:rPr>
            </w:pPr>
            <w:r>
              <w:rPr>
                <w:rFonts w:ascii="Century Gothic"/>
              </w:rPr>
              <w:t>Director</w:t>
            </w:r>
            <w:r>
              <w:rPr>
                <w:rFonts w:ascii="Century Gothic"/>
                <w:spacing w:val="-16"/>
              </w:rPr>
              <w:t xml:space="preserve"> </w:t>
            </w:r>
            <w:r>
              <w:rPr>
                <w:rFonts w:ascii="Century Gothic"/>
              </w:rPr>
              <w:t xml:space="preserve">of </w:t>
            </w:r>
            <w:r>
              <w:rPr>
                <w:rFonts w:ascii="Century Gothic"/>
                <w:spacing w:val="-2"/>
              </w:rPr>
              <w:t>Education</w:t>
            </w:r>
          </w:p>
        </w:tc>
        <w:tc>
          <w:tcPr>
            <w:tcW w:w="2500" w:type="dxa"/>
          </w:tcPr>
          <w:p w14:paraId="61E86509" w14:textId="77777777" w:rsidR="00770E6E" w:rsidRDefault="00000000">
            <w:pPr>
              <w:pStyle w:val="TableParagraph"/>
              <w:spacing w:before="189"/>
              <w:ind w:left="96"/>
              <w:rPr>
                <w:rFonts w:ascii="Century Gothic"/>
              </w:rPr>
            </w:pPr>
            <w:r>
              <w:rPr>
                <w:rFonts w:ascii="Century Gothic"/>
              </w:rPr>
              <w:t>September</w:t>
            </w:r>
            <w:r>
              <w:rPr>
                <w:rFonts w:ascii="Century Gothic"/>
                <w:spacing w:val="-9"/>
              </w:rPr>
              <w:t xml:space="preserve"> </w:t>
            </w:r>
            <w:r>
              <w:rPr>
                <w:rFonts w:ascii="Century Gothic"/>
                <w:spacing w:val="-4"/>
              </w:rPr>
              <w:t>2026</w:t>
            </w:r>
          </w:p>
        </w:tc>
      </w:tr>
    </w:tbl>
    <w:p w14:paraId="5C79E24D" w14:textId="77777777" w:rsidR="00770E6E" w:rsidRDefault="00770E6E">
      <w:pPr>
        <w:pStyle w:val="BodyText"/>
        <w:rPr>
          <w:rFonts w:ascii="Times New Roman"/>
          <w:sz w:val="28"/>
        </w:rPr>
      </w:pPr>
    </w:p>
    <w:p w14:paraId="4AEB9198" w14:textId="77777777" w:rsidR="00770E6E" w:rsidRDefault="00770E6E">
      <w:pPr>
        <w:pStyle w:val="BodyText"/>
        <w:rPr>
          <w:rFonts w:ascii="Times New Roman"/>
          <w:sz w:val="28"/>
        </w:rPr>
      </w:pPr>
    </w:p>
    <w:p w14:paraId="4A3D4418" w14:textId="77777777" w:rsidR="00770E6E" w:rsidRDefault="00770E6E">
      <w:pPr>
        <w:pStyle w:val="BodyText"/>
        <w:spacing w:before="188"/>
        <w:rPr>
          <w:rFonts w:ascii="Times New Roman"/>
          <w:sz w:val="28"/>
        </w:rPr>
      </w:pPr>
    </w:p>
    <w:p w14:paraId="2B6A1853" w14:textId="77777777" w:rsidR="00770E6E" w:rsidRDefault="00000000">
      <w:pPr>
        <w:pStyle w:val="Heading1"/>
        <w:numPr>
          <w:ilvl w:val="0"/>
          <w:numId w:val="19"/>
        </w:numPr>
        <w:tabs>
          <w:tab w:val="left" w:pos="1654"/>
        </w:tabs>
        <w:ind w:left="1654" w:hanging="358"/>
        <w:jc w:val="left"/>
      </w:pPr>
      <w:bookmarkStart w:id="1" w:name="1.​Aims_"/>
      <w:bookmarkEnd w:id="1"/>
      <w:r>
        <w:rPr>
          <w:spacing w:val="-4"/>
        </w:rPr>
        <w:t>Aims</w:t>
      </w:r>
    </w:p>
    <w:p w14:paraId="2033E632" w14:textId="77777777" w:rsidR="00770E6E" w:rsidRDefault="00000000">
      <w:pPr>
        <w:pStyle w:val="BodyText"/>
        <w:spacing w:before="170"/>
        <w:ind w:left="936"/>
      </w:pPr>
      <w:r>
        <w:t>Our</w:t>
      </w:r>
      <w:r>
        <w:rPr>
          <w:spacing w:val="-7"/>
        </w:rPr>
        <w:t xml:space="preserve"> </w:t>
      </w:r>
      <w:r>
        <w:t>special</w:t>
      </w:r>
      <w:r>
        <w:rPr>
          <w:spacing w:val="-6"/>
        </w:rPr>
        <w:t xml:space="preserve"> </w:t>
      </w:r>
      <w:r>
        <w:t>educational</w:t>
      </w:r>
      <w:r>
        <w:rPr>
          <w:spacing w:val="-6"/>
        </w:rPr>
        <w:t xml:space="preserve"> </w:t>
      </w:r>
      <w:r>
        <w:t>needs</w:t>
      </w:r>
      <w:r>
        <w:rPr>
          <w:spacing w:val="-7"/>
        </w:rPr>
        <w:t xml:space="preserve"> </w:t>
      </w:r>
      <w:r>
        <w:t>and</w:t>
      </w:r>
      <w:r>
        <w:rPr>
          <w:spacing w:val="-6"/>
        </w:rPr>
        <w:t xml:space="preserve"> </w:t>
      </w:r>
      <w:r>
        <w:t>disabilities</w:t>
      </w:r>
      <w:r>
        <w:rPr>
          <w:spacing w:val="-6"/>
        </w:rPr>
        <w:t xml:space="preserve"> </w:t>
      </w:r>
      <w:r>
        <w:t>(SEND)</w:t>
      </w:r>
      <w:r>
        <w:rPr>
          <w:spacing w:val="-7"/>
        </w:rPr>
        <w:t xml:space="preserve"> </w:t>
      </w:r>
      <w:r>
        <w:t>policy</w:t>
      </w:r>
      <w:r>
        <w:rPr>
          <w:spacing w:val="-6"/>
        </w:rPr>
        <w:t xml:space="preserve"> </w:t>
      </w:r>
      <w:r>
        <w:t>aims</w:t>
      </w:r>
      <w:r>
        <w:rPr>
          <w:spacing w:val="-6"/>
        </w:rPr>
        <w:t xml:space="preserve"> </w:t>
      </w:r>
      <w:r>
        <w:rPr>
          <w:spacing w:val="-5"/>
        </w:rPr>
        <w:t>to:</w:t>
      </w:r>
    </w:p>
    <w:p w14:paraId="0212CEEE" w14:textId="77777777" w:rsidR="00770E6E" w:rsidRDefault="00770E6E">
      <w:pPr>
        <w:pStyle w:val="BodyText"/>
        <w:spacing w:before="15"/>
      </w:pPr>
    </w:p>
    <w:p w14:paraId="26992DDF" w14:textId="77777777" w:rsidR="00770E6E" w:rsidRDefault="00000000">
      <w:pPr>
        <w:pStyle w:val="BodyText"/>
        <w:spacing w:line="278" w:lineRule="auto"/>
        <w:ind w:left="936" w:right="161"/>
      </w:pPr>
      <w:r>
        <w:t>Make</w:t>
      </w:r>
      <w:r>
        <w:rPr>
          <w:spacing w:val="-5"/>
        </w:rPr>
        <w:t xml:space="preserve"> </w:t>
      </w:r>
      <w:r>
        <w:t>sure</w:t>
      </w:r>
      <w:r>
        <w:rPr>
          <w:spacing w:val="-5"/>
        </w:rPr>
        <w:t xml:space="preserve"> </w:t>
      </w:r>
      <w:r>
        <w:t>our</w:t>
      </w:r>
      <w:r>
        <w:rPr>
          <w:spacing w:val="-5"/>
        </w:rPr>
        <w:t xml:space="preserve"> </w:t>
      </w:r>
      <w:r>
        <w:t>school</w:t>
      </w:r>
      <w:r>
        <w:rPr>
          <w:spacing w:val="-5"/>
        </w:rPr>
        <w:t xml:space="preserve"> </w:t>
      </w:r>
      <w:r>
        <w:t>fully</w:t>
      </w:r>
      <w:r>
        <w:rPr>
          <w:spacing w:val="-5"/>
        </w:rPr>
        <w:t xml:space="preserve"> </w:t>
      </w:r>
      <w:r>
        <w:t>implements</w:t>
      </w:r>
      <w:r>
        <w:rPr>
          <w:spacing w:val="-5"/>
        </w:rPr>
        <w:t xml:space="preserve"> </w:t>
      </w:r>
      <w:r>
        <w:t>national</w:t>
      </w:r>
      <w:r>
        <w:rPr>
          <w:spacing w:val="-5"/>
        </w:rPr>
        <w:t xml:space="preserve"> </w:t>
      </w:r>
      <w:r>
        <w:t>legislation</w:t>
      </w:r>
      <w:r>
        <w:rPr>
          <w:spacing w:val="-5"/>
        </w:rPr>
        <w:t xml:space="preserve"> </w:t>
      </w:r>
      <w:r>
        <w:t>and</w:t>
      </w:r>
      <w:r>
        <w:rPr>
          <w:spacing w:val="-5"/>
        </w:rPr>
        <w:t xml:space="preserve"> </w:t>
      </w:r>
      <w:r>
        <w:t>guidance</w:t>
      </w:r>
      <w:r>
        <w:rPr>
          <w:spacing w:val="-5"/>
        </w:rPr>
        <w:t xml:space="preserve"> </w:t>
      </w:r>
      <w:r>
        <w:t>regarding</w:t>
      </w:r>
      <w:r>
        <w:rPr>
          <w:spacing w:val="-5"/>
        </w:rPr>
        <w:t xml:space="preserve"> </w:t>
      </w:r>
      <w:r>
        <w:t>pupils with SEND</w:t>
      </w:r>
    </w:p>
    <w:p w14:paraId="5D817A56" w14:textId="77777777" w:rsidR="00770E6E" w:rsidRDefault="00000000">
      <w:pPr>
        <w:pStyle w:val="BodyText"/>
        <w:spacing w:before="242"/>
        <w:ind w:left="936"/>
      </w:pPr>
      <w:r>
        <w:t>Our</w:t>
      </w:r>
      <w:r>
        <w:rPr>
          <w:spacing w:val="-5"/>
        </w:rPr>
        <w:t xml:space="preserve"> </w:t>
      </w:r>
      <w:r>
        <w:t>school</w:t>
      </w:r>
      <w:r>
        <w:rPr>
          <w:spacing w:val="-4"/>
        </w:rPr>
        <w:t xml:space="preserve"> </w:t>
      </w:r>
      <w:r>
        <w:rPr>
          <w:spacing w:val="-2"/>
        </w:rPr>
        <w:t>will:</w:t>
      </w:r>
    </w:p>
    <w:p w14:paraId="4B3F1A2C" w14:textId="77777777" w:rsidR="00770E6E" w:rsidRDefault="00770E6E">
      <w:pPr>
        <w:pStyle w:val="BodyText"/>
        <w:spacing w:before="15"/>
      </w:pPr>
    </w:p>
    <w:p w14:paraId="4EDBD729" w14:textId="77777777" w:rsidR="00770E6E" w:rsidRDefault="00000000">
      <w:pPr>
        <w:pStyle w:val="ListParagraph"/>
        <w:numPr>
          <w:ilvl w:val="0"/>
          <w:numId w:val="18"/>
        </w:numPr>
        <w:tabs>
          <w:tab w:val="left" w:pos="1655"/>
        </w:tabs>
        <w:ind w:left="1655" w:hanging="359"/>
      </w:pPr>
      <w:r>
        <w:t>Support</w:t>
      </w:r>
      <w:r>
        <w:rPr>
          <w:spacing w:val="-8"/>
        </w:rPr>
        <w:t xml:space="preserve"> </w:t>
      </w:r>
      <w:r>
        <w:t>and</w:t>
      </w:r>
      <w:r>
        <w:rPr>
          <w:spacing w:val="-6"/>
        </w:rPr>
        <w:t xml:space="preserve"> </w:t>
      </w:r>
      <w:r>
        <w:t>make</w:t>
      </w:r>
      <w:r>
        <w:rPr>
          <w:spacing w:val="-5"/>
        </w:rPr>
        <w:t xml:space="preserve"> </w:t>
      </w:r>
      <w:r>
        <w:t>provision</w:t>
      </w:r>
      <w:r>
        <w:rPr>
          <w:spacing w:val="-6"/>
        </w:rPr>
        <w:t xml:space="preserve"> </w:t>
      </w:r>
      <w:r>
        <w:t>for</w:t>
      </w:r>
      <w:r>
        <w:rPr>
          <w:spacing w:val="-6"/>
        </w:rPr>
        <w:t xml:space="preserve"> </w:t>
      </w:r>
      <w:r>
        <w:t>pupils</w:t>
      </w:r>
      <w:r>
        <w:rPr>
          <w:spacing w:val="-5"/>
        </w:rPr>
        <w:t xml:space="preserve"> </w:t>
      </w:r>
      <w:r>
        <w:t>with</w:t>
      </w:r>
      <w:r>
        <w:rPr>
          <w:spacing w:val="-6"/>
        </w:rPr>
        <w:t xml:space="preserve"> </w:t>
      </w:r>
      <w:r>
        <w:t>special</w:t>
      </w:r>
      <w:r>
        <w:rPr>
          <w:spacing w:val="-6"/>
        </w:rPr>
        <w:t xml:space="preserve"> </w:t>
      </w:r>
      <w:r>
        <w:t>educational</w:t>
      </w:r>
      <w:r>
        <w:rPr>
          <w:spacing w:val="-5"/>
        </w:rPr>
        <w:t xml:space="preserve"> </w:t>
      </w:r>
      <w:r>
        <w:t>needs</w:t>
      </w:r>
      <w:r>
        <w:rPr>
          <w:spacing w:val="-6"/>
        </w:rPr>
        <w:t xml:space="preserve"> </w:t>
      </w:r>
      <w:r>
        <w:t>and</w:t>
      </w:r>
      <w:r>
        <w:rPr>
          <w:spacing w:val="-5"/>
        </w:rPr>
        <w:t xml:space="preserve"> </w:t>
      </w:r>
      <w:r>
        <w:rPr>
          <w:spacing w:val="-2"/>
        </w:rPr>
        <w:t>disabilities</w:t>
      </w:r>
    </w:p>
    <w:p w14:paraId="62DA1D2E" w14:textId="77777777" w:rsidR="00770E6E" w:rsidRDefault="00000000">
      <w:pPr>
        <w:pStyle w:val="ListParagraph"/>
        <w:numPr>
          <w:ilvl w:val="0"/>
          <w:numId w:val="18"/>
        </w:numPr>
        <w:tabs>
          <w:tab w:val="left" w:pos="1656"/>
        </w:tabs>
        <w:spacing w:before="45" w:line="278" w:lineRule="auto"/>
        <w:ind w:right="409"/>
      </w:pPr>
      <w:r>
        <w:t>Provide</w:t>
      </w:r>
      <w:r>
        <w:rPr>
          <w:spacing w:val="-3"/>
        </w:rPr>
        <w:t xml:space="preserve"> </w:t>
      </w:r>
      <w:r>
        <w:t>pupils</w:t>
      </w:r>
      <w:r>
        <w:rPr>
          <w:spacing w:val="-3"/>
        </w:rPr>
        <w:t xml:space="preserve"> </w:t>
      </w:r>
      <w:r>
        <w:t>with</w:t>
      </w:r>
      <w:r>
        <w:rPr>
          <w:spacing w:val="-3"/>
        </w:rPr>
        <w:t xml:space="preserve"> </w:t>
      </w:r>
      <w:r>
        <w:t>SEND</w:t>
      </w:r>
      <w:r>
        <w:rPr>
          <w:spacing w:val="-3"/>
        </w:rPr>
        <w:t xml:space="preserve"> </w:t>
      </w:r>
      <w:r>
        <w:t>access</w:t>
      </w:r>
      <w:r>
        <w:rPr>
          <w:spacing w:val="-3"/>
        </w:rPr>
        <w:t xml:space="preserve"> </w:t>
      </w:r>
      <w:r>
        <w:t>to</w:t>
      </w:r>
      <w:r>
        <w:rPr>
          <w:spacing w:val="-3"/>
        </w:rPr>
        <w:t xml:space="preserve"> </w:t>
      </w:r>
      <w:r>
        <w:t>all</w:t>
      </w:r>
      <w:r>
        <w:rPr>
          <w:spacing w:val="-3"/>
        </w:rPr>
        <w:t xml:space="preserve"> </w:t>
      </w:r>
      <w:r>
        <w:t>aspects</w:t>
      </w:r>
      <w:r>
        <w:rPr>
          <w:spacing w:val="-3"/>
        </w:rPr>
        <w:t xml:space="preserve"> </w:t>
      </w:r>
      <w:r>
        <w:t>of</w:t>
      </w:r>
      <w:r>
        <w:rPr>
          <w:spacing w:val="-3"/>
        </w:rPr>
        <w:t xml:space="preserve"> </w:t>
      </w:r>
      <w:r>
        <w:t>school</w:t>
      </w:r>
      <w:r>
        <w:rPr>
          <w:spacing w:val="-3"/>
        </w:rPr>
        <w:t xml:space="preserve"> </w:t>
      </w:r>
      <w:r>
        <w:t>life</w:t>
      </w:r>
      <w:r>
        <w:rPr>
          <w:spacing w:val="-3"/>
        </w:rPr>
        <w:t xml:space="preserve"> </w:t>
      </w:r>
      <w:r>
        <w:t>so</w:t>
      </w:r>
      <w:r>
        <w:rPr>
          <w:spacing w:val="-3"/>
        </w:rPr>
        <w:t xml:space="preserve"> </w:t>
      </w:r>
      <w:r>
        <w:t>they</w:t>
      </w:r>
      <w:r>
        <w:rPr>
          <w:spacing w:val="-3"/>
        </w:rPr>
        <w:t xml:space="preserve"> </w:t>
      </w:r>
      <w:r>
        <w:t>can</w:t>
      </w:r>
      <w:r>
        <w:rPr>
          <w:spacing w:val="-3"/>
        </w:rPr>
        <w:t xml:space="preserve"> </w:t>
      </w:r>
      <w:r>
        <w:t>engage</w:t>
      </w:r>
      <w:r>
        <w:rPr>
          <w:spacing w:val="-3"/>
        </w:rPr>
        <w:t xml:space="preserve"> </w:t>
      </w:r>
      <w:r>
        <w:t xml:space="preserve">in the activities of the school alongside peers and be given a range of educational </w:t>
      </w:r>
      <w:r>
        <w:rPr>
          <w:spacing w:val="-2"/>
        </w:rPr>
        <w:t>opportunities</w:t>
      </w:r>
    </w:p>
    <w:p w14:paraId="649E4D05" w14:textId="77777777" w:rsidR="00770E6E" w:rsidRDefault="00000000">
      <w:pPr>
        <w:pStyle w:val="ListParagraph"/>
        <w:numPr>
          <w:ilvl w:val="0"/>
          <w:numId w:val="18"/>
        </w:numPr>
        <w:tabs>
          <w:tab w:val="left" w:pos="1655"/>
        </w:tabs>
        <w:spacing w:before="4"/>
        <w:ind w:left="1655" w:hanging="359"/>
      </w:pPr>
      <w:r>
        <w:t>Help</w:t>
      </w:r>
      <w:r>
        <w:rPr>
          <w:spacing w:val="-6"/>
        </w:rPr>
        <w:t xml:space="preserve"> </w:t>
      </w:r>
      <w:r>
        <w:t>pupils</w:t>
      </w:r>
      <w:r>
        <w:rPr>
          <w:spacing w:val="-5"/>
        </w:rPr>
        <w:t xml:space="preserve"> </w:t>
      </w:r>
      <w:r>
        <w:t>with</w:t>
      </w:r>
      <w:r>
        <w:rPr>
          <w:spacing w:val="-6"/>
        </w:rPr>
        <w:t xml:space="preserve"> </w:t>
      </w:r>
      <w:r>
        <w:t>SEND</w:t>
      </w:r>
      <w:r>
        <w:rPr>
          <w:spacing w:val="-5"/>
        </w:rPr>
        <w:t xml:space="preserve"> </w:t>
      </w:r>
      <w:r>
        <w:t>fulfil</w:t>
      </w:r>
      <w:r>
        <w:rPr>
          <w:spacing w:val="-6"/>
        </w:rPr>
        <w:t xml:space="preserve"> </w:t>
      </w:r>
      <w:r>
        <w:t>their</w:t>
      </w:r>
      <w:r>
        <w:rPr>
          <w:spacing w:val="-5"/>
        </w:rPr>
        <w:t xml:space="preserve"> </w:t>
      </w:r>
      <w:r>
        <w:t>aspirations</w:t>
      </w:r>
      <w:r>
        <w:rPr>
          <w:spacing w:val="-6"/>
        </w:rPr>
        <w:t xml:space="preserve"> </w:t>
      </w:r>
      <w:r>
        <w:t>and</w:t>
      </w:r>
      <w:r>
        <w:rPr>
          <w:spacing w:val="-5"/>
        </w:rPr>
        <w:t xml:space="preserve"> </w:t>
      </w:r>
      <w:r>
        <w:t>achieve</w:t>
      </w:r>
      <w:r>
        <w:rPr>
          <w:spacing w:val="-6"/>
        </w:rPr>
        <w:t xml:space="preserve"> </w:t>
      </w:r>
      <w:r>
        <w:t>their</w:t>
      </w:r>
      <w:r>
        <w:rPr>
          <w:spacing w:val="-5"/>
        </w:rPr>
        <w:t xml:space="preserve"> </w:t>
      </w:r>
      <w:r>
        <w:rPr>
          <w:spacing w:val="-4"/>
        </w:rPr>
        <w:t>best</w:t>
      </w:r>
    </w:p>
    <w:p w14:paraId="27FD9475" w14:textId="77777777" w:rsidR="00770E6E" w:rsidRDefault="00000000">
      <w:pPr>
        <w:pStyle w:val="ListParagraph"/>
        <w:numPr>
          <w:ilvl w:val="0"/>
          <w:numId w:val="18"/>
        </w:numPr>
        <w:tabs>
          <w:tab w:val="left" w:pos="1655"/>
        </w:tabs>
        <w:spacing w:before="44"/>
        <w:ind w:left="1655" w:hanging="359"/>
      </w:pPr>
      <w:r>
        <w:t>Help</w:t>
      </w:r>
      <w:r>
        <w:rPr>
          <w:spacing w:val="-7"/>
        </w:rPr>
        <w:t xml:space="preserve"> </w:t>
      </w:r>
      <w:r>
        <w:t>pupils</w:t>
      </w:r>
      <w:r>
        <w:rPr>
          <w:spacing w:val="-7"/>
        </w:rPr>
        <w:t xml:space="preserve"> </w:t>
      </w:r>
      <w:r>
        <w:t>with</w:t>
      </w:r>
      <w:r>
        <w:rPr>
          <w:spacing w:val="-6"/>
        </w:rPr>
        <w:t xml:space="preserve"> </w:t>
      </w:r>
      <w:r>
        <w:t>SEND</w:t>
      </w:r>
      <w:r>
        <w:rPr>
          <w:spacing w:val="-7"/>
        </w:rPr>
        <w:t xml:space="preserve"> </w:t>
      </w:r>
      <w:r>
        <w:t>become</w:t>
      </w:r>
      <w:r>
        <w:rPr>
          <w:spacing w:val="-7"/>
        </w:rPr>
        <w:t xml:space="preserve"> </w:t>
      </w:r>
      <w:r>
        <w:t>confident</w:t>
      </w:r>
      <w:r>
        <w:rPr>
          <w:spacing w:val="-6"/>
        </w:rPr>
        <w:t xml:space="preserve"> </w:t>
      </w:r>
      <w:r>
        <w:t>individuals</w:t>
      </w:r>
      <w:r>
        <w:rPr>
          <w:spacing w:val="-7"/>
        </w:rPr>
        <w:t xml:space="preserve"> </w:t>
      </w:r>
      <w:r>
        <w:t>living</w:t>
      </w:r>
      <w:r>
        <w:rPr>
          <w:spacing w:val="-7"/>
        </w:rPr>
        <w:t xml:space="preserve"> </w:t>
      </w:r>
      <w:r>
        <w:t>fulfilling</w:t>
      </w:r>
      <w:r>
        <w:rPr>
          <w:spacing w:val="-6"/>
        </w:rPr>
        <w:t xml:space="preserve"> </w:t>
      </w:r>
      <w:r>
        <w:rPr>
          <w:spacing w:val="-2"/>
        </w:rPr>
        <w:t>lives</w:t>
      </w:r>
    </w:p>
    <w:p w14:paraId="46350599" w14:textId="77777777" w:rsidR="00770E6E" w:rsidRDefault="00000000">
      <w:pPr>
        <w:pStyle w:val="ListParagraph"/>
        <w:numPr>
          <w:ilvl w:val="0"/>
          <w:numId w:val="18"/>
        </w:numPr>
        <w:tabs>
          <w:tab w:val="left" w:pos="1655"/>
        </w:tabs>
        <w:spacing w:before="45"/>
        <w:ind w:left="1655" w:hanging="359"/>
      </w:pPr>
      <w:r>
        <w:t>Help</w:t>
      </w:r>
      <w:r>
        <w:rPr>
          <w:spacing w:val="-8"/>
        </w:rPr>
        <w:t xml:space="preserve"> </w:t>
      </w:r>
      <w:r>
        <w:t>pupils</w:t>
      </w:r>
      <w:r>
        <w:rPr>
          <w:spacing w:val="-5"/>
        </w:rPr>
        <w:t xml:space="preserve"> </w:t>
      </w:r>
      <w:r>
        <w:t>with</w:t>
      </w:r>
      <w:r>
        <w:rPr>
          <w:spacing w:val="-5"/>
        </w:rPr>
        <w:t xml:space="preserve"> </w:t>
      </w:r>
      <w:r>
        <w:t>SEND</w:t>
      </w:r>
      <w:r>
        <w:rPr>
          <w:spacing w:val="-5"/>
        </w:rPr>
        <w:t xml:space="preserve"> </w:t>
      </w:r>
      <w:r>
        <w:t>make</w:t>
      </w:r>
      <w:r>
        <w:rPr>
          <w:spacing w:val="-6"/>
        </w:rPr>
        <w:t xml:space="preserve"> </w:t>
      </w:r>
      <w:r>
        <w:t>a</w:t>
      </w:r>
      <w:r>
        <w:rPr>
          <w:spacing w:val="-5"/>
        </w:rPr>
        <w:t xml:space="preserve"> </w:t>
      </w:r>
      <w:r>
        <w:t>successful</w:t>
      </w:r>
      <w:r>
        <w:rPr>
          <w:spacing w:val="-5"/>
        </w:rPr>
        <w:t xml:space="preserve"> </w:t>
      </w:r>
      <w:r>
        <w:t>transition</w:t>
      </w:r>
      <w:r>
        <w:rPr>
          <w:spacing w:val="-5"/>
        </w:rPr>
        <w:t xml:space="preserve"> </w:t>
      </w:r>
      <w:r>
        <w:t>into</w:t>
      </w:r>
      <w:r>
        <w:rPr>
          <w:spacing w:val="-5"/>
        </w:rPr>
        <w:t xml:space="preserve"> </w:t>
      </w:r>
      <w:r>
        <w:rPr>
          <w:spacing w:val="-2"/>
        </w:rPr>
        <w:t>adulthood</w:t>
      </w:r>
    </w:p>
    <w:p w14:paraId="7B24A827" w14:textId="77777777" w:rsidR="00770E6E" w:rsidRDefault="00000000">
      <w:pPr>
        <w:pStyle w:val="ListParagraph"/>
        <w:numPr>
          <w:ilvl w:val="0"/>
          <w:numId w:val="18"/>
        </w:numPr>
        <w:tabs>
          <w:tab w:val="left" w:pos="1656"/>
        </w:tabs>
        <w:spacing w:before="44" w:line="278" w:lineRule="auto"/>
        <w:ind w:right="264"/>
      </w:pPr>
      <w:r>
        <w:t>Communicate</w:t>
      </w:r>
      <w:r>
        <w:rPr>
          <w:spacing w:val="-4"/>
        </w:rPr>
        <w:t xml:space="preserve"> </w:t>
      </w:r>
      <w:r>
        <w:t>with</w:t>
      </w:r>
      <w:r>
        <w:rPr>
          <w:spacing w:val="-4"/>
        </w:rPr>
        <w:t xml:space="preserve"> </w:t>
      </w:r>
      <w:r>
        <w:t>pupils</w:t>
      </w:r>
      <w:r>
        <w:rPr>
          <w:spacing w:val="-4"/>
        </w:rPr>
        <w:t xml:space="preserve"> </w:t>
      </w:r>
      <w:r>
        <w:t>with</w:t>
      </w:r>
      <w:r>
        <w:rPr>
          <w:spacing w:val="-4"/>
        </w:rPr>
        <w:t xml:space="preserve"> </w:t>
      </w:r>
      <w:r>
        <w:t>SEND</w:t>
      </w:r>
      <w:r>
        <w:rPr>
          <w:spacing w:val="-4"/>
        </w:rPr>
        <w:t xml:space="preserve"> </w:t>
      </w:r>
      <w:r>
        <w:t>and</w:t>
      </w:r>
      <w:r>
        <w:rPr>
          <w:spacing w:val="-4"/>
        </w:rPr>
        <w:t xml:space="preserve"> </w:t>
      </w:r>
      <w:r>
        <w:t>their</w:t>
      </w:r>
      <w:r>
        <w:rPr>
          <w:spacing w:val="-4"/>
        </w:rPr>
        <w:t xml:space="preserve"> </w:t>
      </w:r>
      <w:r>
        <w:t>parents</w:t>
      </w:r>
      <w:r>
        <w:rPr>
          <w:spacing w:val="-4"/>
        </w:rPr>
        <w:t xml:space="preserve"> </w:t>
      </w:r>
      <w:r>
        <w:t>or</w:t>
      </w:r>
      <w:r>
        <w:rPr>
          <w:spacing w:val="-4"/>
        </w:rPr>
        <w:t xml:space="preserve"> </w:t>
      </w:r>
      <w:r>
        <w:t>carers</w:t>
      </w:r>
      <w:r>
        <w:rPr>
          <w:spacing w:val="-4"/>
        </w:rPr>
        <w:t xml:space="preserve"> </w:t>
      </w:r>
      <w:r>
        <w:t>and</w:t>
      </w:r>
      <w:r>
        <w:rPr>
          <w:spacing w:val="-4"/>
        </w:rPr>
        <w:t xml:space="preserve"> </w:t>
      </w:r>
      <w:r>
        <w:t>involve</w:t>
      </w:r>
      <w:r>
        <w:rPr>
          <w:spacing w:val="-4"/>
        </w:rPr>
        <w:t xml:space="preserve"> </w:t>
      </w:r>
      <w:r>
        <w:t>them</w:t>
      </w:r>
      <w:r>
        <w:rPr>
          <w:spacing w:val="-4"/>
        </w:rPr>
        <w:t xml:space="preserve"> </w:t>
      </w:r>
      <w:r>
        <w:t>in discussions and decisions about support and provision for the pupil</w:t>
      </w:r>
    </w:p>
    <w:p w14:paraId="4853DDBF" w14:textId="77777777" w:rsidR="00770E6E" w:rsidRDefault="00000000">
      <w:pPr>
        <w:pStyle w:val="ListParagraph"/>
        <w:numPr>
          <w:ilvl w:val="0"/>
          <w:numId w:val="18"/>
        </w:numPr>
        <w:tabs>
          <w:tab w:val="left" w:pos="1656"/>
        </w:tabs>
        <w:spacing w:before="3" w:line="278" w:lineRule="auto"/>
        <w:ind w:right="273"/>
      </w:pPr>
      <w:r>
        <w:t>Explain</w:t>
      </w:r>
      <w:r>
        <w:rPr>
          <w:spacing w:val="-4"/>
        </w:rPr>
        <w:t xml:space="preserve"> </w:t>
      </w:r>
      <w:r>
        <w:t>the</w:t>
      </w:r>
      <w:r>
        <w:rPr>
          <w:spacing w:val="-4"/>
        </w:rPr>
        <w:t xml:space="preserve"> </w:t>
      </w:r>
      <w:r>
        <w:t>roles</w:t>
      </w:r>
      <w:r>
        <w:rPr>
          <w:spacing w:val="-4"/>
        </w:rPr>
        <w:t xml:space="preserve"> </w:t>
      </w:r>
      <w:r>
        <w:t>and</w:t>
      </w:r>
      <w:r>
        <w:rPr>
          <w:spacing w:val="-4"/>
        </w:rPr>
        <w:t xml:space="preserve"> </w:t>
      </w:r>
      <w:r>
        <w:t>responsibilities</w:t>
      </w:r>
      <w:r>
        <w:rPr>
          <w:spacing w:val="-4"/>
        </w:rPr>
        <w:t xml:space="preserve"> </w:t>
      </w:r>
      <w:r>
        <w:t>of</w:t>
      </w:r>
      <w:r>
        <w:rPr>
          <w:spacing w:val="-4"/>
        </w:rPr>
        <w:t xml:space="preserve"> </w:t>
      </w:r>
      <w:r>
        <w:t>everyone</w:t>
      </w:r>
      <w:r>
        <w:rPr>
          <w:spacing w:val="-4"/>
        </w:rPr>
        <w:t xml:space="preserve"> </w:t>
      </w:r>
      <w:r>
        <w:t>involved</w:t>
      </w:r>
      <w:r>
        <w:rPr>
          <w:spacing w:val="-4"/>
        </w:rPr>
        <w:t xml:space="preserve"> </w:t>
      </w:r>
      <w:r>
        <w:t>in</w:t>
      </w:r>
      <w:r>
        <w:rPr>
          <w:spacing w:val="-4"/>
        </w:rPr>
        <w:t xml:space="preserve"> </w:t>
      </w:r>
      <w:r>
        <w:t>providing</w:t>
      </w:r>
      <w:r>
        <w:rPr>
          <w:spacing w:val="-4"/>
        </w:rPr>
        <w:t xml:space="preserve"> </w:t>
      </w:r>
      <w:r>
        <w:t>for</w:t>
      </w:r>
      <w:r>
        <w:rPr>
          <w:spacing w:val="-4"/>
        </w:rPr>
        <w:t xml:space="preserve"> </w:t>
      </w:r>
      <w:r>
        <w:t>pupils</w:t>
      </w:r>
      <w:r>
        <w:rPr>
          <w:spacing w:val="-4"/>
        </w:rPr>
        <w:t xml:space="preserve"> </w:t>
      </w:r>
      <w:r>
        <w:t xml:space="preserve">with </w:t>
      </w:r>
      <w:r>
        <w:rPr>
          <w:spacing w:val="-4"/>
        </w:rPr>
        <w:t>SEND</w:t>
      </w:r>
    </w:p>
    <w:p w14:paraId="546ED2B6" w14:textId="77777777" w:rsidR="00770E6E" w:rsidRDefault="00000000">
      <w:pPr>
        <w:pStyle w:val="ListParagraph"/>
        <w:numPr>
          <w:ilvl w:val="0"/>
          <w:numId w:val="18"/>
        </w:numPr>
        <w:tabs>
          <w:tab w:val="left" w:pos="1656"/>
        </w:tabs>
        <w:spacing w:before="2" w:line="278" w:lineRule="auto"/>
        <w:ind w:right="761"/>
      </w:pPr>
      <w:r>
        <w:t>Communicate</w:t>
      </w:r>
      <w:r>
        <w:rPr>
          <w:spacing w:val="-4"/>
        </w:rPr>
        <w:t xml:space="preserve"> </w:t>
      </w:r>
      <w:r>
        <w:t>with,</w:t>
      </w:r>
      <w:r>
        <w:rPr>
          <w:spacing w:val="-4"/>
        </w:rPr>
        <w:t xml:space="preserve"> </w:t>
      </w:r>
      <w:r>
        <w:t>and</w:t>
      </w:r>
      <w:r>
        <w:rPr>
          <w:spacing w:val="-4"/>
        </w:rPr>
        <w:t xml:space="preserve"> </w:t>
      </w:r>
      <w:r>
        <w:t>involve,</w:t>
      </w:r>
      <w:r>
        <w:rPr>
          <w:spacing w:val="-4"/>
        </w:rPr>
        <w:t xml:space="preserve"> </w:t>
      </w:r>
      <w:r>
        <w:t>pupils</w:t>
      </w:r>
      <w:r>
        <w:rPr>
          <w:spacing w:val="-4"/>
        </w:rPr>
        <w:t xml:space="preserve"> </w:t>
      </w:r>
      <w:r>
        <w:t>with</w:t>
      </w:r>
      <w:r>
        <w:rPr>
          <w:spacing w:val="-4"/>
        </w:rPr>
        <w:t xml:space="preserve"> </w:t>
      </w:r>
      <w:r>
        <w:t>SEND</w:t>
      </w:r>
      <w:r>
        <w:rPr>
          <w:spacing w:val="-4"/>
        </w:rPr>
        <w:t xml:space="preserve"> </w:t>
      </w:r>
      <w:r>
        <w:t>and</w:t>
      </w:r>
      <w:r>
        <w:rPr>
          <w:spacing w:val="-4"/>
        </w:rPr>
        <w:t xml:space="preserve"> </w:t>
      </w:r>
      <w:r>
        <w:t>their</w:t>
      </w:r>
      <w:r>
        <w:rPr>
          <w:spacing w:val="-4"/>
        </w:rPr>
        <w:t xml:space="preserve"> </w:t>
      </w:r>
      <w:r>
        <w:t>parents</w:t>
      </w:r>
      <w:r>
        <w:rPr>
          <w:spacing w:val="-4"/>
        </w:rPr>
        <w:t xml:space="preserve"> </w:t>
      </w:r>
      <w:r>
        <w:t>or</w:t>
      </w:r>
      <w:r>
        <w:rPr>
          <w:spacing w:val="-4"/>
        </w:rPr>
        <w:t xml:space="preserve"> </w:t>
      </w:r>
      <w:r>
        <w:t>carers</w:t>
      </w:r>
      <w:r>
        <w:rPr>
          <w:spacing w:val="-4"/>
        </w:rPr>
        <w:t xml:space="preserve"> </w:t>
      </w:r>
      <w:r>
        <w:t>in discussions and decisions about support and provision for the pupil</w:t>
      </w:r>
    </w:p>
    <w:p w14:paraId="3A96604B" w14:textId="77777777" w:rsidR="00770E6E" w:rsidRDefault="00000000">
      <w:pPr>
        <w:pStyle w:val="ListParagraph"/>
        <w:numPr>
          <w:ilvl w:val="0"/>
          <w:numId w:val="18"/>
        </w:numPr>
        <w:tabs>
          <w:tab w:val="left" w:pos="1655"/>
        </w:tabs>
        <w:spacing w:before="3"/>
        <w:ind w:left="1655" w:hanging="359"/>
      </w:pPr>
      <w:r>
        <w:t>Make</w:t>
      </w:r>
      <w:r>
        <w:rPr>
          <w:spacing w:val="-8"/>
        </w:rPr>
        <w:t xml:space="preserve"> </w:t>
      </w:r>
      <w:r>
        <w:t>sure</w:t>
      </w:r>
      <w:r>
        <w:rPr>
          <w:spacing w:val="-5"/>
        </w:rPr>
        <w:t xml:space="preserve"> </w:t>
      </w:r>
      <w:r>
        <w:t>the</w:t>
      </w:r>
      <w:r>
        <w:rPr>
          <w:spacing w:val="-5"/>
        </w:rPr>
        <w:t xml:space="preserve"> </w:t>
      </w:r>
      <w:r>
        <w:t>SEND</w:t>
      </w:r>
      <w:r>
        <w:rPr>
          <w:spacing w:val="-6"/>
        </w:rPr>
        <w:t xml:space="preserve"> </w:t>
      </w:r>
      <w:r>
        <w:t>policy</w:t>
      </w:r>
      <w:r>
        <w:rPr>
          <w:spacing w:val="-5"/>
        </w:rPr>
        <w:t xml:space="preserve"> </w:t>
      </w:r>
      <w:r>
        <w:t>is</w:t>
      </w:r>
      <w:r>
        <w:rPr>
          <w:spacing w:val="-5"/>
        </w:rPr>
        <w:t xml:space="preserve"> </w:t>
      </w:r>
      <w:r>
        <w:t>understood</w:t>
      </w:r>
      <w:r>
        <w:rPr>
          <w:spacing w:val="-6"/>
        </w:rPr>
        <w:t xml:space="preserve"> </w:t>
      </w:r>
      <w:r>
        <w:t>and</w:t>
      </w:r>
      <w:r>
        <w:rPr>
          <w:spacing w:val="-5"/>
        </w:rPr>
        <w:t xml:space="preserve"> </w:t>
      </w:r>
      <w:r>
        <w:t>implemented</w:t>
      </w:r>
      <w:r>
        <w:rPr>
          <w:spacing w:val="-5"/>
        </w:rPr>
        <w:t xml:space="preserve"> </w:t>
      </w:r>
      <w:r>
        <w:t>consistently</w:t>
      </w:r>
      <w:r>
        <w:rPr>
          <w:spacing w:val="-6"/>
        </w:rPr>
        <w:t xml:space="preserve"> </w:t>
      </w:r>
      <w:r>
        <w:t>by</w:t>
      </w:r>
      <w:r>
        <w:rPr>
          <w:spacing w:val="-5"/>
        </w:rPr>
        <w:t xml:space="preserve"> </w:t>
      </w:r>
      <w:r>
        <w:t>all</w:t>
      </w:r>
      <w:r>
        <w:rPr>
          <w:spacing w:val="-5"/>
        </w:rPr>
        <w:t xml:space="preserve"> </w:t>
      </w:r>
      <w:r>
        <w:rPr>
          <w:spacing w:val="-2"/>
        </w:rPr>
        <w:t>staff</w:t>
      </w:r>
    </w:p>
    <w:p w14:paraId="35F8DE5C" w14:textId="77777777" w:rsidR="00770E6E" w:rsidRDefault="00770E6E">
      <w:pPr>
        <w:pStyle w:val="ListParagraph"/>
        <w:sectPr w:rsidR="00770E6E">
          <w:headerReference w:type="default" r:id="rId9"/>
          <w:footerReference w:type="default" r:id="rId10"/>
          <w:pgSz w:w="11920" w:h="16840"/>
          <w:pgMar w:top="2560" w:right="992" w:bottom="1680" w:left="141" w:header="12" w:footer="1488" w:gutter="0"/>
          <w:cols w:space="720"/>
        </w:sectPr>
      </w:pPr>
    </w:p>
    <w:p w14:paraId="27774358" w14:textId="77777777" w:rsidR="00770E6E" w:rsidRDefault="00770E6E">
      <w:pPr>
        <w:pStyle w:val="BodyText"/>
        <w:rPr>
          <w:sz w:val="28"/>
        </w:rPr>
      </w:pPr>
    </w:p>
    <w:p w14:paraId="255F4B3B" w14:textId="77777777" w:rsidR="00770E6E" w:rsidRDefault="00770E6E">
      <w:pPr>
        <w:pStyle w:val="BodyText"/>
        <w:spacing w:before="14"/>
        <w:rPr>
          <w:sz w:val="28"/>
        </w:rPr>
      </w:pPr>
    </w:p>
    <w:p w14:paraId="53D5DC1E" w14:textId="77777777" w:rsidR="00770E6E" w:rsidRDefault="00000000">
      <w:pPr>
        <w:pStyle w:val="Heading1"/>
        <w:numPr>
          <w:ilvl w:val="0"/>
          <w:numId w:val="19"/>
        </w:numPr>
        <w:tabs>
          <w:tab w:val="left" w:pos="1654"/>
        </w:tabs>
        <w:ind w:left="1654" w:hanging="358"/>
        <w:jc w:val="left"/>
      </w:pPr>
      <w:bookmarkStart w:id="2" w:name="2.​Vision_and_values_"/>
      <w:bookmarkEnd w:id="2"/>
      <w:r>
        <w:t>Vision</w:t>
      </w:r>
      <w:r>
        <w:rPr>
          <w:spacing w:val="-5"/>
        </w:rPr>
        <w:t xml:space="preserve"> </w:t>
      </w:r>
      <w:r>
        <w:t>and</w:t>
      </w:r>
      <w:r>
        <w:rPr>
          <w:spacing w:val="-4"/>
        </w:rPr>
        <w:t xml:space="preserve"> </w:t>
      </w:r>
      <w:r>
        <w:rPr>
          <w:spacing w:val="-2"/>
        </w:rPr>
        <w:t>values</w:t>
      </w:r>
    </w:p>
    <w:p w14:paraId="4E6A41E4" w14:textId="77777777" w:rsidR="00770E6E" w:rsidRDefault="00000000">
      <w:pPr>
        <w:pStyle w:val="BodyText"/>
        <w:spacing w:before="289" w:line="278" w:lineRule="auto"/>
        <w:ind w:left="936" w:right="161"/>
      </w:pPr>
      <w:r>
        <w:t>At our school we will provide all pupils with access to a broad and balanced curriculum. We</w:t>
      </w:r>
      <w:r>
        <w:rPr>
          <w:spacing w:val="-3"/>
        </w:rPr>
        <w:t xml:space="preserve"> </w:t>
      </w:r>
      <w:r>
        <w:t>are</w:t>
      </w:r>
      <w:r>
        <w:rPr>
          <w:spacing w:val="-3"/>
        </w:rPr>
        <w:t xml:space="preserve"> </w:t>
      </w:r>
      <w:r>
        <w:t>committed</w:t>
      </w:r>
      <w:r>
        <w:rPr>
          <w:spacing w:val="-3"/>
        </w:rPr>
        <w:t xml:space="preserve"> </w:t>
      </w:r>
      <w:r>
        <w:t>to</w:t>
      </w:r>
      <w:r>
        <w:rPr>
          <w:spacing w:val="-3"/>
        </w:rPr>
        <w:t xml:space="preserve"> </w:t>
      </w:r>
      <w:r>
        <w:t>making</w:t>
      </w:r>
      <w:r>
        <w:rPr>
          <w:spacing w:val="-3"/>
        </w:rPr>
        <w:t xml:space="preserve"> </w:t>
      </w:r>
      <w:r>
        <w:t>sure</w:t>
      </w:r>
      <w:r>
        <w:rPr>
          <w:spacing w:val="-3"/>
        </w:rPr>
        <w:t xml:space="preserve"> </w:t>
      </w:r>
      <w:r>
        <w:t>all</w:t>
      </w:r>
      <w:r>
        <w:rPr>
          <w:spacing w:val="-3"/>
        </w:rPr>
        <w:t xml:space="preserve"> </w:t>
      </w:r>
      <w:r>
        <w:t>our</w:t>
      </w:r>
      <w:r>
        <w:rPr>
          <w:spacing w:val="-3"/>
        </w:rPr>
        <w:t xml:space="preserve"> </w:t>
      </w:r>
      <w:r>
        <w:t>pupils</w:t>
      </w:r>
      <w:r>
        <w:rPr>
          <w:spacing w:val="-3"/>
        </w:rPr>
        <w:t xml:space="preserve"> </w:t>
      </w:r>
      <w:r>
        <w:t>have</w:t>
      </w:r>
      <w:r>
        <w:rPr>
          <w:spacing w:val="-3"/>
        </w:rPr>
        <w:t xml:space="preserve"> </w:t>
      </w:r>
      <w:r>
        <w:t>the</w:t>
      </w:r>
      <w:r>
        <w:rPr>
          <w:spacing w:val="-3"/>
        </w:rPr>
        <w:t xml:space="preserve"> </w:t>
      </w:r>
      <w:r>
        <w:t>chance</w:t>
      </w:r>
      <w:r>
        <w:rPr>
          <w:spacing w:val="-3"/>
        </w:rPr>
        <w:t xml:space="preserve"> </w:t>
      </w:r>
      <w:r>
        <w:t>to</w:t>
      </w:r>
      <w:r>
        <w:rPr>
          <w:spacing w:val="-3"/>
        </w:rPr>
        <w:t xml:space="preserve"> </w:t>
      </w:r>
      <w:r>
        <w:t>thrive</w:t>
      </w:r>
      <w:r>
        <w:rPr>
          <w:spacing w:val="-3"/>
        </w:rPr>
        <w:t xml:space="preserve"> </w:t>
      </w:r>
      <w:r>
        <w:t>and</w:t>
      </w:r>
      <w:r>
        <w:rPr>
          <w:spacing w:val="-3"/>
        </w:rPr>
        <w:t xml:space="preserve"> </w:t>
      </w:r>
      <w:r>
        <w:t>supporting them to meet their full potential.</w:t>
      </w:r>
    </w:p>
    <w:p w14:paraId="5D6E9D3F" w14:textId="77777777" w:rsidR="00770E6E" w:rsidRDefault="00000000">
      <w:pPr>
        <w:pStyle w:val="BodyText"/>
        <w:spacing w:before="244" w:line="278" w:lineRule="auto"/>
        <w:ind w:left="936" w:right="161"/>
      </w:pPr>
      <w:r>
        <w:t>We</w:t>
      </w:r>
      <w:r>
        <w:rPr>
          <w:spacing w:val="-4"/>
        </w:rPr>
        <w:t xml:space="preserve"> </w:t>
      </w:r>
      <w:r>
        <w:t>are</w:t>
      </w:r>
      <w:r>
        <w:rPr>
          <w:spacing w:val="-4"/>
        </w:rPr>
        <w:t xml:space="preserve"> </w:t>
      </w:r>
      <w:r>
        <w:t>focused</w:t>
      </w:r>
      <w:r>
        <w:rPr>
          <w:spacing w:val="-4"/>
        </w:rPr>
        <w:t xml:space="preserve"> </w:t>
      </w:r>
      <w:r>
        <w:t>on</w:t>
      </w:r>
      <w:r>
        <w:rPr>
          <w:spacing w:val="-4"/>
        </w:rPr>
        <w:t xml:space="preserve"> </w:t>
      </w:r>
      <w:r>
        <w:t>creating</w:t>
      </w:r>
      <w:r>
        <w:rPr>
          <w:spacing w:val="-4"/>
        </w:rPr>
        <w:t xml:space="preserve"> </w:t>
      </w:r>
      <w:r>
        <w:t>an</w:t>
      </w:r>
      <w:r>
        <w:rPr>
          <w:spacing w:val="-4"/>
        </w:rPr>
        <w:t xml:space="preserve"> </w:t>
      </w:r>
      <w:r>
        <w:t>inclusive</w:t>
      </w:r>
      <w:r>
        <w:rPr>
          <w:spacing w:val="-4"/>
        </w:rPr>
        <w:t xml:space="preserve"> </w:t>
      </w:r>
      <w:r>
        <w:t>environment,</w:t>
      </w:r>
      <w:r>
        <w:rPr>
          <w:spacing w:val="-4"/>
        </w:rPr>
        <w:t xml:space="preserve"> </w:t>
      </w:r>
      <w:r>
        <w:t>where</w:t>
      </w:r>
      <w:r>
        <w:rPr>
          <w:spacing w:val="-4"/>
        </w:rPr>
        <w:t xml:space="preserve"> </w:t>
      </w:r>
      <w:r>
        <w:t>provision</w:t>
      </w:r>
      <w:r>
        <w:rPr>
          <w:spacing w:val="-4"/>
        </w:rPr>
        <w:t xml:space="preserve"> </w:t>
      </w:r>
      <w:r>
        <w:t>is</w:t>
      </w:r>
      <w:r>
        <w:rPr>
          <w:spacing w:val="-4"/>
        </w:rPr>
        <w:t xml:space="preserve"> </w:t>
      </w:r>
      <w:r>
        <w:t>tailored</w:t>
      </w:r>
      <w:r>
        <w:rPr>
          <w:spacing w:val="-4"/>
        </w:rPr>
        <w:t xml:space="preserve"> </w:t>
      </w:r>
      <w:r>
        <w:t>to</w:t>
      </w:r>
      <w:r>
        <w:rPr>
          <w:spacing w:val="-4"/>
        </w:rPr>
        <w:t xml:space="preserve"> </w:t>
      </w:r>
      <w:r>
        <w:t>the needs and abilities of pupils, no matter how varied.</w:t>
      </w:r>
    </w:p>
    <w:p w14:paraId="7793566C" w14:textId="77777777" w:rsidR="00770E6E" w:rsidRDefault="00770E6E">
      <w:pPr>
        <w:pStyle w:val="BodyText"/>
      </w:pPr>
    </w:p>
    <w:p w14:paraId="6A675396" w14:textId="77777777" w:rsidR="00770E6E" w:rsidRDefault="00770E6E">
      <w:pPr>
        <w:pStyle w:val="BodyText"/>
      </w:pPr>
    </w:p>
    <w:p w14:paraId="18FE8021" w14:textId="77777777" w:rsidR="00770E6E" w:rsidRDefault="00770E6E">
      <w:pPr>
        <w:pStyle w:val="BodyText"/>
      </w:pPr>
    </w:p>
    <w:p w14:paraId="76863545" w14:textId="77777777" w:rsidR="00770E6E" w:rsidRDefault="00770E6E">
      <w:pPr>
        <w:pStyle w:val="BodyText"/>
      </w:pPr>
    </w:p>
    <w:p w14:paraId="15B69C9E" w14:textId="77777777" w:rsidR="00770E6E" w:rsidRDefault="00770E6E">
      <w:pPr>
        <w:pStyle w:val="BodyText"/>
      </w:pPr>
    </w:p>
    <w:p w14:paraId="19A31951" w14:textId="77777777" w:rsidR="00770E6E" w:rsidRDefault="00770E6E">
      <w:pPr>
        <w:pStyle w:val="BodyText"/>
        <w:spacing w:before="218"/>
      </w:pPr>
    </w:p>
    <w:p w14:paraId="210EE995" w14:textId="77777777" w:rsidR="00770E6E" w:rsidRDefault="00000000">
      <w:pPr>
        <w:pStyle w:val="Heading1"/>
        <w:numPr>
          <w:ilvl w:val="0"/>
          <w:numId w:val="19"/>
        </w:numPr>
        <w:tabs>
          <w:tab w:val="left" w:pos="1655"/>
        </w:tabs>
        <w:ind w:left="1655" w:hanging="359"/>
        <w:jc w:val="left"/>
        <w:rPr>
          <w:sz w:val="36"/>
        </w:rPr>
      </w:pPr>
      <w:bookmarkStart w:id="3" w:name="3.​Legislation_and_Guidance__"/>
      <w:bookmarkEnd w:id="3"/>
      <w:r>
        <w:t>Legislation</w:t>
      </w:r>
      <w:r>
        <w:rPr>
          <w:spacing w:val="-7"/>
        </w:rPr>
        <w:t xml:space="preserve"> </w:t>
      </w:r>
      <w:r>
        <w:t>and</w:t>
      </w:r>
      <w:r>
        <w:rPr>
          <w:spacing w:val="-7"/>
        </w:rPr>
        <w:t xml:space="preserve"> </w:t>
      </w:r>
      <w:r>
        <w:rPr>
          <w:spacing w:val="-2"/>
        </w:rPr>
        <w:t>Guidance</w:t>
      </w:r>
    </w:p>
    <w:p w14:paraId="5423B299" w14:textId="77777777" w:rsidR="00770E6E" w:rsidRDefault="00000000">
      <w:pPr>
        <w:pStyle w:val="BodyText"/>
        <w:spacing w:before="176" w:line="278" w:lineRule="auto"/>
        <w:ind w:left="936"/>
      </w:pPr>
      <w:r>
        <w:t>This</w:t>
      </w:r>
      <w:r>
        <w:rPr>
          <w:spacing w:val="-4"/>
        </w:rPr>
        <w:t xml:space="preserve"> </w:t>
      </w:r>
      <w:r>
        <w:t>policy</w:t>
      </w:r>
      <w:r>
        <w:rPr>
          <w:spacing w:val="-4"/>
        </w:rPr>
        <w:t xml:space="preserve"> </w:t>
      </w:r>
      <w:r>
        <w:t>and</w:t>
      </w:r>
      <w:r>
        <w:rPr>
          <w:spacing w:val="-4"/>
        </w:rPr>
        <w:t xml:space="preserve"> </w:t>
      </w:r>
      <w:r>
        <w:t>information</w:t>
      </w:r>
      <w:r>
        <w:rPr>
          <w:spacing w:val="-4"/>
        </w:rPr>
        <w:t xml:space="preserve"> </w:t>
      </w:r>
      <w:r>
        <w:t>report</w:t>
      </w:r>
      <w:r>
        <w:rPr>
          <w:spacing w:val="-4"/>
        </w:rPr>
        <w:t xml:space="preserve"> </w:t>
      </w:r>
      <w:r>
        <w:t>is</w:t>
      </w:r>
      <w:r>
        <w:rPr>
          <w:spacing w:val="-4"/>
        </w:rPr>
        <w:t xml:space="preserve"> </w:t>
      </w:r>
      <w:r>
        <w:t>based</w:t>
      </w:r>
      <w:r>
        <w:rPr>
          <w:spacing w:val="-4"/>
        </w:rPr>
        <w:t xml:space="preserve"> </w:t>
      </w:r>
      <w:r>
        <w:t>on</w:t>
      </w:r>
      <w:r>
        <w:rPr>
          <w:spacing w:val="-4"/>
        </w:rPr>
        <w:t xml:space="preserve"> </w:t>
      </w:r>
      <w:r>
        <w:t>the</w:t>
      </w:r>
      <w:r>
        <w:rPr>
          <w:spacing w:val="-4"/>
        </w:rPr>
        <w:t xml:space="preserve"> </w:t>
      </w:r>
      <w:r>
        <w:t>statutory</w:t>
      </w:r>
      <w:r>
        <w:rPr>
          <w:spacing w:val="-4"/>
        </w:rPr>
        <w:t xml:space="preserve"> </w:t>
      </w:r>
      <w:hyperlink r:id="rId11">
        <w:r>
          <w:rPr>
            <w:color w:val="0072CC"/>
            <w:u w:val="thick" w:color="0072CC"/>
          </w:rPr>
          <w:t>Special</w:t>
        </w:r>
        <w:r>
          <w:rPr>
            <w:color w:val="0072CC"/>
            <w:spacing w:val="-4"/>
            <w:u w:val="thick" w:color="0072CC"/>
          </w:rPr>
          <w:t xml:space="preserve"> </w:t>
        </w:r>
        <w:r>
          <w:rPr>
            <w:color w:val="0072CC"/>
            <w:u w:val="thick" w:color="0072CC"/>
          </w:rPr>
          <w:t>Educational</w:t>
        </w:r>
        <w:r>
          <w:rPr>
            <w:color w:val="0072CC"/>
            <w:spacing w:val="-4"/>
            <w:u w:val="thick" w:color="0072CC"/>
          </w:rPr>
          <w:t xml:space="preserve"> </w:t>
        </w:r>
        <w:r>
          <w:rPr>
            <w:color w:val="0072CC"/>
            <w:u w:val="thick" w:color="0072CC"/>
          </w:rPr>
          <w:t>Needs</w:t>
        </w:r>
        <w:r>
          <w:rPr>
            <w:color w:val="0072CC"/>
            <w:spacing w:val="-4"/>
            <w:u w:val="thick" w:color="0072CC"/>
          </w:rPr>
          <w:t xml:space="preserve"> </w:t>
        </w:r>
        <w:r>
          <w:rPr>
            <w:color w:val="0072CC"/>
            <w:u w:val="thick" w:color="0072CC"/>
          </w:rPr>
          <w:t>and</w:t>
        </w:r>
      </w:hyperlink>
      <w:r>
        <w:rPr>
          <w:color w:val="0072CC"/>
        </w:rPr>
        <w:t xml:space="preserve"> </w:t>
      </w:r>
      <w:hyperlink r:id="rId12">
        <w:r>
          <w:rPr>
            <w:color w:val="0072CC"/>
            <w:u w:val="thick" w:color="0072CC"/>
          </w:rPr>
          <w:t>Disability (SEND) Code of Practice</w:t>
        </w:r>
      </w:hyperlink>
      <w:r>
        <w:rPr>
          <w:color w:val="0072CC"/>
        </w:rPr>
        <w:t xml:space="preserve"> </w:t>
      </w:r>
      <w:r>
        <w:t xml:space="preserve">and </w:t>
      </w:r>
      <w:hyperlink r:id="rId13">
        <w:r>
          <w:rPr>
            <w:color w:val="1154CC"/>
            <w:u w:val="thick" w:color="1154CC"/>
          </w:rPr>
          <w:t>working together to improve school attendance.</w:t>
        </w:r>
      </w:hyperlink>
    </w:p>
    <w:p w14:paraId="78877DA2" w14:textId="77777777" w:rsidR="00770E6E" w:rsidRDefault="00000000">
      <w:pPr>
        <w:pStyle w:val="BodyText"/>
        <w:spacing w:before="123"/>
        <w:ind w:left="936"/>
      </w:pPr>
      <w:r>
        <w:t>This</w:t>
      </w:r>
      <w:r>
        <w:rPr>
          <w:spacing w:val="-7"/>
        </w:rPr>
        <w:t xml:space="preserve"> </w:t>
      </w:r>
      <w:r>
        <w:t>policy</w:t>
      </w:r>
      <w:r>
        <w:rPr>
          <w:spacing w:val="-4"/>
        </w:rPr>
        <w:t xml:space="preserve"> </w:t>
      </w:r>
      <w:r>
        <w:t>is</w:t>
      </w:r>
      <w:r>
        <w:rPr>
          <w:spacing w:val="-5"/>
        </w:rPr>
        <w:t xml:space="preserve"> </w:t>
      </w:r>
      <w:r>
        <w:t>also</w:t>
      </w:r>
      <w:r>
        <w:rPr>
          <w:spacing w:val="-4"/>
        </w:rPr>
        <w:t xml:space="preserve"> </w:t>
      </w:r>
      <w:r>
        <w:t>based</w:t>
      </w:r>
      <w:r>
        <w:rPr>
          <w:spacing w:val="-4"/>
        </w:rPr>
        <w:t xml:space="preserve"> </w:t>
      </w:r>
      <w:r>
        <w:t>on</w:t>
      </w:r>
      <w:r>
        <w:rPr>
          <w:spacing w:val="-5"/>
        </w:rPr>
        <w:t xml:space="preserve"> </w:t>
      </w:r>
      <w:r>
        <w:t>the</w:t>
      </w:r>
      <w:r>
        <w:rPr>
          <w:spacing w:val="-4"/>
        </w:rPr>
        <w:t xml:space="preserve"> </w:t>
      </w:r>
      <w:r>
        <w:t>following</w:t>
      </w:r>
      <w:r>
        <w:rPr>
          <w:spacing w:val="-4"/>
        </w:rPr>
        <w:t xml:space="preserve"> </w:t>
      </w:r>
      <w:r>
        <w:rPr>
          <w:spacing w:val="-2"/>
        </w:rPr>
        <w:t>legislation:</w:t>
      </w:r>
    </w:p>
    <w:p w14:paraId="00EB98D5" w14:textId="77777777" w:rsidR="00770E6E" w:rsidRDefault="00000000">
      <w:pPr>
        <w:pStyle w:val="ListParagraph"/>
        <w:numPr>
          <w:ilvl w:val="0"/>
          <w:numId w:val="17"/>
        </w:numPr>
        <w:tabs>
          <w:tab w:val="left" w:pos="1281"/>
        </w:tabs>
        <w:spacing w:before="164" w:line="278" w:lineRule="auto"/>
        <w:ind w:right="471"/>
      </w:pPr>
      <w:hyperlink r:id="rId14">
        <w:r>
          <w:rPr>
            <w:color w:val="0072CC"/>
            <w:u w:val="thick" w:color="0072CC"/>
          </w:rPr>
          <w:t>Part</w:t>
        </w:r>
        <w:r>
          <w:rPr>
            <w:color w:val="0072CC"/>
            <w:spacing w:val="-4"/>
            <w:u w:val="thick" w:color="0072CC"/>
          </w:rPr>
          <w:t xml:space="preserve"> </w:t>
        </w:r>
        <w:r>
          <w:rPr>
            <w:color w:val="0072CC"/>
            <w:u w:val="thick" w:color="0072CC"/>
          </w:rPr>
          <w:t>3</w:t>
        </w:r>
        <w:r>
          <w:rPr>
            <w:color w:val="0072CC"/>
            <w:spacing w:val="-4"/>
            <w:u w:val="thick" w:color="0072CC"/>
          </w:rPr>
          <w:t xml:space="preserve"> </w:t>
        </w:r>
        <w:r>
          <w:rPr>
            <w:color w:val="0072CC"/>
            <w:u w:val="thick" w:color="0072CC"/>
          </w:rPr>
          <w:t>of</w:t>
        </w:r>
        <w:r>
          <w:rPr>
            <w:color w:val="0072CC"/>
            <w:spacing w:val="-4"/>
            <w:u w:val="thick" w:color="0072CC"/>
          </w:rPr>
          <w:t xml:space="preserve"> </w:t>
        </w:r>
        <w:r>
          <w:rPr>
            <w:color w:val="0072CC"/>
            <w:u w:val="thick" w:color="0072CC"/>
          </w:rPr>
          <w:t>the</w:t>
        </w:r>
        <w:r>
          <w:rPr>
            <w:color w:val="0072CC"/>
            <w:spacing w:val="-4"/>
            <w:u w:val="thick" w:color="0072CC"/>
          </w:rPr>
          <w:t xml:space="preserve"> </w:t>
        </w:r>
        <w:r>
          <w:rPr>
            <w:color w:val="0072CC"/>
            <w:u w:val="thick" w:color="0072CC"/>
          </w:rPr>
          <w:t>Children</w:t>
        </w:r>
        <w:r>
          <w:rPr>
            <w:color w:val="0072CC"/>
            <w:spacing w:val="-4"/>
            <w:u w:val="thick" w:color="0072CC"/>
          </w:rPr>
          <w:t xml:space="preserve"> </w:t>
        </w:r>
        <w:r>
          <w:rPr>
            <w:color w:val="0072CC"/>
            <w:u w:val="thick" w:color="0072CC"/>
          </w:rPr>
          <w:t>and</w:t>
        </w:r>
        <w:r>
          <w:rPr>
            <w:color w:val="0072CC"/>
            <w:spacing w:val="-4"/>
            <w:u w:val="thick" w:color="0072CC"/>
          </w:rPr>
          <w:t xml:space="preserve"> </w:t>
        </w:r>
        <w:r>
          <w:rPr>
            <w:color w:val="0072CC"/>
            <w:u w:val="thick" w:color="0072CC"/>
          </w:rPr>
          <w:t>Families</w:t>
        </w:r>
        <w:r>
          <w:rPr>
            <w:color w:val="0072CC"/>
            <w:spacing w:val="-4"/>
            <w:u w:val="thick" w:color="0072CC"/>
          </w:rPr>
          <w:t xml:space="preserve"> </w:t>
        </w:r>
        <w:r>
          <w:rPr>
            <w:color w:val="0072CC"/>
            <w:u w:val="thick" w:color="0072CC"/>
          </w:rPr>
          <w:t>Act</w:t>
        </w:r>
        <w:r>
          <w:rPr>
            <w:color w:val="0072CC"/>
            <w:spacing w:val="-4"/>
            <w:u w:val="thick" w:color="0072CC"/>
          </w:rPr>
          <w:t xml:space="preserve"> </w:t>
        </w:r>
        <w:r>
          <w:rPr>
            <w:color w:val="0072CC"/>
            <w:u w:val="thick" w:color="0072CC"/>
          </w:rPr>
          <w:t>2014</w:t>
        </w:r>
      </w:hyperlink>
      <w:r>
        <w:t>,</w:t>
      </w:r>
      <w:r>
        <w:rPr>
          <w:spacing w:val="-4"/>
        </w:rPr>
        <w:t xml:space="preserve"> </w:t>
      </w:r>
      <w:r>
        <w:t>which</w:t>
      </w:r>
      <w:r>
        <w:rPr>
          <w:spacing w:val="-4"/>
        </w:rPr>
        <w:t xml:space="preserve"> </w:t>
      </w:r>
      <w:r>
        <w:t>sets</w:t>
      </w:r>
      <w:r>
        <w:rPr>
          <w:spacing w:val="-4"/>
        </w:rPr>
        <w:t xml:space="preserve"> </w:t>
      </w:r>
      <w:r>
        <w:t>out</w:t>
      </w:r>
      <w:r>
        <w:rPr>
          <w:spacing w:val="-4"/>
        </w:rPr>
        <w:t xml:space="preserve"> </w:t>
      </w:r>
      <w:r>
        <w:t>schools’</w:t>
      </w:r>
      <w:r>
        <w:rPr>
          <w:spacing w:val="-4"/>
        </w:rPr>
        <w:t xml:space="preserve"> </w:t>
      </w:r>
      <w:r>
        <w:t>responsibilities</w:t>
      </w:r>
      <w:r>
        <w:rPr>
          <w:spacing w:val="-4"/>
        </w:rPr>
        <w:t xml:space="preserve"> </w:t>
      </w:r>
      <w:r>
        <w:t>for pupils with SEN and disabilities</w:t>
      </w:r>
    </w:p>
    <w:p w14:paraId="6952C2EC" w14:textId="77777777" w:rsidR="00770E6E" w:rsidRDefault="00000000">
      <w:pPr>
        <w:pStyle w:val="ListParagraph"/>
        <w:numPr>
          <w:ilvl w:val="0"/>
          <w:numId w:val="17"/>
        </w:numPr>
        <w:tabs>
          <w:tab w:val="left" w:pos="1281"/>
        </w:tabs>
        <w:spacing w:before="123" w:line="278" w:lineRule="auto"/>
        <w:ind w:right="197"/>
      </w:pPr>
      <w:hyperlink r:id="rId15">
        <w:r>
          <w:rPr>
            <w:color w:val="0072CC"/>
            <w:u w:val="thick" w:color="0072CC"/>
          </w:rPr>
          <w:t>The Special Educational Needs and Disability Regulations 2014</w:t>
        </w:r>
      </w:hyperlink>
      <w:r>
        <w:t>, which set out local authorities’</w:t>
      </w:r>
      <w:r>
        <w:rPr>
          <w:spacing w:val="-5"/>
        </w:rPr>
        <w:t xml:space="preserve"> </w:t>
      </w:r>
      <w:r>
        <w:t>and</w:t>
      </w:r>
      <w:r>
        <w:rPr>
          <w:spacing w:val="-5"/>
        </w:rPr>
        <w:t xml:space="preserve"> </w:t>
      </w:r>
      <w:r>
        <w:t>schools’</w:t>
      </w:r>
      <w:r>
        <w:rPr>
          <w:spacing w:val="-5"/>
        </w:rPr>
        <w:t xml:space="preserve"> </w:t>
      </w:r>
      <w:r>
        <w:t>responsibilities</w:t>
      </w:r>
      <w:r>
        <w:rPr>
          <w:spacing w:val="-5"/>
        </w:rPr>
        <w:t xml:space="preserve"> </w:t>
      </w:r>
      <w:r>
        <w:t>for</w:t>
      </w:r>
      <w:r>
        <w:rPr>
          <w:spacing w:val="-5"/>
        </w:rPr>
        <w:t xml:space="preserve"> </w:t>
      </w:r>
      <w:r>
        <w:t>education,</w:t>
      </w:r>
      <w:r>
        <w:rPr>
          <w:spacing w:val="-5"/>
        </w:rPr>
        <w:t xml:space="preserve"> </w:t>
      </w:r>
      <w:r>
        <w:t>health</w:t>
      </w:r>
      <w:r>
        <w:rPr>
          <w:spacing w:val="-5"/>
        </w:rPr>
        <w:t xml:space="preserve"> </w:t>
      </w:r>
      <w:r>
        <w:t>and</w:t>
      </w:r>
      <w:r>
        <w:rPr>
          <w:spacing w:val="-5"/>
        </w:rPr>
        <w:t xml:space="preserve"> </w:t>
      </w:r>
      <w:r>
        <w:t>care</w:t>
      </w:r>
      <w:r>
        <w:rPr>
          <w:spacing w:val="-5"/>
        </w:rPr>
        <w:t xml:space="preserve"> </w:t>
      </w:r>
      <w:r>
        <w:t>(EHC)</w:t>
      </w:r>
      <w:r>
        <w:rPr>
          <w:spacing w:val="-5"/>
        </w:rPr>
        <w:t xml:space="preserve"> </w:t>
      </w:r>
      <w:r>
        <w:t>plans,</w:t>
      </w:r>
      <w:r>
        <w:rPr>
          <w:spacing w:val="-5"/>
        </w:rPr>
        <w:t xml:space="preserve"> </w:t>
      </w:r>
      <w:r>
        <w:t xml:space="preserve">SEN </w:t>
      </w:r>
      <w:proofErr w:type="spellStart"/>
      <w:r>
        <w:t>co-ordinators</w:t>
      </w:r>
      <w:proofErr w:type="spellEnd"/>
      <w:r>
        <w:t xml:space="preserve"> (SENCOs) and the special educational needs (SEN) information report</w:t>
      </w:r>
    </w:p>
    <w:p w14:paraId="270CC3A2" w14:textId="77777777" w:rsidR="00770E6E" w:rsidRDefault="00000000">
      <w:pPr>
        <w:pStyle w:val="ListParagraph"/>
        <w:numPr>
          <w:ilvl w:val="0"/>
          <w:numId w:val="17"/>
        </w:numPr>
        <w:tabs>
          <w:tab w:val="left" w:pos="1281"/>
        </w:tabs>
        <w:spacing w:before="244" w:line="278" w:lineRule="auto"/>
        <w:ind w:right="1365"/>
      </w:pPr>
      <w:r>
        <w:t>The</w:t>
      </w:r>
      <w:r>
        <w:rPr>
          <w:spacing w:val="-4"/>
        </w:rPr>
        <w:t xml:space="preserve"> </w:t>
      </w:r>
      <w:hyperlink r:id="rId16">
        <w:r>
          <w:rPr>
            <w:color w:val="1154CC"/>
            <w:u w:val="thick" w:color="1154CC"/>
          </w:rPr>
          <w:t>Equality</w:t>
        </w:r>
        <w:r>
          <w:rPr>
            <w:color w:val="1154CC"/>
            <w:spacing w:val="-4"/>
            <w:u w:val="thick" w:color="1154CC"/>
          </w:rPr>
          <w:t xml:space="preserve"> </w:t>
        </w:r>
        <w:r>
          <w:rPr>
            <w:color w:val="1154CC"/>
            <w:u w:val="thick" w:color="1154CC"/>
          </w:rPr>
          <w:t>Act</w:t>
        </w:r>
        <w:r>
          <w:rPr>
            <w:color w:val="1154CC"/>
            <w:spacing w:val="-4"/>
            <w:u w:val="thick" w:color="1154CC"/>
          </w:rPr>
          <w:t xml:space="preserve"> </w:t>
        </w:r>
        <w:r>
          <w:rPr>
            <w:color w:val="1154CC"/>
            <w:u w:val="thick" w:color="1154CC"/>
          </w:rPr>
          <w:t>2010</w:t>
        </w:r>
      </w:hyperlink>
      <w:r>
        <w:rPr>
          <w:color w:val="1154CC"/>
          <w:spacing w:val="-4"/>
        </w:rPr>
        <w:t xml:space="preserve"> </w:t>
      </w:r>
      <w:r>
        <w:t>(section</w:t>
      </w:r>
      <w:r>
        <w:rPr>
          <w:spacing w:val="-4"/>
        </w:rPr>
        <w:t xml:space="preserve"> </w:t>
      </w:r>
      <w:r>
        <w:t>20),</w:t>
      </w:r>
      <w:r>
        <w:rPr>
          <w:spacing w:val="-4"/>
        </w:rPr>
        <w:t xml:space="preserve"> </w:t>
      </w:r>
      <w:r>
        <w:t>which</w:t>
      </w:r>
      <w:r>
        <w:rPr>
          <w:spacing w:val="-4"/>
        </w:rPr>
        <w:t xml:space="preserve"> </w:t>
      </w:r>
      <w:r>
        <w:t>sets</w:t>
      </w:r>
      <w:r>
        <w:rPr>
          <w:spacing w:val="-4"/>
        </w:rPr>
        <w:t xml:space="preserve"> </w:t>
      </w:r>
      <w:r>
        <w:t>out</w:t>
      </w:r>
      <w:r>
        <w:rPr>
          <w:spacing w:val="-4"/>
        </w:rPr>
        <w:t xml:space="preserve"> </w:t>
      </w:r>
      <w:r>
        <w:t>the</w:t>
      </w:r>
      <w:r>
        <w:rPr>
          <w:spacing w:val="-4"/>
        </w:rPr>
        <w:t xml:space="preserve"> </w:t>
      </w:r>
      <w:r>
        <w:t>school’s</w:t>
      </w:r>
      <w:r>
        <w:rPr>
          <w:spacing w:val="-4"/>
        </w:rPr>
        <w:t xml:space="preserve"> </w:t>
      </w:r>
      <w:r>
        <w:t>duties</w:t>
      </w:r>
      <w:r>
        <w:rPr>
          <w:spacing w:val="-4"/>
        </w:rPr>
        <w:t xml:space="preserve"> </w:t>
      </w:r>
      <w:r>
        <w:t>to</w:t>
      </w:r>
      <w:r>
        <w:rPr>
          <w:spacing w:val="-4"/>
        </w:rPr>
        <w:t xml:space="preserve"> </w:t>
      </w:r>
      <w:r>
        <w:t>make reasonable adjustments for pupils with disabilities</w:t>
      </w:r>
    </w:p>
    <w:p w14:paraId="2FB9F25F" w14:textId="77777777" w:rsidR="00770E6E" w:rsidRDefault="00000000">
      <w:pPr>
        <w:pStyle w:val="ListParagraph"/>
        <w:numPr>
          <w:ilvl w:val="0"/>
          <w:numId w:val="17"/>
        </w:numPr>
        <w:tabs>
          <w:tab w:val="left" w:pos="1281"/>
        </w:tabs>
        <w:spacing w:before="243" w:line="278" w:lineRule="auto"/>
        <w:ind w:right="268"/>
      </w:pPr>
      <w:r>
        <w:t xml:space="preserve">The </w:t>
      </w:r>
      <w:hyperlink r:id="rId17">
        <w:r>
          <w:rPr>
            <w:color w:val="1154CC"/>
            <w:u w:val="thick" w:color="1154CC"/>
          </w:rPr>
          <w:t>Public Sector Equality Duty</w:t>
        </w:r>
      </w:hyperlink>
      <w:r>
        <w:rPr>
          <w:color w:val="1154CC"/>
        </w:rPr>
        <w:t xml:space="preserve"> </w:t>
      </w:r>
      <w:r>
        <w:t xml:space="preserve">(section 149 of the Equality Act 2010), which set out the school’s responsibilities to eliminate discrimination, harassment and </w:t>
      </w:r>
      <w:proofErr w:type="spellStart"/>
      <w:r>
        <w:t>victimisation</w:t>
      </w:r>
      <w:proofErr w:type="spellEnd"/>
      <w:r>
        <w:t>; and advance</w:t>
      </w:r>
      <w:r>
        <w:rPr>
          <w:spacing w:val="-4"/>
        </w:rPr>
        <w:t xml:space="preserve"> </w:t>
      </w:r>
      <w:r>
        <w:t>equality</w:t>
      </w:r>
      <w:r>
        <w:rPr>
          <w:spacing w:val="-4"/>
        </w:rPr>
        <w:t xml:space="preserve"> </w:t>
      </w:r>
      <w:r>
        <w:t>of</w:t>
      </w:r>
      <w:r>
        <w:rPr>
          <w:spacing w:val="-4"/>
        </w:rPr>
        <w:t xml:space="preserve"> </w:t>
      </w:r>
      <w:r>
        <w:t>opportunity</w:t>
      </w:r>
      <w:r>
        <w:rPr>
          <w:spacing w:val="-4"/>
        </w:rPr>
        <w:t xml:space="preserve"> </w:t>
      </w:r>
      <w:r>
        <w:t>and</w:t>
      </w:r>
      <w:r>
        <w:rPr>
          <w:spacing w:val="-4"/>
        </w:rPr>
        <w:t xml:space="preserve"> </w:t>
      </w:r>
      <w:r>
        <w:t>foster</w:t>
      </w:r>
      <w:r>
        <w:rPr>
          <w:spacing w:val="-4"/>
        </w:rPr>
        <w:t xml:space="preserve"> </w:t>
      </w:r>
      <w:r>
        <w:t>good</w:t>
      </w:r>
      <w:r>
        <w:rPr>
          <w:spacing w:val="-4"/>
        </w:rPr>
        <w:t xml:space="preserve"> </w:t>
      </w:r>
      <w:r>
        <w:t>relations</w:t>
      </w:r>
      <w:r>
        <w:rPr>
          <w:spacing w:val="-4"/>
        </w:rPr>
        <w:t xml:space="preserve"> </w:t>
      </w:r>
      <w:r>
        <w:t>between</w:t>
      </w:r>
      <w:r>
        <w:rPr>
          <w:spacing w:val="-4"/>
        </w:rPr>
        <w:t xml:space="preserve"> </w:t>
      </w:r>
      <w:r>
        <w:t>people</w:t>
      </w:r>
      <w:r>
        <w:rPr>
          <w:spacing w:val="-4"/>
        </w:rPr>
        <w:t xml:space="preserve"> </w:t>
      </w:r>
      <w:r>
        <w:t>who</w:t>
      </w:r>
      <w:r>
        <w:rPr>
          <w:spacing w:val="-4"/>
        </w:rPr>
        <w:t xml:space="preserve"> </w:t>
      </w:r>
      <w:r>
        <w:t>share a protected characteristic (which includes having a disability) and those who don’t share it</w:t>
      </w:r>
    </w:p>
    <w:p w14:paraId="0B93FC29" w14:textId="77777777" w:rsidR="00770E6E" w:rsidRDefault="00000000">
      <w:pPr>
        <w:pStyle w:val="ListParagraph"/>
        <w:numPr>
          <w:ilvl w:val="0"/>
          <w:numId w:val="17"/>
        </w:numPr>
        <w:tabs>
          <w:tab w:val="left" w:pos="1281"/>
        </w:tabs>
        <w:spacing w:before="246" w:line="278" w:lineRule="auto"/>
        <w:ind w:right="1296"/>
      </w:pPr>
      <w:r>
        <w:t>The</w:t>
      </w:r>
      <w:r>
        <w:rPr>
          <w:spacing w:val="-5"/>
        </w:rPr>
        <w:t xml:space="preserve"> </w:t>
      </w:r>
      <w:r>
        <w:t>governance</w:t>
      </w:r>
      <w:r>
        <w:rPr>
          <w:spacing w:val="-5"/>
        </w:rPr>
        <w:t xml:space="preserve"> </w:t>
      </w:r>
      <w:r>
        <w:t>guide</w:t>
      </w:r>
      <w:r>
        <w:rPr>
          <w:spacing w:val="-5"/>
        </w:rPr>
        <w:t xml:space="preserve"> </w:t>
      </w:r>
      <w:r>
        <w:t>for</w:t>
      </w:r>
      <w:r>
        <w:rPr>
          <w:spacing w:val="-5"/>
        </w:rPr>
        <w:t xml:space="preserve"> </w:t>
      </w:r>
      <w:hyperlink r:id="rId18">
        <w:r>
          <w:rPr>
            <w:color w:val="1154CC"/>
            <w:u w:val="thick" w:color="1154CC"/>
          </w:rPr>
          <w:t>academy</w:t>
        </w:r>
        <w:r>
          <w:rPr>
            <w:color w:val="1154CC"/>
            <w:spacing w:val="-5"/>
            <w:u w:val="thick" w:color="1154CC"/>
          </w:rPr>
          <w:t xml:space="preserve"> </w:t>
        </w:r>
        <w:r>
          <w:rPr>
            <w:color w:val="1154CC"/>
            <w:u w:val="thick" w:color="1154CC"/>
          </w:rPr>
          <w:t>trusts</w:t>
        </w:r>
      </w:hyperlink>
      <w:r>
        <w:rPr>
          <w:color w:val="1154CC"/>
          <w:spacing w:val="-5"/>
        </w:rPr>
        <w:t xml:space="preserve"> </w:t>
      </w:r>
      <w:r>
        <w:t>which</w:t>
      </w:r>
      <w:r>
        <w:rPr>
          <w:spacing w:val="-5"/>
        </w:rPr>
        <w:t xml:space="preserve"> </w:t>
      </w:r>
      <w:r>
        <w:t>sets</w:t>
      </w:r>
      <w:r>
        <w:rPr>
          <w:spacing w:val="-5"/>
        </w:rPr>
        <w:t xml:space="preserve"> </w:t>
      </w:r>
      <w:r>
        <w:t>out</w:t>
      </w:r>
      <w:r>
        <w:rPr>
          <w:spacing w:val="-5"/>
        </w:rPr>
        <w:t xml:space="preserve"> </w:t>
      </w:r>
      <w:r>
        <w:t>governors’/trustees’ responsibilities for pupils with SEND</w:t>
      </w:r>
    </w:p>
    <w:p w14:paraId="473D559C" w14:textId="77777777" w:rsidR="00770E6E" w:rsidRDefault="00770E6E">
      <w:pPr>
        <w:pStyle w:val="ListParagraph"/>
        <w:spacing w:line="278" w:lineRule="auto"/>
        <w:sectPr w:rsidR="00770E6E">
          <w:pgSz w:w="11920" w:h="16840"/>
          <w:pgMar w:top="2560" w:right="992" w:bottom="1680" w:left="141" w:header="12" w:footer="1488" w:gutter="0"/>
          <w:cols w:space="720"/>
        </w:sectPr>
      </w:pPr>
    </w:p>
    <w:p w14:paraId="170A1BAA" w14:textId="77777777" w:rsidR="00770E6E" w:rsidRDefault="00770E6E">
      <w:pPr>
        <w:pStyle w:val="BodyText"/>
        <w:spacing w:before="98"/>
      </w:pPr>
    </w:p>
    <w:p w14:paraId="79D40200" w14:textId="77777777" w:rsidR="00770E6E" w:rsidRDefault="00000000">
      <w:pPr>
        <w:pStyle w:val="ListParagraph"/>
        <w:numPr>
          <w:ilvl w:val="0"/>
          <w:numId w:val="17"/>
        </w:numPr>
        <w:tabs>
          <w:tab w:val="left" w:pos="1281"/>
        </w:tabs>
        <w:spacing w:line="278" w:lineRule="auto"/>
        <w:ind w:right="455"/>
      </w:pPr>
      <w:r>
        <w:t>The</w:t>
      </w:r>
      <w:r>
        <w:rPr>
          <w:spacing w:val="-4"/>
        </w:rPr>
        <w:t xml:space="preserve"> </w:t>
      </w:r>
      <w:hyperlink r:id="rId19">
        <w:r>
          <w:rPr>
            <w:color w:val="1154CC"/>
            <w:u w:val="thick" w:color="1154CC"/>
          </w:rPr>
          <w:t>School</w:t>
        </w:r>
        <w:r>
          <w:rPr>
            <w:color w:val="1154CC"/>
            <w:spacing w:val="-4"/>
            <w:u w:val="thick" w:color="1154CC"/>
          </w:rPr>
          <w:t xml:space="preserve"> </w:t>
        </w:r>
        <w:r>
          <w:rPr>
            <w:color w:val="1154CC"/>
            <w:u w:val="thick" w:color="1154CC"/>
          </w:rPr>
          <w:t>Admissions</w:t>
        </w:r>
        <w:r>
          <w:rPr>
            <w:color w:val="1154CC"/>
            <w:spacing w:val="-4"/>
            <w:u w:val="thick" w:color="1154CC"/>
          </w:rPr>
          <w:t xml:space="preserve"> </w:t>
        </w:r>
        <w:r>
          <w:rPr>
            <w:color w:val="1154CC"/>
            <w:u w:val="thick" w:color="1154CC"/>
          </w:rPr>
          <w:t>Code</w:t>
        </w:r>
      </w:hyperlink>
      <w:r>
        <w:t>,</w:t>
      </w:r>
      <w:r>
        <w:rPr>
          <w:spacing w:val="-4"/>
        </w:rPr>
        <w:t xml:space="preserve"> </w:t>
      </w:r>
      <w:r>
        <w:t>which</w:t>
      </w:r>
      <w:r>
        <w:rPr>
          <w:spacing w:val="-4"/>
        </w:rPr>
        <w:t xml:space="preserve"> </w:t>
      </w:r>
      <w:r>
        <w:t>sets</w:t>
      </w:r>
      <w:r>
        <w:rPr>
          <w:spacing w:val="-4"/>
        </w:rPr>
        <w:t xml:space="preserve"> </w:t>
      </w:r>
      <w:r>
        <w:t>out</w:t>
      </w:r>
      <w:r>
        <w:rPr>
          <w:spacing w:val="-4"/>
        </w:rPr>
        <w:t xml:space="preserve"> </w:t>
      </w:r>
      <w:r>
        <w:t>the</w:t>
      </w:r>
      <w:r>
        <w:rPr>
          <w:spacing w:val="-4"/>
        </w:rPr>
        <w:t xml:space="preserve"> </w:t>
      </w:r>
      <w:r>
        <w:t>school’s</w:t>
      </w:r>
      <w:r>
        <w:rPr>
          <w:spacing w:val="-4"/>
        </w:rPr>
        <w:t xml:space="preserve"> </w:t>
      </w:r>
      <w:r>
        <w:t>obligation</w:t>
      </w:r>
      <w:r>
        <w:rPr>
          <w:spacing w:val="-4"/>
        </w:rPr>
        <w:t xml:space="preserve"> </w:t>
      </w:r>
      <w:r>
        <w:t>to</w:t>
      </w:r>
      <w:r>
        <w:rPr>
          <w:spacing w:val="-4"/>
        </w:rPr>
        <w:t xml:space="preserve"> </w:t>
      </w:r>
      <w:r>
        <w:t>admit</w:t>
      </w:r>
      <w:r>
        <w:rPr>
          <w:spacing w:val="-4"/>
        </w:rPr>
        <w:t xml:space="preserve"> </w:t>
      </w:r>
      <w:r>
        <w:t>all</w:t>
      </w:r>
      <w:r>
        <w:rPr>
          <w:spacing w:val="-4"/>
        </w:rPr>
        <w:t xml:space="preserve"> </w:t>
      </w:r>
      <w:r>
        <w:t>pupils whose education, health and care (EHC) plan names the school, and its duty not to disadvantage unfairly children with a disability or with special educational needs</w:t>
      </w:r>
    </w:p>
    <w:p w14:paraId="555DB182" w14:textId="77777777" w:rsidR="00770E6E" w:rsidRDefault="00000000">
      <w:pPr>
        <w:pStyle w:val="BodyText"/>
        <w:spacing w:before="124"/>
        <w:ind w:left="936"/>
      </w:pPr>
      <w:r>
        <w:t>This</w:t>
      </w:r>
      <w:r>
        <w:rPr>
          <w:spacing w:val="-8"/>
        </w:rPr>
        <w:t xml:space="preserve"> </w:t>
      </w:r>
      <w:r>
        <w:t>policy</w:t>
      </w:r>
      <w:r>
        <w:rPr>
          <w:spacing w:val="-5"/>
        </w:rPr>
        <w:t xml:space="preserve"> </w:t>
      </w:r>
      <w:r>
        <w:t>also</w:t>
      </w:r>
      <w:r>
        <w:rPr>
          <w:spacing w:val="-5"/>
        </w:rPr>
        <w:t xml:space="preserve"> </w:t>
      </w:r>
      <w:r>
        <w:t>complies</w:t>
      </w:r>
      <w:r>
        <w:rPr>
          <w:spacing w:val="-6"/>
        </w:rPr>
        <w:t xml:space="preserve"> </w:t>
      </w:r>
      <w:r>
        <w:t>with</w:t>
      </w:r>
      <w:r>
        <w:rPr>
          <w:spacing w:val="-5"/>
        </w:rPr>
        <w:t xml:space="preserve"> </w:t>
      </w:r>
      <w:r>
        <w:t>our</w:t>
      </w:r>
      <w:r>
        <w:rPr>
          <w:spacing w:val="-5"/>
        </w:rPr>
        <w:t xml:space="preserve"> </w:t>
      </w:r>
      <w:r>
        <w:t>funding</w:t>
      </w:r>
      <w:r>
        <w:rPr>
          <w:spacing w:val="-5"/>
        </w:rPr>
        <w:t xml:space="preserve"> </w:t>
      </w:r>
      <w:r>
        <w:t>agreement</w:t>
      </w:r>
      <w:r>
        <w:rPr>
          <w:spacing w:val="-6"/>
        </w:rPr>
        <w:t xml:space="preserve"> </w:t>
      </w:r>
      <w:r>
        <w:t>and</w:t>
      </w:r>
      <w:r>
        <w:rPr>
          <w:spacing w:val="-5"/>
        </w:rPr>
        <w:t xml:space="preserve"> </w:t>
      </w:r>
      <w:r>
        <w:t>articles</w:t>
      </w:r>
      <w:r>
        <w:rPr>
          <w:spacing w:val="-5"/>
        </w:rPr>
        <w:t xml:space="preserve"> </w:t>
      </w:r>
      <w:r>
        <w:t>of</w:t>
      </w:r>
      <w:r>
        <w:rPr>
          <w:spacing w:val="-5"/>
        </w:rPr>
        <w:t xml:space="preserve"> </w:t>
      </w:r>
      <w:r>
        <w:rPr>
          <w:spacing w:val="-2"/>
        </w:rPr>
        <w:t>association.</w:t>
      </w:r>
    </w:p>
    <w:p w14:paraId="066FBDA5" w14:textId="77777777" w:rsidR="00770E6E" w:rsidRDefault="00770E6E">
      <w:pPr>
        <w:pStyle w:val="BodyText"/>
      </w:pPr>
    </w:p>
    <w:p w14:paraId="07CB0842" w14:textId="77777777" w:rsidR="00770E6E" w:rsidRDefault="00770E6E">
      <w:pPr>
        <w:pStyle w:val="BodyText"/>
        <w:spacing w:before="157"/>
      </w:pPr>
    </w:p>
    <w:p w14:paraId="130890FD" w14:textId="77777777" w:rsidR="00770E6E" w:rsidRDefault="00000000">
      <w:pPr>
        <w:pStyle w:val="Heading1"/>
        <w:numPr>
          <w:ilvl w:val="0"/>
          <w:numId w:val="19"/>
        </w:numPr>
        <w:tabs>
          <w:tab w:val="left" w:pos="1654"/>
        </w:tabs>
        <w:spacing w:before="1"/>
        <w:ind w:left="1654" w:hanging="358"/>
        <w:jc w:val="left"/>
      </w:pPr>
      <w:bookmarkStart w:id="4" w:name="4.​Inclusion_and_equal_opportunities_"/>
      <w:bookmarkEnd w:id="4"/>
      <w:r>
        <w:t>Inclusion</w:t>
      </w:r>
      <w:r>
        <w:rPr>
          <w:spacing w:val="-6"/>
        </w:rPr>
        <w:t xml:space="preserve"> </w:t>
      </w:r>
      <w:r>
        <w:t>and</w:t>
      </w:r>
      <w:r>
        <w:rPr>
          <w:spacing w:val="-6"/>
        </w:rPr>
        <w:t xml:space="preserve"> </w:t>
      </w:r>
      <w:r>
        <w:t>equal</w:t>
      </w:r>
      <w:r>
        <w:rPr>
          <w:spacing w:val="-5"/>
        </w:rPr>
        <w:t xml:space="preserve"> </w:t>
      </w:r>
      <w:r>
        <w:rPr>
          <w:spacing w:val="-2"/>
        </w:rPr>
        <w:t>opportunities</w:t>
      </w:r>
    </w:p>
    <w:p w14:paraId="4AAEF88D" w14:textId="77777777" w:rsidR="00770E6E" w:rsidRDefault="00000000">
      <w:pPr>
        <w:pStyle w:val="BodyText"/>
        <w:spacing w:before="289" w:line="278" w:lineRule="auto"/>
        <w:ind w:left="936"/>
      </w:pPr>
      <w:r>
        <w:t>At</w:t>
      </w:r>
      <w:r>
        <w:rPr>
          <w:spacing w:val="-3"/>
        </w:rPr>
        <w:t xml:space="preserve"> </w:t>
      </w:r>
      <w:r>
        <w:t>our</w:t>
      </w:r>
      <w:r>
        <w:rPr>
          <w:spacing w:val="-3"/>
        </w:rPr>
        <w:t xml:space="preserve"> </w:t>
      </w:r>
      <w:r>
        <w:t>school</w:t>
      </w:r>
      <w:r>
        <w:rPr>
          <w:spacing w:val="-3"/>
        </w:rPr>
        <w:t xml:space="preserve"> </w:t>
      </w:r>
      <w:r>
        <w:t>we</w:t>
      </w:r>
      <w:r>
        <w:rPr>
          <w:spacing w:val="-3"/>
        </w:rPr>
        <w:t xml:space="preserve"> </w:t>
      </w:r>
      <w:r>
        <w:t>strive</w:t>
      </w:r>
      <w:r>
        <w:rPr>
          <w:spacing w:val="-3"/>
        </w:rPr>
        <w:t xml:space="preserve"> </w:t>
      </w:r>
      <w:r>
        <w:t>to</w:t>
      </w:r>
      <w:r>
        <w:rPr>
          <w:spacing w:val="-3"/>
        </w:rPr>
        <w:t xml:space="preserve"> </w:t>
      </w:r>
      <w:r>
        <w:t>create</w:t>
      </w:r>
      <w:r>
        <w:rPr>
          <w:spacing w:val="-3"/>
        </w:rPr>
        <w:t xml:space="preserve"> </w:t>
      </w:r>
      <w:r>
        <w:t>an</w:t>
      </w:r>
      <w:r>
        <w:rPr>
          <w:spacing w:val="-3"/>
        </w:rPr>
        <w:t xml:space="preserve"> </w:t>
      </w:r>
      <w:r>
        <w:t>inclusive</w:t>
      </w:r>
      <w:r>
        <w:rPr>
          <w:spacing w:val="-3"/>
        </w:rPr>
        <w:t xml:space="preserve"> </w:t>
      </w:r>
      <w:r>
        <w:t>teaching</w:t>
      </w:r>
      <w:r>
        <w:rPr>
          <w:spacing w:val="-3"/>
        </w:rPr>
        <w:t xml:space="preserve"> </w:t>
      </w:r>
      <w:r>
        <w:t>environment</w:t>
      </w:r>
      <w:r>
        <w:rPr>
          <w:spacing w:val="-3"/>
        </w:rPr>
        <w:t xml:space="preserve"> </w:t>
      </w:r>
      <w:r>
        <w:t>that</w:t>
      </w:r>
      <w:r>
        <w:rPr>
          <w:spacing w:val="-3"/>
        </w:rPr>
        <w:t xml:space="preserve"> </w:t>
      </w:r>
      <w:r>
        <w:t>offers</w:t>
      </w:r>
      <w:r>
        <w:rPr>
          <w:spacing w:val="-3"/>
        </w:rPr>
        <w:t xml:space="preserve"> </w:t>
      </w:r>
      <w:r>
        <w:t>all</w:t>
      </w:r>
      <w:r>
        <w:rPr>
          <w:spacing w:val="-3"/>
        </w:rPr>
        <w:t xml:space="preserve"> </w:t>
      </w:r>
      <w:r>
        <w:t>pupils,</w:t>
      </w:r>
      <w:r>
        <w:rPr>
          <w:spacing w:val="-3"/>
        </w:rPr>
        <w:t xml:space="preserve"> </w:t>
      </w:r>
      <w:r>
        <w:t>no matter their needs and abilities, a broad, balanced and challenging curriculum. We are committed to offering all pupils the chance to thrive and fulfil their aspirations.</w:t>
      </w:r>
    </w:p>
    <w:p w14:paraId="35820D5E" w14:textId="77777777" w:rsidR="00770E6E" w:rsidRDefault="00000000">
      <w:pPr>
        <w:pStyle w:val="BodyText"/>
        <w:spacing w:before="244" w:line="278" w:lineRule="auto"/>
        <w:ind w:left="936" w:right="122"/>
        <w:jc w:val="both"/>
      </w:pPr>
      <w:r>
        <w:t>We</w:t>
      </w:r>
      <w:r>
        <w:rPr>
          <w:spacing w:val="-4"/>
        </w:rPr>
        <w:t xml:space="preserve"> </w:t>
      </w:r>
      <w:r>
        <w:t>will</w:t>
      </w:r>
      <w:r>
        <w:rPr>
          <w:spacing w:val="-4"/>
        </w:rPr>
        <w:t xml:space="preserve"> </w:t>
      </w:r>
      <w:r>
        <w:t>achieve</w:t>
      </w:r>
      <w:r>
        <w:rPr>
          <w:spacing w:val="-4"/>
        </w:rPr>
        <w:t xml:space="preserve"> </w:t>
      </w:r>
      <w:r>
        <w:t>this</w:t>
      </w:r>
      <w:r>
        <w:rPr>
          <w:spacing w:val="-4"/>
        </w:rPr>
        <w:t xml:space="preserve"> </w:t>
      </w:r>
      <w:r>
        <w:t>by</w:t>
      </w:r>
      <w:r>
        <w:rPr>
          <w:spacing w:val="-4"/>
        </w:rPr>
        <w:t xml:space="preserve"> </w:t>
      </w:r>
      <w:r>
        <w:t>making</w:t>
      </w:r>
      <w:r>
        <w:rPr>
          <w:spacing w:val="-4"/>
        </w:rPr>
        <w:t xml:space="preserve"> </w:t>
      </w:r>
      <w:r>
        <w:t>reasonable</w:t>
      </w:r>
      <w:r>
        <w:rPr>
          <w:spacing w:val="-4"/>
        </w:rPr>
        <w:t xml:space="preserve"> </w:t>
      </w:r>
      <w:r>
        <w:t>adjustments</w:t>
      </w:r>
      <w:r>
        <w:rPr>
          <w:spacing w:val="-4"/>
        </w:rPr>
        <w:t xml:space="preserve"> </w:t>
      </w:r>
      <w:r>
        <w:t>to</w:t>
      </w:r>
      <w:r>
        <w:rPr>
          <w:spacing w:val="-4"/>
        </w:rPr>
        <w:t xml:space="preserve"> </w:t>
      </w:r>
      <w:r>
        <w:t>teaching,</w:t>
      </w:r>
      <w:r>
        <w:rPr>
          <w:spacing w:val="-4"/>
        </w:rPr>
        <w:t xml:space="preserve"> </w:t>
      </w:r>
      <w:r>
        <w:t>the</w:t>
      </w:r>
      <w:r>
        <w:rPr>
          <w:spacing w:val="-4"/>
        </w:rPr>
        <w:t xml:space="preserve"> </w:t>
      </w:r>
      <w:r>
        <w:t>curriculum</w:t>
      </w:r>
      <w:r>
        <w:rPr>
          <w:spacing w:val="-4"/>
        </w:rPr>
        <w:t xml:space="preserve"> </w:t>
      </w:r>
      <w:r>
        <w:t>and</w:t>
      </w:r>
      <w:r>
        <w:rPr>
          <w:spacing w:val="-4"/>
        </w:rPr>
        <w:t xml:space="preserve"> </w:t>
      </w:r>
      <w:r>
        <w:t>the school</w:t>
      </w:r>
      <w:r>
        <w:rPr>
          <w:spacing w:val="-1"/>
        </w:rPr>
        <w:t xml:space="preserve"> </w:t>
      </w:r>
      <w:r>
        <w:t>environment</w:t>
      </w:r>
      <w:r>
        <w:rPr>
          <w:spacing w:val="-1"/>
        </w:rPr>
        <w:t xml:space="preserve"> </w:t>
      </w:r>
      <w:r>
        <w:t>to</w:t>
      </w:r>
      <w:r>
        <w:rPr>
          <w:spacing w:val="-1"/>
        </w:rPr>
        <w:t xml:space="preserve"> </w:t>
      </w:r>
      <w:r>
        <w:t>make</w:t>
      </w:r>
      <w:r>
        <w:rPr>
          <w:spacing w:val="-1"/>
        </w:rPr>
        <w:t xml:space="preserve"> </w:t>
      </w:r>
      <w:r>
        <w:t>sure</w:t>
      </w:r>
      <w:r>
        <w:rPr>
          <w:spacing w:val="-1"/>
        </w:rPr>
        <w:t xml:space="preserve"> </w:t>
      </w:r>
      <w:r>
        <w:t>that</w:t>
      </w:r>
      <w:r>
        <w:rPr>
          <w:spacing w:val="-1"/>
        </w:rPr>
        <w:t xml:space="preserve"> </w:t>
      </w:r>
      <w:r>
        <w:t>pupils</w:t>
      </w:r>
      <w:r>
        <w:rPr>
          <w:spacing w:val="-1"/>
        </w:rPr>
        <w:t xml:space="preserve"> </w:t>
      </w:r>
      <w:r>
        <w:t>with</w:t>
      </w:r>
      <w:r>
        <w:rPr>
          <w:spacing w:val="-1"/>
        </w:rPr>
        <w:t xml:space="preserve"> </w:t>
      </w:r>
      <w:r>
        <w:t>SEND</w:t>
      </w:r>
      <w:r>
        <w:rPr>
          <w:spacing w:val="-1"/>
        </w:rPr>
        <w:t xml:space="preserve"> </w:t>
      </w:r>
      <w:r>
        <w:t>are</w:t>
      </w:r>
      <w:r>
        <w:rPr>
          <w:spacing w:val="-1"/>
        </w:rPr>
        <w:t xml:space="preserve"> </w:t>
      </w:r>
      <w:r>
        <w:t>included</w:t>
      </w:r>
      <w:r>
        <w:rPr>
          <w:spacing w:val="-1"/>
        </w:rPr>
        <w:t xml:space="preserve"> </w:t>
      </w:r>
      <w:r>
        <w:t>in</w:t>
      </w:r>
      <w:r>
        <w:rPr>
          <w:spacing w:val="-1"/>
        </w:rPr>
        <w:t xml:space="preserve"> </w:t>
      </w:r>
      <w:r>
        <w:t>all</w:t>
      </w:r>
      <w:r>
        <w:rPr>
          <w:spacing w:val="-1"/>
        </w:rPr>
        <w:t xml:space="preserve"> </w:t>
      </w:r>
      <w:r>
        <w:t>aspects</w:t>
      </w:r>
      <w:r>
        <w:rPr>
          <w:spacing w:val="-1"/>
        </w:rPr>
        <w:t xml:space="preserve"> </w:t>
      </w:r>
      <w:r>
        <w:t>of</w:t>
      </w:r>
      <w:r>
        <w:rPr>
          <w:spacing w:val="-1"/>
        </w:rPr>
        <w:t xml:space="preserve"> </w:t>
      </w:r>
      <w:r>
        <w:t xml:space="preserve">school </w:t>
      </w:r>
      <w:r>
        <w:rPr>
          <w:spacing w:val="-2"/>
        </w:rPr>
        <w:t>life.</w:t>
      </w:r>
    </w:p>
    <w:p w14:paraId="5947A850" w14:textId="77777777" w:rsidR="00770E6E" w:rsidRDefault="00770E6E">
      <w:pPr>
        <w:pStyle w:val="BodyText"/>
      </w:pPr>
    </w:p>
    <w:p w14:paraId="2D10E4BF" w14:textId="77777777" w:rsidR="00770E6E" w:rsidRDefault="00770E6E">
      <w:pPr>
        <w:pStyle w:val="BodyText"/>
        <w:spacing w:before="117"/>
      </w:pPr>
    </w:p>
    <w:p w14:paraId="7C244B80" w14:textId="77777777" w:rsidR="00770E6E" w:rsidRDefault="00000000">
      <w:pPr>
        <w:pStyle w:val="Heading1"/>
        <w:numPr>
          <w:ilvl w:val="0"/>
          <w:numId w:val="19"/>
        </w:numPr>
        <w:tabs>
          <w:tab w:val="left" w:pos="1734"/>
        </w:tabs>
        <w:ind w:left="1734" w:hanging="438"/>
        <w:jc w:val="left"/>
      </w:pPr>
      <w:bookmarkStart w:id="5" w:name="5.​_Definitions__"/>
      <w:bookmarkEnd w:id="5"/>
      <w:r>
        <w:rPr>
          <w:spacing w:val="-2"/>
        </w:rPr>
        <w:t>Definitions</w:t>
      </w:r>
    </w:p>
    <w:p w14:paraId="17715EB8" w14:textId="77777777" w:rsidR="00770E6E" w:rsidRDefault="00770E6E">
      <w:pPr>
        <w:pStyle w:val="BodyText"/>
        <w:rPr>
          <w:b/>
          <w:sz w:val="28"/>
        </w:rPr>
      </w:pPr>
    </w:p>
    <w:p w14:paraId="734B7E00" w14:textId="77777777" w:rsidR="00770E6E" w:rsidRDefault="00770E6E">
      <w:pPr>
        <w:pStyle w:val="BodyText"/>
        <w:rPr>
          <w:b/>
          <w:sz w:val="28"/>
        </w:rPr>
      </w:pPr>
    </w:p>
    <w:p w14:paraId="322DB8F1" w14:textId="77777777" w:rsidR="00770E6E" w:rsidRDefault="00770E6E">
      <w:pPr>
        <w:pStyle w:val="BodyText"/>
        <w:rPr>
          <w:b/>
          <w:sz w:val="28"/>
        </w:rPr>
      </w:pPr>
    </w:p>
    <w:p w14:paraId="1F1CC19B" w14:textId="77777777" w:rsidR="00770E6E" w:rsidRDefault="00770E6E">
      <w:pPr>
        <w:pStyle w:val="BodyText"/>
        <w:spacing w:before="98"/>
        <w:rPr>
          <w:b/>
          <w:sz w:val="28"/>
        </w:rPr>
      </w:pPr>
    </w:p>
    <w:p w14:paraId="2D3C18CC" w14:textId="77777777" w:rsidR="00770E6E" w:rsidRDefault="00000000">
      <w:pPr>
        <w:pStyle w:val="Heading2"/>
        <w:numPr>
          <w:ilvl w:val="1"/>
          <w:numId w:val="19"/>
        </w:numPr>
        <w:tabs>
          <w:tab w:val="left" w:pos="1324"/>
        </w:tabs>
        <w:spacing w:before="1"/>
        <w:ind w:left="1324" w:hanging="388"/>
        <w:rPr>
          <w:rFonts w:ascii="Calibri"/>
        </w:rPr>
      </w:pPr>
      <w:r>
        <w:rPr>
          <w:rFonts w:ascii="Calibri"/>
        </w:rPr>
        <w:t>Special</w:t>
      </w:r>
      <w:r>
        <w:rPr>
          <w:rFonts w:ascii="Calibri"/>
          <w:spacing w:val="-11"/>
        </w:rPr>
        <w:t xml:space="preserve"> </w:t>
      </w:r>
      <w:r>
        <w:rPr>
          <w:rFonts w:ascii="Calibri"/>
        </w:rPr>
        <w:t>educational</w:t>
      </w:r>
      <w:r>
        <w:rPr>
          <w:rFonts w:ascii="Calibri"/>
          <w:spacing w:val="-10"/>
        </w:rPr>
        <w:t xml:space="preserve"> </w:t>
      </w:r>
      <w:r>
        <w:rPr>
          <w:rFonts w:ascii="Calibri"/>
          <w:spacing w:val="-2"/>
        </w:rPr>
        <w:t>needs</w:t>
      </w:r>
    </w:p>
    <w:p w14:paraId="75901A81" w14:textId="77777777" w:rsidR="00770E6E" w:rsidRDefault="00000000">
      <w:pPr>
        <w:pStyle w:val="BodyText"/>
        <w:spacing w:before="308" w:line="321" w:lineRule="auto"/>
        <w:ind w:left="936" w:right="897"/>
      </w:pPr>
      <w:r>
        <w:t>A</w:t>
      </w:r>
      <w:r>
        <w:rPr>
          <w:spacing w:val="-4"/>
        </w:rPr>
        <w:t xml:space="preserve"> </w:t>
      </w:r>
      <w:r>
        <w:t>pupil</w:t>
      </w:r>
      <w:r>
        <w:rPr>
          <w:spacing w:val="-4"/>
        </w:rPr>
        <w:t xml:space="preserve"> </w:t>
      </w:r>
      <w:r>
        <w:t>has</w:t>
      </w:r>
      <w:r>
        <w:rPr>
          <w:spacing w:val="-4"/>
        </w:rPr>
        <w:t xml:space="preserve"> </w:t>
      </w:r>
      <w:r>
        <w:t>SEN</w:t>
      </w:r>
      <w:r>
        <w:rPr>
          <w:spacing w:val="-4"/>
        </w:rPr>
        <w:t xml:space="preserve"> </w:t>
      </w:r>
      <w:r>
        <w:t>if</w:t>
      </w:r>
      <w:r>
        <w:rPr>
          <w:spacing w:val="-4"/>
        </w:rPr>
        <w:t xml:space="preserve"> </w:t>
      </w:r>
      <w:r>
        <w:t>they</w:t>
      </w:r>
      <w:r>
        <w:rPr>
          <w:spacing w:val="-4"/>
        </w:rPr>
        <w:t xml:space="preserve"> </w:t>
      </w:r>
      <w:r>
        <w:t>have</w:t>
      </w:r>
      <w:r>
        <w:rPr>
          <w:spacing w:val="-4"/>
        </w:rPr>
        <w:t xml:space="preserve"> </w:t>
      </w:r>
      <w:r>
        <w:t>a</w:t>
      </w:r>
      <w:r>
        <w:rPr>
          <w:spacing w:val="-4"/>
        </w:rPr>
        <w:t xml:space="preserve"> </w:t>
      </w:r>
      <w:r>
        <w:t>learning</w:t>
      </w:r>
      <w:r>
        <w:rPr>
          <w:spacing w:val="-4"/>
        </w:rPr>
        <w:t xml:space="preserve"> </w:t>
      </w:r>
      <w:r>
        <w:t>difficulty</w:t>
      </w:r>
      <w:r>
        <w:rPr>
          <w:spacing w:val="-4"/>
        </w:rPr>
        <w:t xml:space="preserve"> </w:t>
      </w:r>
      <w:r>
        <w:t>or</w:t>
      </w:r>
      <w:r>
        <w:rPr>
          <w:spacing w:val="-4"/>
        </w:rPr>
        <w:t xml:space="preserve"> </w:t>
      </w:r>
      <w:r>
        <w:t>disability</w:t>
      </w:r>
      <w:r>
        <w:rPr>
          <w:spacing w:val="-4"/>
        </w:rPr>
        <w:t xml:space="preserve"> </w:t>
      </w:r>
      <w:r>
        <w:t>that</w:t>
      </w:r>
      <w:r>
        <w:rPr>
          <w:spacing w:val="-4"/>
        </w:rPr>
        <w:t xml:space="preserve"> </w:t>
      </w:r>
      <w:r>
        <w:t>requires</w:t>
      </w:r>
      <w:r>
        <w:rPr>
          <w:spacing w:val="-4"/>
        </w:rPr>
        <w:t xml:space="preserve"> </w:t>
      </w:r>
      <w:r>
        <w:t>special educational provision to be made for them.</w:t>
      </w:r>
    </w:p>
    <w:p w14:paraId="3455C33F" w14:textId="77777777" w:rsidR="00770E6E" w:rsidRDefault="00000000">
      <w:pPr>
        <w:spacing w:before="240"/>
        <w:ind w:left="936"/>
      </w:pPr>
      <w:r>
        <w:t>They</w:t>
      </w:r>
      <w:r>
        <w:rPr>
          <w:spacing w:val="-7"/>
        </w:rPr>
        <w:t xml:space="preserve"> </w:t>
      </w:r>
      <w:r>
        <w:t>have</w:t>
      </w:r>
      <w:r>
        <w:rPr>
          <w:spacing w:val="-5"/>
        </w:rPr>
        <w:t xml:space="preserve"> </w:t>
      </w:r>
      <w:r>
        <w:t>a</w:t>
      </w:r>
      <w:r>
        <w:rPr>
          <w:spacing w:val="-5"/>
        </w:rPr>
        <w:t xml:space="preserve"> </w:t>
      </w:r>
      <w:r>
        <w:rPr>
          <w:b/>
        </w:rPr>
        <w:t>learning</w:t>
      </w:r>
      <w:r>
        <w:rPr>
          <w:b/>
          <w:spacing w:val="-5"/>
        </w:rPr>
        <w:t xml:space="preserve"> </w:t>
      </w:r>
      <w:r>
        <w:rPr>
          <w:b/>
        </w:rPr>
        <w:t>difficulty</w:t>
      </w:r>
      <w:r>
        <w:rPr>
          <w:b/>
          <w:spacing w:val="-5"/>
        </w:rPr>
        <w:t xml:space="preserve"> </w:t>
      </w:r>
      <w:r>
        <w:rPr>
          <w:b/>
        </w:rPr>
        <w:t>or</w:t>
      </w:r>
      <w:r>
        <w:rPr>
          <w:b/>
          <w:spacing w:val="-6"/>
        </w:rPr>
        <w:t xml:space="preserve"> </w:t>
      </w:r>
      <w:r>
        <w:rPr>
          <w:b/>
        </w:rPr>
        <w:t>disability</w:t>
      </w:r>
      <w:r>
        <w:rPr>
          <w:b/>
          <w:spacing w:val="-5"/>
        </w:rPr>
        <w:t xml:space="preserve"> </w:t>
      </w:r>
      <w:r>
        <w:t>if</w:t>
      </w:r>
      <w:r>
        <w:rPr>
          <w:spacing w:val="-5"/>
        </w:rPr>
        <w:t xml:space="preserve"> </w:t>
      </w:r>
      <w:r>
        <w:t>they</w:t>
      </w:r>
      <w:r>
        <w:rPr>
          <w:spacing w:val="-4"/>
        </w:rPr>
        <w:t xml:space="preserve"> </w:t>
      </w:r>
      <w:r>
        <w:rPr>
          <w:spacing w:val="-2"/>
        </w:rPr>
        <w:t>have:</w:t>
      </w:r>
    </w:p>
    <w:p w14:paraId="59300F71" w14:textId="77777777" w:rsidR="00770E6E" w:rsidRDefault="00770E6E">
      <w:pPr>
        <w:pStyle w:val="BodyText"/>
        <w:spacing w:before="61"/>
      </w:pPr>
    </w:p>
    <w:p w14:paraId="23CD4DCD" w14:textId="77777777" w:rsidR="00770E6E" w:rsidRDefault="00000000">
      <w:pPr>
        <w:pStyle w:val="ListParagraph"/>
        <w:numPr>
          <w:ilvl w:val="2"/>
          <w:numId w:val="19"/>
        </w:numPr>
        <w:tabs>
          <w:tab w:val="left" w:pos="1655"/>
        </w:tabs>
        <w:spacing w:before="1"/>
        <w:ind w:left="1655" w:hanging="359"/>
      </w:pPr>
      <w:r>
        <w:t>A</w:t>
      </w:r>
      <w:r>
        <w:rPr>
          <w:spacing w:val="-8"/>
        </w:rPr>
        <w:t xml:space="preserve"> </w:t>
      </w:r>
      <w:r>
        <w:t>significantly</w:t>
      </w:r>
      <w:r>
        <w:rPr>
          <w:spacing w:val="-5"/>
        </w:rPr>
        <w:t xml:space="preserve"> </w:t>
      </w:r>
      <w:r>
        <w:t>greater</w:t>
      </w:r>
      <w:r>
        <w:rPr>
          <w:spacing w:val="-5"/>
        </w:rPr>
        <w:t xml:space="preserve"> </w:t>
      </w:r>
      <w:r>
        <w:t>difficulty</w:t>
      </w:r>
      <w:r>
        <w:rPr>
          <w:spacing w:val="-5"/>
        </w:rPr>
        <w:t xml:space="preserve"> </w:t>
      </w:r>
      <w:r>
        <w:t>in</w:t>
      </w:r>
      <w:r>
        <w:rPr>
          <w:spacing w:val="-6"/>
        </w:rPr>
        <w:t xml:space="preserve"> </w:t>
      </w:r>
      <w:r>
        <w:t>learning</w:t>
      </w:r>
      <w:r>
        <w:rPr>
          <w:spacing w:val="-5"/>
        </w:rPr>
        <w:t xml:space="preserve"> </w:t>
      </w:r>
      <w:r>
        <w:t>than</w:t>
      </w:r>
      <w:r>
        <w:rPr>
          <w:spacing w:val="-5"/>
        </w:rPr>
        <w:t xml:space="preserve"> </w:t>
      </w:r>
      <w:r>
        <w:t>most</w:t>
      </w:r>
      <w:r>
        <w:rPr>
          <w:spacing w:val="-5"/>
        </w:rPr>
        <w:t xml:space="preserve"> </w:t>
      </w:r>
      <w:r>
        <w:t>others</w:t>
      </w:r>
      <w:r>
        <w:rPr>
          <w:spacing w:val="-6"/>
        </w:rPr>
        <w:t xml:space="preserve"> </w:t>
      </w:r>
      <w:r>
        <w:t>of</w:t>
      </w:r>
      <w:r>
        <w:rPr>
          <w:spacing w:val="-5"/>
        </w:rPr>
        <w:t xml:space="preserve"> </w:t>
      </w:r>
      <w:r>
        <w:t>the</w:t>
      </w:r>
      <w:r>
        <w:rPr>
          <w:spacing w:val="-5"/>
        </w:rPr>
        <w:t xml:space="preserve"> </w:t>
      </w:r>
      <w:r>
        <w:t>same</w:t>
      </w:r>
      <w:r>
        <w:rPr>
          <w:spacing w:val="-5"/>
        </w:rPr>
        <w:t xml:space="preserve"> </w:t>
      </w:r>
      <w:r>
        <w:t>age,</w:t>
      </w:r>
      <w:r>
        <w:rPr>
          <w:spacing w:val="-5"/>
        </w:rPr>
        <w:t xml:space="preserve"> or</w:t>
      </w:r>
    </w:p>
    <w:p w14:paraId="162E6C98" w14:textId="77777777" w:rsidR="00770E6E" w:rsidRDefault="00000000">
      <w:pPr>
        <w:pStyle w:val="ListParagraph"/>
        <w:numPr>
          <w:ilvl w:val="2"/>
          <w:numId w:val="19"/>
        </w:numPr>
        <w:tabs>
          <w:tab w:val="left" w:pos="1656"/>
        </w:tabs>
        <w:spacing w:before="91" w:line="321" w:lineRule="auto"/>
        <w:ind w:right="634" w:hanging="360"/>
      </w:pPr>
      <w:r>
        <w:t>A</w:t>
      </w:r>
      <w:r>
        <w:rPr>
          <w:spacing w:val="-4"/>
        </w:rPr>
        <w:t xml:space="preserve"> </w:t>
      </w:r>
      <w:r>
        <w:t>disability</w:t>
      </w:r>
      <w:r>
        <w:rPr>
          <w:spacing w:val="-4"/>
        </w:rPr>
        <w:t xml:space="preserve"> </w:t>
      </w:r>
      <w:r>
        <w:t>which</w:t>
      </w:r>
      <w:r>
        <w:rPr>
          <w:spacing w:val="-4"/>
        </w:rPr>
        <w:t xml:space="preserve"> </w:t>
      </w:r>
      <w:r>
        <w:t>prevents</w:t>
      </w:r>
      <w:r>
        <w:rPr>
          <w:spacing w:val="-4"/>
        </w:rPr>
        <w:t xml:space="preserve"> </w:t>
      </w:r>
      <w:r>
        <w:t>or</w:t>
      </w:r>
      <w:r>
        <w:rPr>
          <w:spacing w:val="-4"/>
        </w:rPr>
        <w:t xml:space="preserve"> </w:t>
      </w:r>
      <w:r>
        <w:t>hinders</w:t>
      </w:r>
      <w:r>
        <w:rPr>
          <w:spacing w:val="-4"/>
        </w:rPr>
        <w:t xml:space="preserve"> </w:t>
      </w:r>
      <w:r>
        <w:t>them</w:t>
      </w:r>
      <w:r>
        <w:rPr>
          <w:spacing w:val="-4"/>
        </w:rPr>
        <w:t xml:space="preserve"> </w:t>
      </w:r>
      <w:r>
        <w:t>from</w:t>
      </w:r>
      <w:r>
        <w:rPr>
          <w:spacing w:val="-4"/>
        </w:rPr>
        <w:t xml:space="preserve"> </w:t>
      </w:r>
      <w:r>
        <w:t>making</w:t>
      </w:r>
      <w:r>
        <w:rPr>
          <w:spacing w:val="-4"/>
        </w:rPr>
        <w:t xml:space="preserve"> </w:t>
      </w:r>
      <w:r>
        <w:t>use</w:t>
      </w:r>
      <w:r>
        <w:rPr>
          <w:spacing w:val="-4"/>
        </w:rPr>
        <w:t xml:space="preserve"> </w:t>
      </w:r>
      <w:r>
        <w:t>of</w:t>
      </w:r>
      <w:r>
        <w:rPr>
          <w:spacing w:val="-4"/>
        </w:rPr>
        <w:t xml:space="preserve"> </w:t>
      </w:r>
      <w:r>
        <w:t>facilities</w:t>
      </w:r>
      <w:r>
        <w:rPr>
          <w:spacing w:val="-4"/>
        </w:rPr>
        <w:t xml:space="preserve"> </w:t>
      </w:r>
      <w:r>
        <w:t>of</w:t>
      </w:r>
      <w:r>
        <w:rPr>
          <w:spacing w:val="-4"/>
        </w:rPr>
        <w:t xml:space="preserve"> </w:t>
      </w:r>
      <w:r>
        <w:t>a</w:t>
      </w:r>
      <w:r>
        <w:rPr>
          <w:spacing w:val="-4"/>
        </w:rPr>
        <w:t xml:space="preserve"> </w:t>
      </w:r>
      <w:r>
        <w:t>kind generally provided for others of the same age in mainstream schools</w:t>
      </w:r>
    </w:p>
    <w:p w14:paraId="0E08C2C3" w14:textId="77777777" w:rsidR="00770E6E" w:rsidRDefault="00000000">
      <w:pPr>
        <w:pStyle w:val="BodyText"/>
        <w:spacing w:before="240" w:line="321" w:lineRule="auto"/>
        <w:ind w:left="936"/>
      </w:pPr>
      <w:r>
        <w:rPr>
          <w:b/>
        </w:rPr>
        <w:t xml:space="preserve">Special educational provision </w:t>
      </w:r>
      <w:r>
        <w:t>is educational or training provision that is additional to, or different</w:t>
      </w:r>
      <w:r>
        <w:rPr>
          <w:spacing w:val="-3"/>
        </w:rPr>
        <w:t xml:space="preserve"> </w:t>
      </w:r>
      <w:r>
        <w:t>from,</w:t>
      </w:r>
      <w:r>
        <w:rPr>
          <w:spacing w:val="-3"/>
        </w:rPr>
        <w:t xml:space="preserve"> </w:t>
      </w:r>
      <w:r>
        <w:t>that</w:t>
      </w:r>
      <w:r>
        <w:rPr>
          <w:spacing w:val="-3"/>
        </w:rPr>
        <w:t xml:space="preserve"> </w:t>
      </w:r>
      <w:r>
        <w:t>made</w:t>
      </w:r>
      <w:r>
        <w:rPr>
          <w:spacing w:val="-3"/>
        </w:rPr>
        <w:t xml:space="preserve"> </w:t>
      </w:r>
      <w:r>
        <w:t>generally</w:t>
      </w:r>
      <w:r>
        <w:rPr>
          <w:spacing w:val="-3"/>
        </w:rPr>
        <w:t xml:space="preserve"> </w:t>
      </w:r>
      <w:r>
        <w:t>for</w:t>
      </w:r>
      <w:r>
        <w:rPr>
          <w:spacing w:val="-3"/>
        </w:rPr>
        <w:t xml:space="preserve"> </w:t>
      </w:r>
      <w:r>
        <w:t>other</w:t>
      </w:r>
      <w:r>
        <w:rPr>
          <w:spacing w:val="-3"/>
        </w:rPr>
        <w:t xml:space="preserve"> </w:t>
      </w:r>
      <w:r>
        <w:t>children</w:t>
      </w:r>
      <w:r>
        <w:rPr>
          <w:spacing w:val="-3"/>
        </w:rPr>
        <w:t xml:space="preserve"> </w:t>
      </w:r>
      <w:r>
        <w:t>or</w:t>
      </w:r>
      <w:r>
        <w:rPr>
          <w:spacing w:val="-3"/>
        </w:rPr>
        <w:t xml:space="preserve"> </w:t>
      </w:r>
      <w:r>
        <w:t>young</w:t>
      </w:r>
      <w:r>
        <w:rPr>
          <w:spacing w:val="-3"/>
        </w:rPr>
        <w:t xml:space="preserve"> </w:t>
      </w:r>
      <w:r>
        <w:t>people</w:t>
      </w:r>
      <w:r>
        <w:rPr>
          <w:spacing w:val="-3"/>
        </w:rPr>
        <w:t xml:space="preserve"> </w:t>
      </w:r>
      <w:r>
        <w:t>of</w:t>
      </w:r>
      <w:r>
        <w:rPr>
          <w:spacing w:val="-3"/>
        </w:rPr>
        <w:t xml:space="preserve"> </w:t>
      </w:r>
      <w:r>
        <w:t>the</w:t>
      </w:r>
      <w:r>
        <w:rPr>
          <w:spacing w:val="-3"/>
        </w:rPr>
        <w:t xml:space="preserve"> </w:t>
      </w:r>
      <w:r>
        <w:t>same</w:t>
      </w:r>
      <w:r>
        <w:rPr>
          <w:spacing w:val="-3"/>
        </w:rPr>
        <w:t xml:space="preserve"> </w:t>
      </w:r>
      <w:r>
        <w:t>age</w:t>
      </w:r>
      <w:r>
        <w:rPr>
          <w:spacing w:val="-3"/>
        </w:rPr>
        <w:t xml:space="preserve"> </w:t>
      </w:r>
      <w:r>
        <w:t>by mainstream schools.</w:t>
      </w:r>
    </w:p>
    <w:p w14:paraId="01246785" w14:textId="77777777" w:rsidR="00770E6E" w:rsidRDefault="00770E6E">
      <w:pPr>
        <w:pStyle w:val="BodyText"/>
        <w:spacing w:line="321" w:lineRule="auto"/>
        <w:sectPr w:rsidR="00770E6E">
          <w:pgSz w:w="11920" w:h="16840"/>
          <w:pgMar w:top="2560" w:right="992" w:bottom="1680" w:left="141" w:header="12" w:footer="1488" w:gutter="0"/>
          <w:cols w:space="720"/>
        </w:sectPr>
      </w:pPr>
    </w:p>
    <w:p w14:paraId="6CA40107" w14:textId="77777777" w:rsidR="00770E6E" w:rsidRDefault="00770E6E">
      <w:pPr>
        <w:pStyle w:val="BodyText"/>
        <w:spacing w:before="78"/>
        <w:rPr>
          <w:sz w:val="26"/>
        </w:rPr>
      </w:pPr>
    </w:p>
    <w:p w14:paraId="6AC84DB9" w14:textId="77777777" w:rsidR="00770E6E" w:rsidRDefault="00000000">
      <w:pPr>
        <w:pStyle w:val="Heading2"/>
        <w:numPr>
          <w:ilvl w:val="1"/>
          <w:numId w:val="19"/>
        </w:numPr>
        <w:tabs>
          <w:tab w:val="left" w:pos="1324"/>
        </w:tabs>
        <w:ind w:left="1324" w:hanging="388"/>
        <w:rPr>
          <w:rFonts w:ascii="Calibri"/>
        </w:rPr>
      </w:pPr>
      <w:r>
        <w:rPr>
          <w:rFonts w:ascii="Calibri"/>
          <w:spacing w:val="-2"/>
        </w:rPr>
        <w:t>Disability</w:t>
      </w:r>
    </w:p>
    <w:p w14:paraId="215A920B" w14:textId="77777777" w:rsidR="00770E6E" w:rsidRDefault="00000000">
      <w:pPr>
        <w:pStyle w:val="BodyText"/>
        <w:spacing w:before="309" w:line="321" w:lineRule="auto"/>
        <w:ind w:left="936"/>
      </w:pPr>
      <w:r>
        <w:t>Pupils</w:t>
      </w:r>
      <w:r>
        <w:rPr>
          <w:spacing w:val="-3"/>
        </w:rPr>
        <w:t xml:space="preserve"> </w:t>
      </w:r>
      <w:r>
        <w:t>are</w:t>
      </w:r>
      <w:r>
        <w:rPr>
          <w:spacing w:val="-4"/>
        </w:rPr>
        <w:t xml:space="preserve"> </w:t>
      </w:r>
      <w:r>
        <w:t>considered</w:t>
      </w:r>
      <w:r>
        <w:rPr>
          <w:spacing w:val="-3"/>
        </w:rPr>
        <w:t xml:space="preserve"> </w:t>
      </w:r>
      <w:r>
        <w:t>to</w:t>
      </w:r>
      <w:r>
        <w:rPr>
          <w:spacing w:val="-4"/>
        </w:rPr>
        <w:t xml:space="preserve"> </w:t>
      </w:r>
      <w:r>
        <w:t>have</w:t>
      </w:r>
      <w:r>
        <w:rPr>
          <w:spacing w:val="-3"/>
        </w:rPr>
        <w:t xml:space="preserve"> </w:t>
      </w:r>
      <w:r>
        <w:t>a</w:t>
      </w:r>
      <w:r>
        <w:rPr>
          <w:spacing w:val="-4"/>
        </w:rPr>
        <w:t xml:space="preserve"> </w:t>
      </w:r>
      <w:r>
        <w:rPr>
          <w:b/>
        </w:rPr>
        <w:t>disability</w:t>
      </w:r>
      <w:r>
        <w:rPr>
          <w:b/>
          <w:spacing w:val="-4"/>
        </w:rPr>
        <w:t xml:space="preserve"> </w:t>
      </w:r>
      <w:r>
        <w:t>if</w:t>
      </w:r>
      <w:r>
        <w:rPr>
          <w:spacing w:val="-3"/>
        </w:rPr>
        <w:t xml:space="preserve"> </w:t>
      </w:r>
      <w:r>
        <w:t>they</w:t>
      </w:r>
      <w:r>
        <w:rPr>
          <w:spacing w:val="-4"/>
        </w:rPr>
        <w:t xml:space="preserve"> </w:t>
      </w:r>
      <w:r>
        <w:t>have</w:t>
      </w:r>
      <w:r>
        <w:rPr>
          <w:spacing w:val="-3"/>
        </w:rPr>
        <w:t xml:space="preserve"> </w:t>
      </w:r>
      <w:r>
        <w:t>a</w:t>
      </w:r>
      <w:r>
        <w:rPr>
          <w:spacing w:val="-4"/>
        </w:rPr>
        <w:t xml:space="preserve"> </w:t>
      </w:r>
      <w:r>
        <w:t>physical</w:t>
      </w:r>
      <w:r>
        <w:rPr>
          <w:spacing w:val="-3"/>
        </w:rPr>
        <w:t xml:space="preserve"> </w:t>
      </w:r>
      <w:r>
        <w:t>or</w:t>
      </w:r>
      <w:r>
        <w:rPr>
          <w:spacing w:val="-4"/>
        </w:rPr>
        <w:t xml:space="preserve"> </w:t>
      </w:r>
      <w:r>
        <w:t>mental</w:t>
      </w:r>
      <w:r>
        <w:rPr>
          <w:spacing w:val="-3"/>
        </w:rPr>
        <w:t xml:space="preserve"> </w:t>
      </w:r>
      <w:r>
        <w:t>impairment</w:t>
      </w:r>
      <w:r>
        <w:rPr>
          <w:spacing w:val="-4"/>
        </w:rPr>
        <w:t xml:space="preserve"> </w:t>
      </w:r>
      <w:r>
        <w:t>that has a substantial and long-term adverse effect on their ability to do normal daily activities.</w:t>
      </w:r>
    </w:p>
    <w:p w14:paraId="2AA16FC3" w14:textId="77777777" w:rsidR="00770E6E" w:rsidRDefault="00000000">
      <w:pPr>
        <w:pStyle w:val="BodyText"/>
        <w:spacing w:before="239" w:line="321" w:lineRule="auto"/>
        <w:ind w:left="936" w:right="161"/>
      </w:pPr>
      <w:r>
        <w:t>The</w:t>
      </w:r>
      <w:r>
        <w:rPr>
          <w:spacing w:val="-4"/>
        </w:rPr>
        <w:t xml:space="preserve"> </w:t>
      </w:r>
      <w:r>
        <w:t>school</w:t>
      </w:r>
      <w:r>
        <w:rPr>
          <w:spacing w:val="-4"/>
        </w:rPr>
        <w:t xml:space="preserve"> </w:t>
      </w:r>
      <w:r>
        <w:t>will</w:t>
      </w:r>
      <w:r>
        <w:rPr>
          <w:spacing w:val="-4"/>
        </w:rPr>
        <w:t xml:space="preserve"> </w:t>
      </w:r>
      <w:r>
        <w:t>make</w:t>
      </w:r>
      <w:r>
        <w:rPr>
          <w:spacing w:val="-4"/>
        </w:rPr>
        <w:t xml:space="preserve"> </w:t>
      </w:r>
      <w:r>
        <w:t>reasonable</w:t>
      </w:r>
      <w:r>
        <w:rPr>
          <w:spacing w:val="-4"/>
        </w:rPr>
        <w:t xml:space="preserve"> </w:t>
      </w:r>
      <w:r>
        <w:t>adjustments</w:t>
      </w:r>
      <w:r>
        <w:rPr>
          <w:spacing w:val="-4"/>
        </w:rPr>
        <w:t xml:space="preserve"> </w:t>
      </w:r>
      <w:r>
        <w:t>for</w:t>
      </w:r>
      <w:r>
        <w:rPr>
          <w:spacing w:val="-4"/>
        </w:rPr>
        <w:t xml:space="preserve"> </w:t>
      </w:r>
      <w:r>
        <w:t>pupils</w:t>
      </w:r>
      <w:r>
        <w:rPr>
          <w:spacing w:val="-4"/>
        </w:rPr>
        <w:t xml:space="preserve"> </w:t>
      </w:r>
      <w:r>
        <w:t>with</w:t>
      </w:r>
      <w:r>
        <w:rPr>
          <w:spacing w:val="-4"/>
        </w:rPr>
        <w:t xml:space="preserve"> </w:t>
      </w:r>
      <w:r>
        <w:t>disabilities,</w:t>
      </w:r>
      <w:r>
        <w:rPr>
          <w:spacing w:val="-4"/>
        </w:rPr>
        <w:t xml:space="preserve"> </w:t>
      </w:r>
      <w:r>
        <w:t>so</w:t>
      </w:r>
      <w:r>
        <w:rPr>
          <w:spacing w:val="-4"/>
        </w:rPr>
        <w:t xml:space="preserve"> </w:t>
      </w:r>
      <w:r>
        <w:t>that</w:t>
      </w:r>
      <w:r>
        <w:rPr>
          <w:spacing w:val="-4"/>
        </w:rPr>
        <w:t xml:space="preserve"> </w:t>
      </w:r>
      <w:r>
        <w:t>they</w:t>
      </w:r>
      <w:r>
        <w:rPr>
          <w:spacing w:val="-4"/>
        </w:rPr>
        <w:t xml:space="preserve"> </w:t>
      </w:r>
      <w:r>
        <w:t>are</w:t>
      </w:r>
      <w:r>
        <w:rPr>
          <w:spacing w:val="-4"/>
        </w:rPr>
        <w:t xml:space="preserve"> </w:t>
      </w:r>
      <w:r>
        <w:t>not at a substantial disadvantage compared with their peers.</w:t>
      </w:r>
    </w:p>
    <w:p w14:paraId="0E49556C" w14:textId="77777777" w:rsidR="00770E6E" w:rsidRDefault="00770E6E">
      <w:pPr>
        <w:pStyle w:val="BodyText"/>
      </w:pPr>
    </w:p>
    <w:p w14:paraId="2E5ED1F3" w14:textId="77777777" w:rsidR="00770E6E" w:rsidRDefault="00770E6E">
      <w:pPr>
        <w:pStyle w:val="BodyText"/>
      </w:pPr>
    </w:p>
    <w:p w14:paraId="06A91639" w14:textId="77777777" w:rsidR="00770E6E" w:rsidRDefault="00770E6E">
      <w:pPr>
        <w:pStyle w:val="BodyText"/>
        <w:spacing w:before="12"/>
      </w:pPr>
    </w:p>
    <w:p w14:paraId="1FC62C00" w14:textId="77777777" w:rsidR="00770E6E" w:rsidRDefault="00000000">
      <w:pPr>
        <w:pStyle w:val="Heading2"/>
        <w:numPr>
          <w:ilvl w:val="1"/>
          <w:numId w:val="19"/>
        </w:numPr>
        <w:tabs>
          <w:tab w:val="left" w:pos="1324"/>
        </w:tabs>
        <w:ind w:left="1324" w:hanging="388"/>
        <w:rPr>
          <w:rFonts w:ascii="Calibri"/>
        </w:rPr>
      </w:pPr>
      <w:r>
        <w:rPr>
          <w:rFonts w:ascii="Calibri"/>
        </w:rPr>
        <w:t>The</w:t>
      </w:r>
      <w:r>
        <w:rPr>
          <w:rFonts w:ascii="Calibri"/>
          <w:spacing w:val="-4"/>
        </w:rPr>
        <w:t xml:space="preserve"> </w:t>
      </w:r>
      <w:r>
        <w:rPr>
          <w:rFonts w:ascii="Calibri"/>
        </w:rPr>
        <w:t>4</w:t>
      </w:r>
      <w:r>
        <w:rPr>
          <w:rFonts w:ascii="Calibri"/>
          <w:spacing w:val="-3"/>
        </w:rPr>
        <w:t xml:space="preserve"> </w:t>
      </w:r>
      <w:r>
        <w:rPr>
          <w:rFonts w:ascii="Calibri"/>
        </w:rPr>
        <w:t>areas</w:t>
      </w:r>
      <w:r>
        <w:rPr>
          <w:rFonts w:ascii="Calibri"/>
          <w:spacing w:val="-3"/>
        </w:rPr>
        <w:t xml:space="preserve"> </w:t>
      </w:r>
      <w:r>
        <w:rPr>
          <w:rFonts w:ascii="Calibri"/>
        </w:rPr>
        <w:t>of</w:t>
      </w:r>
      <w:r>
        <w:rPr>
          <w:rFonts w:ascii="Calibri"/>
          <w:spacing w:val="-3"/>
        </w:rPr>
        <w:t xml:space="preserve"> </w:t>
      </w:r>
      <w:r>
        <w:rPr>
          <w:rFonts w:ascii="Calibri"/>
          <w:spacing w:val="-4"/>
        </w:rPr>
        <w:t>need</w:t>
      </w:r>
    </w:p>
    <w:p w14:paraId="1092C4AF" w14:textId="77777777" w:rsidR="00770E6E" w:rsidRDefault="00000000">
      <w:pPr>
        <w:pStyle w:val="BodyText"/>
        <w:spacing w:before="308" w:line="321" w:lineRule="auto"/>
        <w:ind w:left="936"/>
      </w:pPr>
      <w:r>
        <w:t>The</w:t>
      </w:r>
      <w:r>
        <w:rPr>
          <w:spacing w:val="-3"/>
        </w:rPr>
        <w:t xml:space="preserve"> </w:t>
      </w:r>
      <w:r>
        <w:t>needs</w:t>
      </w:r>
      <w:r>
        <w:rPr>
          <w:spacing w:val="-3"/>
        </w:rPr>
        <w:t xml:space="preserve"> </w:t>
      </w:r>
      <w:r>
        <w:t>of</w:t>
      </w:r>
      <w:r>
        <w:rPr>
          <w:spacing w:val="-3"/>
        </w:rPr>
        <w:t xml:space="preserve"> </w:t>
      </w:r>
      <w:r>
        <w:t>pupils</w:t>
      </w:r>
      <w:r>
        <w:rPr>
          <w:spacing w:val="-3"/>
        </w:rPr>
        <w:t xml:space="preserve"> </w:t>
      </w:r>
      <w:r>
        <w:t>with</w:t>
      </w:r>
      <w:r>
        <w:rPr>
          <w:spacing w:val="-3"/>
        </w:rPr>
        <w:t xml:space="preserve"> </w:t>
      </w:r>
      <w:r>
        <w:t>SEND</w:t>
      </w:r>
      <w:r>
        <w:rPr>
          <w:spacing w:val="-3"/>
        </w:rPr>
        <w:t xml:space="preserve"> </w:t>
      </w:r>
      <w:r>
        <w:t>are</w:t>
      </w:r>
      <w:r>
        <w:rPr>
          <w:spacing w:val="-3"/>
        </w:rPr>
        <w:t xml:space="preserve"> </w:t>
      </w:r>
      <w:r>
        <w:t>grouped</w:t>
      </w:r>
      <w:r>
        <w:rPr>
          <w:spacing w:val="-3"/>
        </w:rPr>
        <w:t xml:space="preserve"> </w:t>
      </w:r>
      <w:r>
        <w:t>into</w:t>
      </w:r>
      <w:r>
        <w:rPr>
          <w:spacing w:val="-3"/>
        </w:rPr>
        <w:t xml:space="preserve"> </w:t>
      </w:r>
      <w:r>
        <w:t>4</w:t>
      </w:r>
      <w:r>
        <w:rPr>
          <w:spacing w:val="-3"/>
        </w:rPr>
        <w:t xml:space="preserve"> </w:t>
      </w:r>
      <w:r>
        <w:t>broad</w:t>
      </w:r>
      <w:r>
        <w:rPr>
          <w:spacing w:val="-3"/>
        </w:rPr>
        <w:t xml:space="preserve"> </w:t>
      </w:r>
      <w:r>
        <w:t>areas.</w:t>
      </w:r>
      <w:r>
        <w:rPr>
          <w:spacing w:val="-3"/>
        </w:rPr>
        <w:t xml:space="preserve"> </w:t>
      </w:r>
      <w:r>
        <w:t>Pupils</w:t>
      </w:r>
      <w:r>
        <w:rPr>
          <w:spacing w:val="-3"/>
        </w:rPr>
        <w:t xml:space="preserve"> </w:t>
      </w:r>
      <w:r>
        <w:t>can</w:t>
      </w:r>
      <w:r>
        <w:rPr>
          <w:spacing w:val="-3"/>
        </w:rPr>
        <w:t xml:space="preserve"> </w:t>
      </w:r>
      <w:r>
        <w:t>have</w:t>
      </w:r>
      <w:r>
        <w:rPr>
          <w:spacing w:val="-3"/>
        </w:rPr>
        <w:t xml:space="preserve"> </w:t>
      </w:r>
      <w:r>
        <w:t>needs</w:t>
      </w:r>
      <w:r>
        <w:rPr>
          <w:spacing w:val="-3"/>
        </w:rPr>
        <w:t xml:space="preserve"> </w:t>
      </w:r>
      <w:r>
        <w:t>that cut across more than 1 area, and their needs may change over time.</w:t>
      </w:r>
    </w:p>
    <w:p w14:paraId="69902864" w14:textId="77777777" w:rsidR="00770E6E" w:rsidRDefault="00000000">
      <w:pPr>
        <w:pStyle w:val="BodyText"/>
        <w:spacing w:before="240" w:line="321" w:lineRule="auto"/>
        <w:ind w:left="936" w:right="161"/>
      </w:pPr>
      <w:r>
        <w:t>Interventions</w:t>
      </w:r>
      <w:r>
        <w:rPr>
          <w:spacing w:val="-4"/>
        </w:rPr>
        <w:t xml:space="preserve"> </w:t>
      </w:r>
      <w:r>
        <w:t>will</w:t>
      </w:r>
      <w:r>
        <w:rPr>
          <w:spacing w:val="-4"/>
        </w:rPr>
        <w:t xml:space="preserve"> </w:t>
      </w:r>
      <w:r>
        <w:t>be</w:t>
      </w:r>
      <w:r>
        <w:rPr>
          <w:spacing w:val="-4"/>
        </w:rPr>
        <w:t xml:space="preserve"> </w:t>
      </w:r>
      <w:r>
        <w:t>selected</w:t>
      </w:r>
      <w:r>
        <w:rPr>
          <w:spacing w:val="-4"/>
        </w:rPr>
        <w:t xml:space="preserve"> </w:t>
      </w:r>
      <w:r>
        <w:t>that</w:t>
      </w:r>
      <w:r>
        <w:rPr>
          <w:spacing w:val="-4"/>
        </w:rPr>
        <w:t xml:space="preserve"> </w:t>
      </w:r>
      <w:r>
        <w:t>are</w:t>
      </w:r>
      <w:r>
        <w:rPr>
          <w:spacing w:val="-4"/>
        </w:rPr>
        <w:t xml:space="preserve"> </w:t>
      </w:r>
      <w:r>
        <w:t>appropriate</w:t>
      </w:r>
      <w:r>
        <w:rPr>
          <w:spacing w:val="-4"/>
        </w:rPr>
        <w:t xml:space="preserve"> </w:t>
      </w:r>
      <w:r>
        <w:t>for</w:t>
      </w:r>
      <w:r>
        <w:rPr>
          <w:spacing w:val="-4"/>
        </w:rPr>
        <w:t xml:space="preserve"> </w:t>
      </w:r>
      <w:r>
        <w:t>the</w:t>
      </w:r>
      <w:r>
        <w:rPr>
          <w:spacing w:val="-4"/>
        </w:rPr>
        <w:t xml:space="preserve"> </w:t>
      </w:r>
      <w:r>
        <w:t>pupil’s</w:t>
      </w:r>
      <w:r>
        <w:rPr>
          <w:spacing w:val="-4"/>
        </w:rPr>
        <w:t xml:space="preserve"> </w:t>
      </w:r>
      <w:r>
        <w:t>particular</w:t>
      </w:r>
      <w:r>
        <w:rPr>
          <w:spacing w:val="-4"/>
        </w:rPr>
        <w:t xml:space="preserve"> </w:t>
      </w:r>
      <w:r>
        <w:t>area(s)</w:t>
      </w:r>
      <w:r>
        <w:rPr>
          <w:spacing w:val="-4"/>
        </w:rPr>
        <w:t xml:space="preserve"> </w:t>
      </w:r>
      <w:r>
        <w:t>of</w:t>
      </w:r>
      <w:r>
        <w:rPr>
          <w:spacing w:val="-4"/>
        </w:rPr>
        <w:t xml:space="preserve"> </w:t>
      </w:r>
      <w:r>
        <w:t>need, at the relevant time.</w:t>
      </w:r>
    </w:p>
    <w:p w14:paraId="5A6A74B8" w14:textId="77777777" w:rsidR="00770E6E" w:rsidRDefault="00770E6E">
      <w:pPr>
        <w:pStyle w:val="BodyText"/>
      </w:pPr>
    </w:p>
    <w:p w14:paraId="410CA25E" w14:textId="77777777" w:rsidR="00770E6E" w:rsidRDefault="00770E6E">
      <w:pPr>
        <w:pStyle w:val="BodyText"/>
      </w:pPr>
    </w:p>
    <w:p w14:paraId="1CBDBCBA" w14:textId="77777777" w:rsidR="00770E6E" w:rsidRDefault="00770E6E">
      <w:pPr>
        <w:pStyle w:val="BodyText"/>
        <w:spacing w:before="32"/>
      </w:pPr>
    </w:p>
    <w:p w14:paraId="35FDF779" w14:textId="77777777" w:rsidR="00770E6E" w:rsidRDefault="00000000">
      <w:pPr>
        <w:pStyle w:val="Heading4"/>
        <w:numPr>
          <w:ilvl w:val="0"/>
          <w:numId w:val="16"/>
        </w:numPr>
        <w:tabs>
          <w:tab w:val="left" w:pos="1655"/>
        </w:tabs>
        <w:ind w:left="1655" w:hanging="359"/>
        <w:rPr>
          <w:rFonts w:ascii="Arial" w:hAnsi="Arial"/>
        </w:rPr>
      </w:pPr>
      <w:r>
        <w:t>Communication</w:t>
      </w:r>
      <w:r>
        <w:rPr>
          <w:spacing w:val="-8"/>
        </w:rPr>
        <w:t xml:space="preserve"> </w:t>
      </w:r>
      <w:r>
        <w:t>and</w:t>
      </w:r>
      <w:r>
        <w:rPr>
          <w:spacing w:val="-8"/>
        </w:rPr>
        <w:t xml:space="preserve"> </w:t>
      </w:r>
      <w:r>
        <w:rPr>
          <w:spacing w:val="-2"/>
        </w:rPr>
        <w:t>interaction</w:t>
      </w:r>
    </w:p>
    <w:p w14:paraId="6B0BB6DE" w14:textId="77777777" w:rsidR="00770E6E" w:rsidRDefault="00770E6E">
      <w:pPr>
        <w:pStyle w:val="BodyText"/>
        <w:spacing w:before="61"/>
        <w:rPr>
          <w:b/>
        </w:rPr>
      </w:pPr>
    </w:p>
    <w:p w14:paraId="3B7361A7" w14:textId="77777777" w:rsidR="00770E6E" w:rsidRDefault="00000000">
      <w:pPr>
        <w:pStyle w:val="BodyText"/>
        <w:spacing w:before="1" w:line="321" w:lineRule="auto"/>
        <w:ind w:left="1656" w:right="448"/>
        <w:jc w:val="both"/>
      </w:pPr>
      <w:r>
        <w:t>Pupils</w:t>
      </w:r>
      <w:r>
        <w:rPr>
          <w:spacing w:val="-4"/>
        </w:rPr>
        <w:t xml:space="preserve"> </w:t>
      </w:r>
      <w:r>
        <w:t>with</w:t>
      </w:r>
      <w:r>
        <w:rPr>
          <w:spacing w:val="-4"/>
        </w:rPr>
        <w:t xml:space="preserve"> </w:t>
      </w:r>
      <w:r>
        <w:t>needs</w:t>
      </w:r>
      <w:r>
        <w:rPr>
          <w:spacing w:val="-4"/>
        </w:rPr>
        <w:t xml:space="preserve"> </w:t>
      </w:r>
      <w:r>
        <w:t>in</w:t>
      </w:r>
      <w:r>
        <w:rPr>
          <w:spacing w:val="-4"/>
        </w:rPr>
        <w:t xml:space="preserve"> </w:t>
      </w:r>
      <w:r>
        <w:t>this</w:t>
      </w:r>
      <w:r>
        <w:rPr>
          <w:spacing w:val="-4"/>
        </w:rPr>
        <w:t xml:space="preserve"> </w:t>
      </w:r>
      <w:r>
        <w:t>area</w:t>
      </w:r>
      <w:r>
        <w:rPr>
          <w:spacing w:val="-4"/>
        </w:rPr>
        <w:t xml:space="preserve"> </w:t>
      </w:r>
      <w:r>
        <w:t>have</w:t>
      </w:r>
      <w:r>
        <w:rPr>
          <w:spacing w:val="-4"/>
        </w:rPr>
        <w:t xml:space="preserve"> </w:t>
      </w:r>
      <w:r>
        <w:t>difficulty</w:t>
      </w:r>
      <w:r>
        <w:rPr>
          <w:spacing w:val="-4"/>
        </w:rPr>
        <w:t xml:space="preserve"> </w:t>
      </w:r>
      <w:r>
        <w:t>communicating</w:t>
      </w:r>
      <w:r>
        <w:rPr>
          <w:spacing w:val="-4"/>
        </w:rPr>
        <w:t xml:space="preserve"> </w:t>
      </w:r>
      <w:r>
        <w:t>with</w:t>
      </w:r>
      <w:r>
        <w:rPr>
          <w:spacing w:val="-4"/>
        </w:rPr>
        <w:t xml:space="preserve"> </w:t>
      </w:r>
      <w:r>
        <w:t>others.</w:t>
      </w:r>
      <w:r>
        <w:rPr>
          <w:spacing w:val="-4"/>
        </w:rPr>
        <w:t xml:space="preserve"> </w:t>
      </w:r>
      <w:r>
        <w:t>They</w:t>
      </w:r>
      <w:r>
        <w:rPr>
          <w:spacing w:val="-4"/>
        </w:rPr>
        <w:t xml:space="preserve"> </w:t>
      </w:r>
      <w:r>
        <w:t>may have difficulty understanding what is being said to them, have trouble expressing themselves, or not understand or use the social rules of communication.</w:t>
      </w:r>
    </w:p>
    <w:p w14:paraId="54761903" w14:textId="77777777" w:rsidR="00770E6E" w:rsidRDefault="00770E6E">
      <w:pPr>
        <w:pStyle w:val="BodyText"/>
      </w:pPr>
    </w:p>
    <w:p w14:paraId="51AA5DA8" w14:textId="77777777" w:rsidR="00770E6E" w:rsidRDefault="00770E6E">
      <w:pPr>
        <w:pStyle w:val="BodyText"/>
        <w:spacing w:before="268"/>
      </w:pPr>
    </w:p>
    <w:p w14:paraId="0FD7E082" w14:textId="77777777" w:rsidR="00770E6E" w:rsidRDefault="00000000">
      <w:pPr>
        <w:pStyle w:val="Heading4"/>
        <w:numPr>
          <w:ilvl w:val="0"/>
          <w:numId w:val="16"/>
        </w:numPr>
        <w:tabs>
          <w:tab w:val="left" w:pos="1655"/>
        </w:tabs>
        <w:ind w:left="1655" w:hanging="359"/>
        <w:rPr>
          <w:rFonts w:ascii="Arial" w:hAnsi="Arial"/>
        </w:rPr>
      </w:pPr>
      <w:r>
        <w:t>Cognition</w:t>
      </w:r>
      <w:r>
        <w:rPr>
          <w:spacing w:val="-6"/>
        </w:rPr>
        <w:t xml:space="preserve"> </w:t>
      </w:r>
      <w:r>
        <w:t>and</w:t>
      </w:r>
      <w:r>
        <w:rPr>
          <w:spacing w:val="-6"/>
        </w:rPr>
        <w:t xml:space="preserve"> </w:t>
      </w:r>
      <w:r>
        <w:rPr>
          <w:spacing w:val="-2"/>
        </w:rPr>
        <w:t>learning</w:t>
      </w:r>
    </w:p>
    <w:p w14:paraId="67CC92F9" w14:textId="77777777" w:rsidR="00770E6E" w:rsidRDefault="00770E6E">
      <w:pPr>
        <w:pStyle w:val="BodyText"/>
        <w:spacing w:before="62"/>
        <w:rPr>
          <w:b/>
        </w:rPr>
      </w:pPr>
    </w:p>
    <w:p w14:paraId="2E2F39B1" w14:textId="77777777" w:rsidR="00770E6E" w:rsidRDefault="00000000">
      <w:pPr>
        <w:pStyle w:val="BodyText"/>
        <w:spacing w:line="321" w:lineRule="auto"/>
        <w:ind w:left="1656" w:right="897"/>
      </w:pPr>
      <w:r>
        <w:t>Pupils</w:t>
      </w:r>
      <w:r>
        <w:rPr>
          <w:spacing w:val="-4"/>
        </w:rPr>
        <w:t xml:space="preserve"> </w:t>
      </w:r>
      <w:r>
        <w:t>with</w:t>
      </w:r>
      <w:r>
        <w:rPr>
          <w:spacing w:val="-4"/>
        </w:rPr>
        <w:t xml:space="preserve"> </w:t>
      </w:r>
      <w:r>
        <w:t>learning</w:t>
      </w:r>
      <w:r>
        <w:rPr>
          <w:spacing w:val="-4"/>
        </w:rPr>
        <w:t xml:space="preserve"> </w:t>
      </w:r>
      <w:r>
        <w:t>difficulties</w:t>
      </w:r>
      <w:r>
        <w:rPr>
          <w:spacing w:val="-4"/>
        </w:rPr>
        <w:t xml:space="preserve"> </w:t>
      </w:r>
      <w:r>
        <w:t>usually</w:t>
      </w:r>
      <w:r>
        <w:rPr>
          <w:spacing w:val="-4"/>
        </w:rPr>
        <w:t xml:space="preserve"> </w:t>
      </w:r>
      <w:r>
        <w:t>learn</w:t>
      </w:r>
      <w:r>
        <w:rPr>
          <w:spacing w:val="-4"/>
        </w:rPr>
        <w:t xml:space="preserve"> </w:t>
      </w:r>
      <w:r>
        <w:t>at</w:t>
      </w:r>
      <w:r>
        <w:rPr>
          <w:spacing w:val="-4"/>
        </w:rPr>
        <w:t xml:space="preserve"> </w:t>
      </w:r>
      <w:r>
        <w:t>a</w:t>
      </w:r>
      <w:r>
        <w:rPr>
          <w:spacing w:val="-4"/>
        </w:rPr>
        <w:t xml:space="preserve"> </w:t>
      </w:r>
      <w:r>
        <w:t>slower</w:t>
      </w:r>
      <w:r>
        <w:rPr>
          <w:spacing w:val="-4"/>
        </w:rPr>
        <w:t xml:space="preserve"> </w:t>
      </w:r>
      <w:r>
        <w:t>pace</w:t>
      </w:r>
      <w:r>
        <w:rPr>
          <w:spacing w:val="-4"/>
        </w:rPr>
        <w:t xml:space="preserve"> </w:t>
      </w:r>
      <w:r>
        <w:t>than</w:t>
      </w:r>
      <w:r>
        <w:rPr>
          <w:spacing w:val="-4"/>
        </w:rPr>
        <w:t xml:space="preserve"> </w:t>
      </w:r>
      <w:r>
        <w:t>their</w:t>
      </w:r>
      <w:r>
        <w:rPr>
          <w:spacing w:val="-4"/>
        </w:rPr>
        <w:t xml:space="preserve"> </w:t>
      </w:r>
      <w:r>
        <w:t>peers. A wide range of needs are grouped in this area, including:</w:t>
      </w:r>
    </w:p>
    <w:p w14:paraId="64C50FF8" w14:textId="77777777" w:rsidR="00770E6E" w:rsidRDefault="00000000">
      <w:pPr>
        <w:pStyle w:val="BodyText"/>
        <w:spacing w:before="240" w:line="321" w:lineRule="auto"/>
        <w:ind w:left="1656" w:right="161"/>
      </w:pPr>
      <w:r>
        <w:t>Specific</w:t>
      </w:r>
      <w:r>
        <w:rPr>
          <w:spacing w:val="-4"/>
        </w:rPr>
        <w:t xml:space="preserve"> </w:t>
      </w:r>
      <w:r>
        <w:t>learning</w:t>
      </w:r>
      <w:r>
        <w:rPr>
          <w:spacing w:val="-4"/>
        </w:rPr>
        <w:t xml:space="preserve"> </w:t>
      </w:r>
      <w:r>
        <w:t>difficulties,</w:t>
      </w:r>
      <w:r>
        <w:rPr>
          <w:spacing w:val="-4"/>
        </w:rPr>
        <w:t xml:space="preserve"> </w:t>
      </w:r>
      <w:r>
        <w:t>which</w:t>
      </w:r>
      <w:r>
        <w:rPr>
          <w:spacing w:val="-4"/>
        </w:rPr>
        <w:t xml:space="preserve"> </w:t>
      </w:r>
      <w:r>
        <w:t>impact</w:t>
      </w:r>
      <w:r>
        <w:rPr>
          <w:spacing w:val="-4"/>
        </w:rPr>
        <w:t xml:space="preserve"> </w:t>
      </w:r>
      <w:r>
        <w:t>1</w:t>
      </w:r>
      <w:r>
        <w:rPr>
          <w:spacing w:val="-4"/>
        </w:rPr>
        <w:t xml:space="preserve"> </w:t>
      </w:r>
      <w:r>
        <w:t>or</w:t>
      </w:r>
      <w:r>
        <w:rPr>
          <w:spacing w:val="-4"/>
        </w:rPr>
        <w:t xml:space="preserve"> </w:t>
      </w:r>
      <w:r>
        <w:t>more</w:t>
      </w:r>
      <w:r>
        <w:rPr>
          <w:spacing w:val="-4"/>
        </w:rPr>
        <w:t xml:space="preserve"> </w:t>
      </w:r>
      <w:r>
        <w:t>specific</w:t>
      </w:r>
      <w:r>
        <w:rPr>
          <w:spacing w:val="-4"/>
        </w:rPr>
        <w:t xml:space="preserve"> </w:t>
      </w:r>
      <w:r>
        <w:t>aspects</w:t>
      </w:r>
      <w:r>
        <w:rPr>
          <w:spacing w:val="-4"/>
        </w:rPr>
        <w:t xml:space="preserve"> </w:t>
      </w:r>
      <w:r>
        <w:t>of</w:t>
      </w:r>
      <w:r>
        <w:rPr>
          <w:spacing w:val="-4"/>
        </w:rPr>
        <w:t xml:space="preserve"> </w:t>
      </w:r>
      <w:r>
        <w:t>learning, such as: dyslexia, dyscalculia and dyspraxia</w:t>
      </w:r>
    </w:p>
    <w:p w14:paraId="770280AC" w14:textId="77777777" w:rsidR="00770E6E" w:rsidRDefault="00000000">
      <w:pPr>
        <w:pStyle w:val="BodyText"/>
        <w:spacing w:before="240"/>
        <w:ind w:left="1656"/>
      </w:pPr>
      <w:r>
        <w:t>Moderate</w:t>
      </w:r>
      <w:r>
        <w:rPr>
          <w:spacing w:val="-8"/>
        </w:rPr>
        <w:t xml:space="preserve"> </w:t>
      </w:r>
      <w:r>
        <w:t>learning</w:t>
      </w:r>
      <w:r>
        <w:rPr>
          <w:spacing w:val="-8"/>
        </w:rPr>
        <w:t xml:space="preserve"> </w:t>
      </w:r>
      <w:r>
        <w:rPr>
          <w:spacing w:val="-2"/>
        </w:rPr>
        <w:t>difficulties</w:t>
      </w:r>
    </w:p>
    <w:p w14:paraId="360F2FAF" w14:textId="77777777" w:rsidR="00770E6E" w:rsidRDefault="00770E6E">
      <w:pPr>
        <w:pStyle w:val="BodyText"/>
        <w:sectPr w:rsidR="00770E6E">
          <w:pgSz w:w="11920" w:h="16840"/>
          <w:pgMar w:top="2560" w:right="992" w:bottom="1680" w:left="141" w:header="12" w:footer="1488" w:gutter="0"/>
          <w:cols w:space="720"/>
        </w:sectPr>
      </w:pPr>
    </w:p>
    <w:p w14:paraId="7FA5274F" w14:textId="77777777" w:rsidR="00770E6E" w:rsidRDefault="00000000">
      <w:pPr>
        <w:pStyle w:val="BodyText"/>
        <w:spacing w:before="268"/>
        <w:ind w:left="1656"/>
      </w:pPr>
      <w:r>
        <w:lastRenderedPageBreak/>
        <w:t>Severe</w:t>
      </w:r>
      <w:r>
        <w:rPr>
          <w:spacing w:val="-9"/>
        </w:rPr>
        <w:t xml:space="preserve"> </w:t>
      </w:r>
      <w:r>
        <w:t>learning</w:t>
      </w:r>
      <w:r>
        <w:rPr>
          <w:spacing w:val="-7"/>
        </w:rPr>
        <w:t xml:space="preserve"> </w:t>
      </w:r>
      <w:r>
        <w:rPr>
          <w:spacing w:val="-2"/>
        </w:rPr>
        <w:t>difficulties</w:t>
      </w:r>
    </w:p>
    <w:p w14:paraId="7DE200A0" w14:textId="77777777" w:rsidR="00770E6E" w:rsidRDefault="00770E6E">
      <w:pPr>
        <w:pStyle w:val="BodyText"/>
        <w:spacing w:before="61"/>
      </w:pPr>
    </w:p>
    <w:p w14:paraId="623EEEF0" w14:textId="77777777" w:rsidR="00770E6E" w:rsidRDefault="00000000">
      <w:pPr>
        <w:pStyle w:val="BodyText"/>
        <w:spacing w:before="1" w:line="321" w:lineRule="auto"/>
        <w:ind w:left="1656"/>
      </w:pPr>
      <w:r>
        <w:t>Profound</w:t>
      </w:r>
      <w:r>
        <w:rPr>
          <w:spacing w:val="-4"/>
        </w:rPr>
        <w:t xml:space="preserve"> </w:t>
      </w:r>
      <w:r>
        <w:t>and</w:t>
      </w:r>
      <w:r>
        <w:rPr>
          <w:spacing w:val="-4"/>
        </w:rPr>
        <w:t xml:space="preserve"> </w:t>
      </w:r>
      <w:r>
        <w:t>multiple</w:t>
      </w:r>
      <w:r>
        <w:rPr>
          <w:spacing w:val="-4"/>
        </w:rPr>
        <w:t xml:space="preserve"> </w:t>
      </w:r>
      <w:r>
        <w:t>learning</w:t>
      </w:r>
      <w:r>
        <w:rPr>
          <w:spacing w:val="-4"/>
        </w:rPr>
        <w:t xml:space="preserve"> </w:t>
      </w:r>
      <w:r>
        <w:t>difficulties,</w:t>
      </w:r>
      <w:r>
        <w:rPr>
          <w:spacing w:val="-4"/>
        </w:rPr>
        <w:t xml:space="preserve"> </w:t>
      </w:r>
      <w:r>
        <w:t>which</w:t>
      </w:r>
      <w:r>
        <w:rPr>
          <w:spacing w:val="-4"/>
        </w:rPr>
        <w:t xml:space="preserve"> </w:t>
      </w:r>
      <w:r>
        <w:t>is</w:t>
      </w:r>
      <w:r>
        <w:rPr>
          <w:spacing w:val="-4"/>
        </w:rPr>
        <w:t xml:space="preserve"> </w:t>
      </w:r>
      <w:r>
        <w:t>where</w:t>
      </w:r>
      <w:r>
        <w:rPr>
          <w:spacing w:val="-4"/>
        </w:rPr>
        <w:t xml:space="preserve"> </w:t>
      </w:r>
      <w:r>
        <w:t>pupils</w:t>
      </w:r>
      <w:r>
        <w:rPr>
          <w:spacing w:val="-4"/>
        </w:rPr>
        <w:t xml:space="preserve"> </w:t>
      </w:r>
      <w:r>
        <w:t>are</w:t>
      </w:r>
      <w:r>
        <w:rPr>
          <w:spacing w:val="-4"/>
        </w:rPr>
        <w:t xml:space="preserve"> </w:t>
      </w:r>
      <w:r>
        <w:t>likely</w:t>
      </w:r>
      <w:r>
        <w:rPr>
          <w:spacing w:val="-4"/>
        </w:rPr>
        <w:t xml:space="preserve"> </w:t>
      </w:r>
      <w:r>
        <w:t>to</w:t>
      </w:r>
      <w:r>
        <w:rPr>
          <w:spacing w:val="-4"/>
        </w:rPr>
        <w:t xml:space="preserve"> </w:t>
      </w:r>
      <w:r>
        <w:t>have severe and complex learning</w:t>
      </w:r>
    </w:p>
    <w:p w14:paraId="23614DEC" w14:textId="77777777" w:rsidR="00770E6E" w:rsidRDefault="00770E6E">
      <w:pPr>
        <w:pStyle w:val="BodyText"/>
      </w:pPr>
    </w:p>
    <w:p w14:paraId="66F71D51" w14:textId="77777777" w:rsidR="00770E6E" w:rsidRDefault="00770E6E">
      <w:pPr>
        <w:pStyle w:val="BodyText"/>
      </w:pPr>
    </w:p>
    <w:p w14:paraId="312C8A50" w14:textId="77777777" w:rsidR="00770E6E" w:rsidRDefault="00770E6E">
      <w:pPr>
        <w:pStyle w:val="BodyText"/>
        <w:spacing w:before="31"/>
      </w:pPr>
    </w:p>
    <w:p w14:paraId="14C2E965" w14:textId="77777777" w:rsidR="00770E6E" w:rsidRDefault="00000000">
      <w:pPr>
        <w:pStyle w:val="Heading4"/>
        <w:numPr>
          <w:ilvl w:val="0"/>
          <w:numId w:val="16"/>
        </w:numPr>
        <w:tabs>
          <w:tab w:val="left" w:pos="1655"/>
        </w:tabs>
        <w:spacing w:before="1"/>
        <w:ind w:left="1655" w:hanging="359"/>
        <w:rPr>
          <w:rFonts w:ascii="Arial" w:hAnsi="Arial"/>
        </w:rPr>
      </w:pPr>
      <w:r>
        <w:t>Social,</w:t>
      </w:r>
      <w:r>
        <w:rPr>
          <w:spacing w:val="-7"/>
        </w:rPr>
        <w:t xml:space="preserve"> </w:t>
      </w:r>
      <w:r>
        <w:t>emotional</w:t>
      </w:r>
      <w:r>
        <w:rPr>
          <w:spacing w:val="-6"/>
        </w:rPr>
        <w:t xml:space="preserve"> </w:t>
      </w:r>
      <w:r>
        <w:t>and</w:t>
      </w:r>
      <w:r>
        <w:rPr>
          <w:spacing w:val="-6"/>
        </w:rPr>
        <w:t xml:space="preserve"> </w:t>
      </w:r>
      <w:r>
        <w:t>mental</w:t>
      </w:r>
      <w:r>
        <w:rPr>
          <w:spacing w:val="-6"/>
        </w:rPr>
        <w:t xml:space="preserve"> </w:t>
      </w:r>
      <w:r>
        <w:rPr>
          <w:spacing w:val="-2"/>
        </w:rPr>
        <w:t>health</w:t>
      </w:r>
    </w:p>
    <w:p w14:paraId="1480825D" w14:textId="77777777" w:rsidR="00770E6E" w:rsidRDefault="00770E6E">
      <w:pPr>
        <w:pStyle w:val="BodyText"/>
        <w:spacing w:before="61"/>
        <w:rPr>
          <w:b/>
        </w:rPr>
      </w:pPr>
    </w:p>
    <w:p w14:paraId="2115E5E1" w14:textId="77777777" w:rsidR="00770E6E" w:rsidRDefault="00000000">
      <w:pPr>
        <w:pStyle w:val="BodyText"/>
        <w:spacing w:line="321" w:lineRule="auto"/>
        <w:ind w:left="1656" w:right="161"/>
      </w:pPr>
      <w:r>
        <w:t>These</w:t>
      </w:r>
      <w:r>
        <w:rPr>
          <w:spacing w:val="-4"/>
        </w:rPr>
        <w:t xml:space="preserve"> </w:t>
      </w:r>
      <w:r>
        <w:t>needs</w:t>
      </w:r>
      <w:r>
        <w:rPr>
          <w:spacing w:val="-4"/>
        </w:rPr>
        <w:t xml:space="preserve"> </w:t>
      </w:r>
      <w:r>
        <w:t>may</w:t>
      </w:r>
      <w:r>
        <w:rPr>
          <w:spacing w:val="-4"/>
        </w:rPr>
        <w:t xml:space="preserve"> </w:t>
      </w:r>
      <w:r>
        <w:t>reflect</w:t>
      </w:r>
      <w:r>
        <w:rPr>
          <w:spacing w:val="-4"/>
        </w:rPr>
        <w:t xml:space="preserve"> </w:t>
      </w:r>
      <w:r>
        <w:t>a</w:t>
      </w:r>
      <w:r>
        <w:rPr>
          <w:spacing w:val="-4"/>
        </w:rPr>
        <w:t xml:space="preserve"> </w:t>
      </w:r>
      <w:r>
        <w:t>wide</w:t>
      </w:r>
      <w:r>
        <w:rPr>
          <w:spacing w:val="-4"/>
        </w:rPr>
        <w:t xml:space="preserve"> </w:t>
      </w:r>
      <w:r>
        <w:t>range</w:t>
      </w:r>
      <w:r>
        <w:rPr>
          <w:spacing w:val="-4"/>
        </w:rPr>
        <w:t xml:space="preserve"> </w:t>
      </w:r>
      <w:r>
        <w:t>of</w:t>
      </w:r>
      <w:r>
        <w:rPr>
          <w:spacing w:val="-4"/>
        </w:rPr>
        <w:t xml:space="preserve"> </w:t>
      </w:r>
      <w:r>
        <w:t>underlying</w:t>
      </w:r>
      <w:r>
        <w:rPr>
          <w:spacing w:val="-4"/>
        </w:rPr>
        <w:t xml:space="preserve"> </w:t>
      </w:r>
      <w:r>
        <w:t>difficulties</w:t>
      </w:r>
      <w:r>
        <w:rPr>
          <w:spacing w:val="-4"/>
        </w:rPr>
        <w:t xml:space="preserve"> </w:t>
      </w:r>
      <w:r>
        <w:t>or</w:t>
      </w:r>
      <w:r>
        <w:rPr>
          <w:spacing w:val="-4"/>
        </w:rPr>
        <w:t xml:space="preserve"> </w:t>
      </w:r>
      <w:r>
        <w:t>disorders.</w:t>
      </w:r>
      <w:r>
        <w:rPr>
          <w:spacing w:val="-4"/>
        </w:rPr>
        <w:t xml:space="preserve"> </w:t>
      </w:r>
      <w:r>
        <w:t>Pupils may have:</w:t>
      </w:r>
    </w:p>
    <w:p w14:paraId="6020B623" w14:textId="77777777" w:rsidR="00770E6E" w:rsidRDefault="00000000">
      <w:pPr>
        <w:pStyle w:val="BodyText"/>
        <w:spacing w:before="240"/>
        <w:ind w:left="1656"/>
      </w:pPr>
      <w:r>
        <w:t>Mental</w:t>
      </w:r>
      <w:r>
        <w:rPr>
          <w:spacing w:val="-8"/>
        </w:rPr>
        <w:t xml:space="preserve"> </w:t>
      </w:r>
      <w:r>
        <w:t>health</w:t>
      </w:r>
      <w:r>
        <w:rPr>
          <w:spacing w:val="-6"/>
        </w:rPr>
        <w:t xml:space="preserve"> </w:t>
      </w:r>
      <w:r>
        <w:t>difficulties</w:t>
      </w:r>
      <w:r>
        <w:rPr>
          <w:spacing w:val="-6"/>
        </w:rPr>
        <w:t xml:space="preserve"> </w:t>
      </w:r>
      <w:r>
        <w:t>such</w:t>
      </w:r>
      <w:r>
        <w:rPr>
          <w:spacing w:val="-6"/>
        </w:rPr>
        <w:t xml:space="preserve"> </w:t>
      </w:r>
      <w:r>
        <w:t>as</w:t>
      </w:r>
      <w:r>
        <w:rPr>
          <w:spacing w:val="-5"/>
        </w:rPr>
        <w:t xml:space="preserve"> </w:t>
      </w:r>
      <w:r>
        <w:t>anxiety,</w:t>
      </w:r>
      <w:r>
        <w:rPr>
          <w:spacing w:val="-6"/>
        </w:rPr>
        <w:t xml:space="preserve"> </w:t>
      </w:r>
      <w:r>
        <w:t>depression</w:t>
      </w:r>
      <w:r>
        <w:rPr>
          <w:spacing w:val="-6"/>
        </w:rPr>
        <w:t xml:space="preserve"> </w:t>
      </w:r>
      <w:r>
        <w:t>or</w:t>
      </w:r>
      <w:r>
        <w:rPr>
          <w:spacing w:val="-6"/>
        </w:rPr>
        <w:t xml:space="preserve"> </w:t>
      </w:r>
      <w:r>
        <w:t>an</w:t>
      </w:r>
      <w:r>
        <w:rPr>
          <w:spacing w:val="-6"/>
        </w:rPr>
        <w:t xml:space="preserve"> </w:t>
      </w:r>
      <w:r>
        <w:t>eating</w:t>
      </w:r>
      <w:r>
        <w:rPr>
          <w:spacing w:val="-5"/>
        </w:rPr>
        <w:t xml:space="preserve"> </w:t>
      </w:r>
      <w:r>
        <w:rPr>
          <w:spacing w:val="-2"/>
        </w:rPr>
        <w:t>disorder</w:t>
      </w:r>
    </w:p>
    <w:p w14:paraId="61F84EE7" w14:textId="77777777" w:rsidR="00770E6E" w:rsidRDefault="00770E6E">
      <w:pPr>
        <w:pStyle w:val="BodyText"/>
        <w:spacing w:before="62"/>
      </w:pPr>
    </w:p>
    <w:p w14:paraId="0DF7ED3B" w14:textId="77777777" w:rsidR="00770E6E" w:rsidRDefault="00000000">
      <w:pPr>
        <w:pStyle w:val="BodyText"/>
        <w:spacing w:line="321" w:lineRule="auto"/>
        <w:ind w:left="1656" w:right="216"/>
      </w:pPr>
      <w:r>
        <w:t>Attention</w:t>
      </w:r>
      <w:r>
        <w:rPr>
          <w:spacing w:val="-6"/>
        </w:rPr>
        <w:t xml:space="preserve"> </w:t>
      </w:r>
      <w:r>
        <w:t>deficit</w:t>
      </w:r>
      <w:r>
        <w:rPr>
          <w:spacing w:val="-6"/>
        </w:rPr>
        <w:t xml:space="preserve"> </w:t>
      </w:r>
      <w:r>
        <w:t>disorder,</w:t>
      </w:r>
      <w:r>
        <w:rPr>
          <w:spacing w:val="-6"/>
        </w:rPr>
        <w:t xml:space="preserve"> </w:t>
      </w:r>
      <w:r>
        <w:t>attention</w:t>
      </w:r>
      <w:r>
        <w:rPr>
          <w:spacing w:val="-6"/>
        </w:rPr>
        <w:t xml:space="preserve"> </w:t>
      </w:r>
      <w:r>
        <w:t>deficit</w:t>
      </w:r>
      <w:r>
        <w:rPr>
          <w:spacing w:val="-6"/>
        </w:rPr>
        <w:t xml:space="preserve"> </w:t>
      </w:r>
      <w:r>
        <w:t>hyperactive</w:t>
      </w:r>
      <w:r>
        <w:rPr>
          <w:spacing w:val="-6"/>
        </w:rPr>
        <w:t xml:space="preserve"> </w:t>
      </w:r>
      <w:r>
        <w:t>disorder</w:t>
      </w:r>
      <w:r>
        <w:rPr>
          <w:spacing w:val="-6"/>
        </w:rPr>
        <w:t xml:space="preserve"> </w:t>
      </w:r>
      <w:r>
        <w:t>or</w:t>
      </w:r>
      <w:r>
        <w:rPr>
          <w:spacing w:val="-6"/>
        </w:rPr>
        <w:t xml:space="preserve"> </w:t>
      </w:r>
      <w:r>
        <w:t xml:space="preserve">attachment </w:t>
      </w:r>
      <w:r>
        <w:rPr>
          <w:spacing w:val="-2"/>
        </w:rPr>
        <w:t>disorder</w:t>
      </w:r>
    </w:p>
    <w:p w14:paraId="7B54A6D4" w14:textId="77777777" w:rsidR="00770E6E" w:rsidRDefault="00000000">
      <w:pPr>
        <w:pStyle w:val="BodyText"/>
        <w:spacing w:before="240"/>
        <w:ind w:left="1656"/>
      </w:pPr>
      <w:r>
        <w:t>Suffered</w:t>
      </w:r>
      <w:r>
        <w:rPr>
          <w:spacing w:val="-8"/>
        </w:rPr>
        <w:t xml:space="preserve"> </w:t>
      </w:r>
      <w:r>
        <w:t>adverse</w:t>
      </w:r>
      <w:r>
        <w:rPr>
          <w:spacing w:val="-8"/>
        </w:rPr>
        <w:t xml:space="preserve"> </w:t>
      </w:r>
      <w:r>
        <w:t>childhood</w:t>
      </w:r>
      <w:r>
        <w:rPr>
          <w:spacing w:val="-8"/>
        </w:rPr>
        <w:t xml:space="preserve"> </w:t>
      </w:r>
      <w:r>
        <w:rPr>
          <w:spacing w:val="-2"/>
        </w:rPr>
        <w:t>experiences</w:t>
      </w:r>
    </w:p>
    <w:p w14:paraId="79910E45" w14:textId="77777777" w:rsidR="00770E6E" w:rsidRDefault="00770E6E">
      <w:pPr>
        <w:pStyle w:val="BodyText"/>
        <w:spacing w:before="62"/>
      </w:pPr>
    </w:p>
    <w:p w14:paraId="4CDD65A0" w14:textId="77777777" w:rsidR="00770E6E" w:rsidRDefault="00000000">
      <w:pPr>
        <w:pStyle w:val="BodyText"/>
        <w:spacing w:line="321" w:lineRule="auto"/>
        <w:ind w:left="1656"/>
      </w:pPr>
      <w:r>
        <w:t>These</w:t>
      </w:r>
      <w:r>
        <w:rPr>
          <w:spacing w:val="-4"/>
        </w:rPr>
        <w:t xml:space="preserve"> </w:t>
      </w:r>
      <w:r>
        <w:t>needs</w:t>
      </w:r>
      <w:r>
        <w:rPr>
          <w:spacing w:val="-4"/>
        </w:rPr>
        <w:t xml:space="preserve"> </w:t>
      </w:r>
      <w:r>
        <w:t>can</w:t>
      </w:r>
      <w:r>
        <w:rPr>
          <w:spacing w:val="-4"/>
        </w:rPr>
        <w:t xml:space="preserve"> </w:t>
      </w:r>
      <w:r>
        <w:t>manifest</w:t>
      </w:r>
      <w:r>
        <w:rPr>
          <w:spacing w:val="-4"/>
        </w:rPr>
        <w:t xml:space="preserve"> </w:t>
      </w:r>
      <w:r>
        <w:t>in</w:t>
      </w:r>
      <w:r>
        <w:rPr>
          <w:spacing w:val="-4"/>
        </w:rPr>
        <w:t xml:space="preserve"> </w:t>
      </w:r>
      <w:r>
        <w:t>many</w:t>
      </w:r>
      <w:r>
        <w:rPr>
          <w:spacing w:val="-4"/>
        </w:rPr>
        <w:t xml:space="preserve"> </w:t>
      </w:r>
      <w:r>
        <w:t>ways,</w:t>
      </w:r>
      <w:r>
        <w:rPr>
          <w:spacing w:val="-4"/>
        </w:rPr>
        <w:t xml:space="preserve"> </w:t>
      </w:r>
      <w:r>
        <w:t>for</w:t>
      </w:r>
      <w:r>
        <w:rPr>
          <w:spacing w:val="-4"/>
        </w:rPr>
        <w:t xml:space="preserve"> </w:t>
      </w:r>
      <w:r>
        <w:t>example</w:t>
      </w:r>
      <w:r>
        <w:rPr>
          <w:spacing w:val="-4"/>
        </w:rPr>
        <w:t xml:space="preserve"> </w:t>
      </w:r>
      <w:r>
        <w:t>as</w:t>
      </w:r>
      <w:r>
        <w:rPr>
          <w:spacing w:val="-4"/>
        </w:rPr>
        <w:t xml:space="preserve"> </w:t>
      </w:r>
      <w:r>
        <w:t>challenging,</w:t>
      </w:r>
      <w:r>
        <w:rPr>
          <w:spacing w:val="-4"/>
        </w:rPr>
        <w:t xml:space="preserve"> </w:t>
      </w:r>
      <w:r>
        <w:t>disruptive</w:t>
      </w:r>
      <w:r>
        <w:rPr>
          <w:spacing w:val="-4"/>
        </w:rPr>
        <w:t xml:space="preserve"> </w:t>
      </w:r>
      <w:r>
        <w:t>or disturbing behaviour, or by the pupil becoming withdrawn or isolated.</w:t>
      </w:r>
    </w:p>
    <w:p w14:paraId="64908F01" w14:textId="77777777" w:rsidR="00770E6E" w:rsidRDefault="00770E6E">
      <w:pPr>
        <w:pStyle w:val="BodyText"/>
      </w:pPr>
    </w:p>
    <w:p w14:paraId="18CAF813" w14:textId="77777777" w:rsidR="00770E6E" w:rsidRDefault="00770E6E">
      <w:pPr>
        <w:pStyle w:val="BodyText"/>
      </w:pPr>
    </w:p>
    <w:p w14:paraId="3D9BBB28" w14:textId="77777777" w:rsidR="00770E6E" w:rsidRDefault="00770E6E">
      <w:pPr>
        <w:pStyle w:val="BodyText"/>
        <w:spacing w:before="28"/>
      </w:pPr>
    </w:p>
    <w:p w14:paraId="1A67C799" w14:textId="77777777" w:rsidR="00770E6E" w:rsidRDefault="00000000">
      <w:pPr>
        <w:pStyle w:val="Heading4"/>
        <w:numPr>
          <w:ilvl w:val="0"/>
          <w:numId w:val="16"/>
        </w:numPr>
        <w:tabs>
          <w:tab w:val="left" w:pos="1655"/>
        </w:tabs>
        <w:ind w:left="1655" w:hanging="359"/>
        <w:rPr>
          <w:rFonts w:ascii="Arial" w:hAnsi="Arial"/>
          <w:sz w:val="24"/>
        </w:rPr>
      </w:pPr>
      <w:r>
        <w:t>Sensory</w:t>
      </w:r>
      <w:r>
        <w:rPr>
          <w:spacing w:val="-7"/>
        </w:rPr>
        <w:t xml:space="preserve"> </w:t>
      </w:r>
      <w:r>
        <w:t>and/or</w:t>
      </w:r>
      <w:r>
        <w:rPr>
          <w:spacing w:val="-6"/>
        </w:rPr>
        <w:t xml:space="preserve"> </w:t>
      </w:r>
      <w:r>
        <w:rPr>
          <w:spacing w:val="-2"/>
        </w:rPr>
        <w:t>physical</w:t>
      </w:r>
    </w:p>
    <w:p w14:paraId="1A60F8CC" w14:textId="77777777" w:rsidR="00770E6E" w:rsidRDefault="00770E6E">
      <w:pPr>
        <w:pStyle w:val="BodyText"/>
        <w:spacing w:before="59"/>
        <w:rPr>
          <w:b/>
        </w:rPr>
      </w:pPr>
    </w:p>
    <w:p w14:paraId="15357723" w14:textId="77777777" w:rsidR="00770E6E" w:rsidRDefault="00000000">
      <w:pPr>
        <w:pStyle w:val="BodyText"/>
        <w:spacing w:line="321" w:lineRule="auto"/>
        <w:ind w:left="1656" w:right="216"/>
      </w:pPr>
      <w:r>
        <w:t>Pupils</w:t>
      </w:r>
      <w:r>
        <w:rPr>
          <w:spacing w:val="-4"/>
        </w:rPr>
        <w:t xml:space="preserve"> </w:t>
      </w:r>
      <w:r>
        <w:t>with</w:t>
      </w:r>
      <w:r>
        <w:rPr>
          <w:spacing w:val="-4"/>
        </w:rPr>
        <w:t xml:space="preserve"> </w:t>
      </w:r>
      <w:r>
        <w:t>these</w:t>
      </w:r>
      <w:r>
        <w:rPr>
          <w:spacing w:val="-4"/>
        </w:rPr>
        <w:t xml:space="preserve"> </w:t>
      </w:r>
      <w:r>
        <w:t>needs</w:t>
      </w:r>
      <w:r>
        <w:rPr>
          <w:spacing w:val="-4"/>
        </w:rPr>
        <w:t xml:space="preserve"> </w:t>
      </w:r>
      <w:r>
        <w:t>have</w:t>
      </w:r>
      <w:r>
        <w:rPr>
          <w:spacing w:val="-4"/>
        </w:rPr>
        <w:t xml:space="preserve"> </w:t>
      </w:r>
      <w:r>
        <w:t>a</w:t>
      </w:r>
      <w:r>
        <w:rPr>
          <w:spacing w:val="-4"/>
        </w:rPr>
        <w:t xml:space="preserve"> </w:t>
      </w:r>
      <w:r>
        <w:t>disability</w:t>
      </w:r>
      <w:r>
        <w:rPr>
          <w:spacing w:val="-4"/>
        </w:rPr>
        <w:t xml:space="preserve"> </w:t>
      </w:r>
      <w:r>
        <w:t>that</w:t>
      </w:r>
      <w:r>
        <w:rPr>
          <w:spacing w:val="-4"/>
        </w:rPr>
        <w:t xml:space="preserve"> </w:t>
      </w:r>
      <w:r>
        <w:t>hinders</w:t>
      </w:r>
      <w:r>
        <w:rPr>
          <w:spacing w:val="-4"/>
        </w:rPr>
        <w:t xml:space="preserve"> </w:t>
      </w:r>
      <w:r>
        <w:t>them</w:t>
      </w:r>
      <w:r>
        <w:rPr>
          <w:spacing w:val="-4"/>
        </w:rPr>
        <w:t xml:space="preserve"> </w:t>
      </w:r>
      <w:r>
        <w:t>from</w:t>
      </w:r>
      <w:r>
        <w:rPr>
          <w:spacing w:val="-4"/>
        </w:rPr>
        <w:t xml:space="preserve"> </w:t>
      </w:r>
      <w:r>
        <w:t>accessing</w:t>
      </w:r>
      <w:r>
        <w:rPr>
          <w:spacing w:val="-4"/>
        </w:rPr>
        <w:t xml:space="preserve"> </w:t>
      </w:r>
      <w:r>
        <w:t>the educational facilities generally provided.</w:t>
      </w:r>
    </w:p>
    <w:p w14:paraId="3F284910" w14:textId="77777777" w:rsidR="00770E6E" w:rsidRDefault="00000000">
      <w:pPr>
        <w:pStyle w:val="BodyText"/>
        <w:spacing w:before="240"/>
        <w:ind w:left="1656"/>
      </w:pPr>
      <w:r>
        <w:t>Pupils</w:t>
      </w:r>
      <w:r>
        <w:rPr>
          <w:spacing w:val="-5"/>
        </w:rPr>
        <w:t xml:space="preserve"> </w:t>
      </w:r>
      <w:r>
        <w:t>may</w:t>
      </w:r>
      <w:r>
        <w:rPr>
          <w:spacing w:val="-4"/>
        </w:rPr>
        <w:t xml:space="preserve"> </w:t>
      </w:r>
      <w:r>
        <w:rPr>
          <w:spacing w:val="-2"/>
        </w:rPr>
        <w:t>have:</w:t>
      </w:r>
    </w:p>
    <w:p w14:paraId="0787D25E" w14:textId="77777777" w:rsidR="00770E6E" w:rsidRDefault="00770E6E">
      <w:pPr>
        <w:pStyle w:val="BodyText"/>
        <w:spacing w:before="62"/>
      </w:pPr>
    </w:p>
    <w:p w14:paraId="009E14AD" w14:textId="77777777" w:rsidR="00770E6E" w:rsidRDefault="00000000">
      <w:pPr>
        <w:pStyle w:val="BodyText"/>
        <w:spacing w:line="321" w:lineRule="auto"/>
        <w:ind w:left="1656"/>
      </w:pPr>
      <w:r>
        <w:t>A</w:t>
      </w:r>
      <w:r>
        <w:rPr>
          <w:spacing w:val="-5"/>
        </w:rPr>
        <w:t xml:space="preserve"> </w:t>
      </w:r>
      <w:r>
        <w:t>sensory</w:t>
      </w:r>
      <w:r>
        <w:rPr>
          <w:spacing w:val="-5"/>
        </w:rPr>
        <w:t xml:space="preserve"> </w:t>
      </w:r>
      <w:r>
        <w:t>impairment</w:t>
      </w:r>
      <w:r>
        <w:rPr>
          <w:spacing w:val="-5"/>
        </w:rPr>
        <w:t xml:space="preserve"> </w:t>
      </w:r>
      <w:r>
        <w:t>such</w:t>
      </w:r>
      <w:r>
        <w:rPr>
          <w:spacing w:val="-5"/>
        </w:rPr>
        <w:t xml:space="preserve"> </w:t>
      </w:r>
      <w:r>
        <w:t>as</w:t>
      </w:r>
      <w:r>
        <w:rPr>
          <w:spacing w:val="-5"/>
        </w:rPr>
        <w:t xml:space="preserve"> </w:t>
      </w:r>
      <w:r>
        <w:t>vision</w:t>
      </w:r>
      <w:r>
        <w:rPr>
          <w:spacing w:val="-5"/>
        </w:rPr>
        <w:t xml:space="preserve"> </w:t>
      </w:r>
      <w:r>
        <w:t>impairment,</w:t>
      </w:r>
      <w:r>
        <w:rPr>
          <w:spacing w:val="-5"/>
        </w:rPr>
        <w:t xml:space="preserve"> </w:t>
      </w:r>
      <w:r>
        <w:t>hearing</w:t>
      </w:r>
      <w:r>
        <w:rPr>
          <w:spacing w:val="-5"/>
        </w:rPr>
        <w:t xml:space="preserve"> </w:t>
      </w:r>
      <w:r>
        <w:t>impairment</w:t>
      </w:r>
      <w:r>
        <w:rPr>
          <w:spacing w:val="-5"/>
        </w:rPr>
        <w:t xml:space="preserve"> </w:t>
      </w:r>
      <w:r>
        <w:t>or</w:t>
      </w:r>
      <w:r>
        <w:rPr>
          <w:spacing w:val="-5"/>
        </w:rPr>
        <w:t xml:space="preserve"> </w:t>
      </w:r>
      <w:r>
        <w:t xml:space="preserve">multi-sensory </w:t>
      </w:r>
      <w:r>
        <w:rPr>
          <w:spacing w:val="-2"/>
        </w:rPr>
        <w:t>impairment</w:t>
      </w:r>
    </w:p>
    <w:p w14:paraId="4B8BF0FC" w14:textId="77777777" w:rsidR="00770E6E" w:rsidRDefault="00000000">
      <w:pPr>
        <w:pStyle w:val="BodyText"/>
        <w:spacing w:before="240"/>
        <w:ind w:left="1656"/>
      </w:pPr>
      <w:r>
        <w:t>A</w:t>
      </w:r>
      <w:r>
        <w:rPr>
          <w:spacing w:val="-5"/>
        </w:rPr>
        <w:t xml:space="preserve"> </w:t>
      </w:r>
      <w:r>
        <w:t>physical</w:t>
      </w:r>
      <w:r>
        <w:rPr>
          <w:spacing w:val="-4"/>
        </w:rPr>
        <w:t xml:space="preserve"> </w:t>
      </w:r>
      <w:r>
        <w:rPr>
          <w:spacing w:val="-2"/>
        </w:rPr>
        <w:t>impairment</w:t>
      </w:r>
    </w:p>
    <w:p w14:paraId="52A8DFF8" w14:textId="77777777" w:rsidR="00770E6E" w:rsidRDefault="00770E6E">
      <w:pPr>
        <w:pStyle w:val="BodyText"/>
        <w:spacing w:before="61"/>
      </w:pPr>
    </w:p>
    <w:p w14:paraId="33A50C07" w14:textId="77777777" w:rsidR="00770E6E" w:rsidRDefault="00000000">
      <w:pPr>
        <w:pStyle w:val="BodyText"/>
        <w:spacing w:before="1" w:line="321" w:lineRule="auto"/>
        <w:ind w:left="1656"/>
      </w:pPr>
      <w:r>
        <w:t>These</w:t>
      </w:r>
      <w:r>
        <w:rPr>
          <w:spacing w:val="-4"/>
        </w:rPr>
        <w:t xml:space="preserve"> </w:t>
      </w:r>
      <w:r>
        <w:t>pupils</w:t>
      </w:r>
      <w:r>
        <w:rPr>
          <w:spacing w:val="-4"/>
        </w:rPr>
        <w:t xml:space="preserve"> </w:t>
      </w:r>
      <w:r>
        <w:t>may</w:t>
      </w:r>
      <w:r>
        <w:rPr>
          <w:spacing w:val="-4"/>
        </w:rPr>
        <w:t xml:space="preserve"> </w:t>
      </w:r>
      <w:r>
        <w:t>need</w:t>
      </w:r>
      <w:r>
        <w:rPr>
          <w:spacing w:val="-4"/>
        </w:rPr>
        <w:t xml:space="preserve"> </w:t>
      </w:r>
      <w:r>
        <w:t>ongoing</w:t>
      </w:r>
      <w:r>
        <w:rPr>
          <w:spacing w:val="-4"/>
        </w:rPr>
        <w:t xml:space="preserve"> </w:t>
      </w:r>
      <w:r>
        <w:t>additional</w:t>
      </w:r>
      <w:r>
        <w:rPr>
          <w:spacing w:val="-4"/>
        </w:rPr>
        <w:t xml:space="preserve"> </w:t>
      </w:r>
      <w:r>
        <w:t>support</w:t>
      </w:r>
      <w:r>
        <w:rPr>
          <w:spacing w:val="-4"/>
        </w:rPr>
        <w:t xml:space="preserve"> </w:t>
      </w:r>
      <w:r>
        <w:t>and</w:t>
      </w:r>
      <w:r>
        <w:rPr>
          <w:spacing w:val="-4"/>
        </w:rPr>
        <w:t xml:space="preserve"> </w:t>
      </w:r>
      <w:r>
        <w:t>equipment</w:t>
      </w:r>
      <w:r>
        <w:rPr>
          <w:spacing w:val="-4"/>
        </w:rPr>
        <w:t xml:space="preserve"> </w:t>
      </w:r>
      <w:r>
        <w:t>to</w:t>
      </w:r>
      <w:r>
        <w:rPr>
          <w:spacing w:val="-4"/>
        </w:rPr>
        <w:t xml:space="preserve"> </w:t>
      </w:r>
      <w:r>
        <w:t>access</w:t>
      </w:r>
      <w:r>
        <w:rPr>
          <w:spacing w:val="-4"/>
        </w:rPr>
        <w:t xml:space="preserve"> </w:t>
      </w:r>
      <w:r>
        <w:t>all</w:t>
      </w:r>
      <w:r>
        <w:rPr>
          <w:spacing w:val="-4"/>
        </w:rPr>
        <w:t xml:space="preserve"> </w:t>
      </w:r>
      <w:r>
        <w:t>the opportunities available to their peers.</w:t>
      </w:r>
    </w:p>
    <w:p w14:paraId="5DCB47B3" w14:textId="77777777" w:rsidR="00770E6E" w:rsidRDefault="00770E6E">
      <w:pPr>
        <w:pStyle w:val="BodyText"/>
        <w:spacing w:line="321" w:lineRule="auto"/>
        <w:sectPr w:rsidR="00770E6E">
          <w:pgSz w:w="11920" w:h="16840"/>
          <w:pgMar w:top="2560" w:right="992" w:bottom="1680" w:left="141" w:header="12" w:footer="1488" w:gutter="0"/>
          <w:cols w:space="720"/>
        </w:sectPr>
      </w:pPr>
    </w:p>
    <w:p w14:paraId="5A8A9217" w14:textId="77777777" w:rsidR="00770E6E" w:rsidRDefault="00770E6E">
      <w:pPr>
        <w:pStyle w:val="BodyText"/>
        <w:rPr>
          <w:sz w:val="28"/>
        </w:rPr>
      </w:pPr>
    </w:p>
    <w:p w14:paraId="1113640F" w14:textId="77777777" w:rsidR="00770E6E" w:rsidRDefault="00770E6E">
      <w:pPr>
        <w:pStyle w:val="BodyText"/>
        <w:rPr>
          <w:sz w:val="28"/>
        </w:rPr>
      </w:pPr>
    </w:p>
    <w:p w14:paraId="2FF255E9" w14:textId="77777777" w:rsidR="00770E6E" w:rsidRDefault="00770E6E">
      <w:pPr>
        <w:pStyle w:val="BodyText"/>
        <w:rPr>
          <w:sz w:val="28"/>
        </w:rPr>
      </w:pPr>
    </w:p>
    <w:p w14:paraId="7ED6A9E7" w14:textId="77777777" w:rsidR="00770E6E" w:rsidRDefault="00770E6E">
      <w:pPr>
        <w:pStyle w:val="BodyText"/>
        <w:spacing w:before="126"/>
        <w:rPr>
          <w:sz w:val="28"/>
        </w:rPr>
      </w:pPr>
    </w:p>
    <w:p w14:paraId="0C40F018" w14:textId="77777777" w:rsidR="00770E6E" w:rsidRDefault="00000000">
      <w:pPr>
        <w:pStyle w:val="Heading1"/>
        <w:numPr>
          <w:ilvl w:val="0"/>
          <w:numId w:val="19"/>
        </w:numPr>
        <w:tabs>
          <w:tab w:val="left" w:pos="1247"/>
        </w:tabs>
        <w:ind w:left="1247" w:hanging="311"/>
        <w:jc w:val="left"/>
      </w:pPr>
      <w:bookmarkStart w:id="6" w:name="6._Roles_and_Responsibilities__"/>
      <w:bookmarkEnd w:id="6"/>
      <w:r>
        <w:t>Roles</w:t>
      </w:r>
      <w:r>
        <w:rPr>
          <w:spacing w:val="-4"/>
        </w:rPr>
        <w:t xml:space="preserve"> </w:t>
      </w:r>
      <w:r>
        <w:t>and</w:t>
      </w:r>
      <w:r>
        <w:rPr>
          <w:spacing w:val="-4"/>
        </w:rPr>
        <w:t xml:space="preserve"> </w:t>
      </w:r>
      <w:r>
        <w:rPr>
          <w:spacing w:val="-2"/>
        </w:rPr>
        <w:t>Responsibilities</w:t>
      </w:r>
    </w:p>
    <w:p w14:paraId="32476EDC" w14:textId="77777777" w:rsidR="00770E6E" w:rsidRDefault="00000000">
      <w:pPr>
        <w:pStyle w:val="Heading3"/>
        <w:numPr>
          <w:ilvl w:val="1"/>
          <w:numId w:val="19"/>
        </w:numPr>
        <w:tabs>
          <w:tab w:val="left" w:pos="1339"/>
        </w:tabs>
        <w:spacing w:before="292"/>
        <w:ind w:hanging="403"/>
        <w:rPr>
          <w:color w:val="12253F"/>
        </w:rPr>
      </w:pPr>
      <w:r>
        <w:rPr>
          <w:color w:val="12253F"/>
        </w:rPr>
        <w:t xml:space="preserve">The </w:t>
      </w:r>
      <w:r>
        <w:rPr>
          <w:color w:val="12253F"/>
          <w:spacing w:val="-2"/>
        </w:rPr>
        <w:t>Headteacher</w:t>
      </w:r>
    </w:p>
    <w:p w14:paraId="7974B2DA" w14:textId="77777777" w:rsidR="00770E6E" w:rsidRDefault="00000000">
      <w:pPr>
        <w:pStyle w:val="BodyText"/>
        <w:spacing w:before="166"/>
        <w:ind w:left="936"/>
      </w:pPr>
      <w:r>
        <w:t>They</w:t>
      </w:r>
      <w:r>
        <w:rPr>
          <w:spacing w:val="-4"/>
        </w:rPr>
        <w:t xml:space="preserve"> </w:t>
      </w:r>
      <w:r>
        <w:rPr>
          <w:spacing w:val="-2"/>
        </w:rPr>
        <w:t>will:</w:t>
      </w:r>
    </w:p>
    <w:p w14:paraId="0CFE5999" w14:textId="77777777" w:rsidR="00770E6E" w:rsidRDefault="00000000">
      <w:pPr>
        <w:pStyle w:val="ListParagraph"/>
        <w:numPr>
          <w:ilvl w:val="0"/>
          <w:numId w:val="15"/>
        </w:numPr>
        <w:tabs>
          <w:tab w:val="left" w:pos="1281"/>
        </w:tabs>
        <w:spacing w:before="165" w:line="278" w:lineRule="auto"/>
        <w:ind w:right="492"/>
      </w:pPr>
      <w:r>
        <w:t>Work</w:t>
      </w:r>
      <w:r>
        <w:rPr>
          <w:spacing w:val="-4"/>
        </w:rPr>
        <w:t xml:space="preserve"> </w:t>
      </w:r>
      <w:r>
        <w:t>with</w:t>
      </w:r>
      <w:r>
        <w:rPr>
          <w:spacing w:val="-4"/>
        </w:rPr>
        <w:t xml:space="preserve"> </w:t>
      </w:r>
      <w:r>
        <w:t>governors</w:t>
      </w:r>
      <w:r>
        <w:rPr>
          <w:spacing w:val="-4"/>
        </w:rPr>
        <w:t xml:space="preserve"> </w:t>
      </w:r>
      <w:r>
        <w:t>and</w:t>
      </w:r>
      <w:r>
        <w:rPr>
          <w:spacing w:val="-4"/>
        </w:rPr>
        <w:t xml:space="preserve"> </w:t>
      </w:r>
      <w:r>
        <w:t>the</w:t>
      </w:r>
      <w:r>
        <w:rPr>
          <w:spacing w:val="-4"/>
        </w:rPr>
        <w:t xml:space="preserve"> </w:t>
      </w:r>
      <w:r>
        <w:t>central</w:t>
      </w:r>
      <w:r>
        <w:rPr>
          <w:spacing w:val="-4"/>
        </w:rPr>
        <w:t xml:space="preserve"> </w:t>
      </w:r>
      <w:r>
        <w:t>Trust</w:t>
      </w:r>
      <w:r>
        <w:rPr>
          <w:spacing w:val="-4"/>
        </w:rPr>
        <w:t xml:space="preserve"> </w:t>
      </w:r>
      <w:r>
        <w:t>to</w:t>
      </w:r>
      <w:r>
        <w:rPr>
          <w:spacing w:val="-4"/>
        </w:rPr>
        <w:t xml:space="preserve"> </w:t>
      </w:r>
      <w:r>
        <w:t>determine</w:t>
      </w:r>
      <w:r>
        <w:rPr>
          <w:spacing w:val="-4"/>
        </w:rPr>
        <w:t xml:space="preserve"> </w:t>
      </w:r>
      <w:r>
        <w:t>the</w:t>
      </w:r>
      <w:r>
        <w:rPr>
          <w:spacing w:val="-4"/>
        </w:rPr>
        <w:t xml:space="preserve"> </w:t>
      </w:r>
      <w:r>
        <w:t>strategic</w:t>
      </w:r>
      <w:r>
        <w:rPr>
          <w:spacing w:val="-4"/>
        </w:rPr>
        <w:t xml:space="preserve"> </w:t>
      </w:r>
      <w:r>
        <w:t>development</w:t>
      </w:r>
      <w:r>
        <w:rPr>
          <w:spacing w:val="-4"/>
        </w:rPr>
        <w:t xml:space="preserve"> </w:t>
      </w:r>
      <w:r>
        <w:t>of the SEN policy and provision in the school</w:t>
      </w:r>
    </w:p>
    <w:p w14:paraId="14BFF490" w14:textId="77777777" w:rsidR="00770E6E" w:rsidRDefault="00000000">
      <w:pPr>
        <w:pStyle w:val="ListParagraph"/>
        <w:numPr>
          <w:ilvl w:val="0"/>
          <w:numId w:val="15"/>
        </w:numPr>
        <w:tabs>
          <w:tab w:val="left" w:pos="1281"/>
        </w:tabs>
        <w:spacing w:before="122" w:line="278" w:lineRule="auto"/>
        <w:ind w:right="372"/>
      </w:pPr>
      <w:r>
        <w:t>Work with the SENCO and school governors to make sure the school meets its responsibilities</w:t>
      </w:r>
      <w:r>
        <w:rPr>
          <w:spacing w:val="-4"/>
        </w:rPr>
        <w:t xml:space="preserve"> </w:t>
      </w:r>
      <w:r>
        <w:t>under</w:t>
      </w:r>
      <w:r>
        <w:rPr>
          <w:spacing w:val="-4"/>
        </w:rPr>
        <w:t xml:space="preserve"> </w:t>
      </w:r>
      <w:r>
        <w:t>the</w:t>
      </w:r>
      <w:r>
        <w:rPr>
          <w:spacing w:val="-5"/>
        </w:rPr>
        <w:t xml:space="preserve"> </w:t>
      </w:r>
      <w:r>
        <w:t>Equality</w:t>
      </w:r>
      <w:r>
        <w:rPr>
          <w:spacing w:val="-4"/>
        </w:rPr>
        <w:t xml:space="preserve"> </w:t>
      </w:r>
      <w:r>
        <w:t>Act</w:t>
      </w:r>
      <w:r>
        <w:rPr>
          <w:spacing w:val="-4"/>
        </w:rPr>
        <w:t xml:space="preserve"> </w:t>
      </w:r>
      <w:r>
        <w:t>2010</w:t>
      </w:r>
      <w:r>
        <w:rPr>
          <w:spacing w:val="-5"/>
        </w:rPr>
        <w:t xml:space="preserve"> </w:t>
      </w:r>
      <w:r>
        <w:t>with</w:t>
      </w:r>
      <w:r>
        <w:rPr>
          <w:spacing w:val="-4"/>
        </w:rPr>
        <w:t xml:space="preserve"> </w:t>
      </w:r>
      <w:r>
        <w:t>regard</w:t>
      </w:r>
      <w:r>
        <w:rPr>
          <w:spacing w:val="-4"/>
        </w:rPr>
        <w:t xml:space="preserve"> </w:t>
      </w:r>
      <w:r>
        <w:t>to</w:t>
      </w:r>
      <w:r>
        <w:rPr>
          <w:spacing w:val="-5"/>
        </w:rPr>
        <w:t xml:space="preserve"> </w:t>
      </w:r>
      <w:r>
        <w:t>reasonable</w:t>
      </w:r>
      <w:r>
        <w:rPr>
          <w:spacing w:val="-4"/>
        </w:rPr>
        <w:t xml:space="preserve"> </w:t>
      </w:r>
      <w:r>
        <w:t>adjustments</w:t>
      </w:r>
      <w:r>
        <w:rPr>
          <w:spacing w:val="-4"/>
        </w:rPr>
        <w:t xml:space="preserve"> </w:t>
      </w:r>
      <w:r>
        <w:t>and access arrangements</w:t>
      </w:r>
    </w:p>
    <w:p w14:paraId="2315F1B6" w14:textId="77777777" w:rsidR="00770E6E" w:rsidRDefault="00000000">
      <w:pPr>
        <w:pStyle w:val="ListParagraph"/>
        <w:numPr>
          <w:ilvl w:val="0"/>
          <w:numId w:val="15"/>
        </w:numPr>
        <w:tabs>
          <w:tab w:val="left" w:pos="1281"/>
        </w:tabs>
        <w:spacing w:before="124" w:line="278" w:lineRule="auto"/>
        <w:ind w:right="422"/>
      </w:pPr>
      <w:r>
        <w:t>Have</w:t>
      </w:r>
      <w:r>
        <w:rPr>
          <w:spacing w:val="-4"/>
        </w:rPr>
        <w:t xml:space="preserve"> </w:t>
      </w:r>
      <w:r>
        <w:t>overall</w:t>
      </w:r>
      <w:r>
        <w:rPr>
          <w:spacing w:val="-4"/>
        </w:rPr>
        <w:t xml:space="preserve"> </w:t>
      </w:r>
      <w:r>
        <w:t>and</w:t>
      </w:r>
      <w:r>
        <w:rPr>
          <w:spacing w:val="-4"/>
        </w:rPr>
        <w:t xml:space="preserve"> </w:t>
      </w:r>
      <w:r>
        <w:t>day-to-day</w:t>
      </w:r>
      <w:r>
        <w:rPr>
          <w:spacing w:val="-4"/>
        </w:rPr>
        <w:t xml:space="preserve"> </w:t>
      </w:r>
      <w:r>
        <w:t>responsibility</w:t>
      </w:r>
      <w:r>
        <w:rPr>
          <w:spacing w:val="-4"/>
        </w:rPr>
        <w:t xml:space="preserve"> </w:t>
      </w:r>
      <w:r>
        <w:t>for</w:t>
      </w:r>
      <w:r>
        <w:rPr>
          <w:spacing w:val="-4"/>
        </w:rPr>
        <w:t xml:space="preserve"> </w:t>
      </w:r>
      <w:r>
        <w:t>the</w:t>
      </w:r>
      <w:r>
        <w:rPr>
          <w:spacing w:val="-4"/>
        </w:rPr>
        <w:t xml:space="preserve"> </w:t>
      </w:r>
      <w:r>
        <w:t>operation</w:t>
      </w:r>
      <w:r>
        <w:rPr>
          <w:spacing w:val="-4"/>
        </w:rPr>
        <w:t xml:space="preserve"> </w:t>
      </w:r>
      <w:r>
        <w:t>of</w:t>
      </w:r>
      <w:r>
        <w:rPr>
          <w:spacing w:val="-4"/>
        </w:rPr>
        <w:t xml:space="preserve"> </w:t>
      </w:r>
      <w:r>
        <w:t>this</w:t>
      </w:r>
      <w:r>
        <w:rPr>
          <w:spacing w:val="-4"/>
        </w:rPr>
        <w:t xml:space="preserve"> </w:t>
      </w:r>
      <w:r>
        <w:t>SEN</w:t>
      </w:r>
      <w:r>
        <w:rPr>
          <w:spacing w:val="-4"/>
        </w:rPr>
        <w:t xml:space="preserve"> </w:t>
      </w:r>
      <w:r>
        <w:t>policy</w:t>
      </w:r>
      <w:r>
        <w:rPr>
          <w:spacing w:val="-4"/>
        </w:rPr>
        <w:t xml:space="preserve"> </w:t>
      </w:r>
      <w:r>
        <w:t>and</w:t>
      </w:r>
      <w:r>
        <w:rPr>
          <w:spacing w:val="-4"/>
        </w:rPr>
        <w:t xml:space="preserve"> </w:t>
      </w:r>
      <w:r>
        <w:t>the co-ordination of specific provision made to support individual pupils</w:t>
      </w:r>
      <w:r>
        <w:rPr>
          <w:spacing w:val="40"/>
        </w:rPr>
        <w:t xml:space="preserve"> </w:t>
      </w:r>
      <w:r>
        <w:t>- this will be delegated as required.</w:t>
      </w:r>
    </w:p>
    <w:p w14:paraId="1BE68BD7" w14:textId="77777777" w:rsidR="00770E6E" w:rsidRDefault="00000000">
      <w:pPr>
        <w:pStyle w:val="ListParagraph"/>
        <w:numPr>
          <w:ilvl w:val="0"/>
          <w:numId w:val="15"/>
        </w:numPr>
        <w:tabs>
          <w:tab w:val="left" w:pos="1281"/>
        </w:tabs>
        <w:spacing w:before="124" w:line="278" w:lineRule="auto"/>
        <w:ind w:right="264"/>
      </w:pPr>
      <w:r>
        <w:t>Have</w:t>
      </w:r>
      <w:r>
        <w:rPr>
          <w:spacing w:val="-4"/>
        </w:rPr>
        <w:t xml:space="preserve"> </w:t>
      </w:r>
      <w:r>
        <w:t>overall</w:t>
      </w:r>
      <w:r>
        <w:rPr>
          <w:spacing w:val="-4"/>
        </w:rPr>
        <w:t xml:space="preserve"> </w:t>
      </w:r>
      <w:r>
        <w:t>responsibility</w:t>
      </w:r>
      <w:r>
        <w:rPr>
          <w:spacing w:val="-4"/>
        </w:rPr>
        <w:t xml:space="preserve"> </w:t>
      </w:r>
      <w:r>
        <w:t>for,</w:t>
      </w:r>
      <w:r>
        <w:rPr>
          <w:spacing w:val="-4"/>
        </w:rPr>
        <w:t xml:space="preserve"> </w:t>
      </w:r>
      <w:r>
        <w:t>and</w:t>
      </w:r>
      <w:r>
        <w:rPr>
          <w:spacing w:val="-4"/>
        </w:rPr>
        <w:t xml:space="preserve"> </w:t>
      </w:r>
      <w:r>
        <w:t>awareness</w:t>
      </w:r>
      <w:r>
        <w:rPr>
          <w:spacing w:val="-4"/>
        </w:rPr>
        <w:t xml:space="preserve"> </w:t>
      </w:r>
      <w:r>
        <w:t>of,</w:t>
      </w:r>
      <w:r>
        <w:rPr>
          <w:spacing w:val="-4"/>
        </w:rPr>
        <w:t xml:space="preserve"> </w:t>
      </w:r>
      <w:r>
        <w:t>the</w:t>
      </w:r>
      <w:r>
        <w:rPr>
          <w:spacing w:val="-4"/>
        </w:rPr>
        <w:t xml:space="preserve"> </w:t>
      </w:r>
      <w:r>
        <w:t>provision</w:t>
      </w:r>
      <w:r>
        <w:rPr>
          <w:spacing w:val="-4"/>
        </w:rPr>
        <w:t xml:space="preserve"> </w:t>
      </w:r>
      <w:r>
        <w:t>for</w:t>
      </w:r>
      <w:r>
        <w:rPr>
          <w:spacing w:val="-4"/>
        </w:rPr>
        <w:t xml:space="preserve"> </w:t>
      </w:r>
      <w:r>
        <w:t>pupils</w:t>
      </w:r>
      <w:r>
        <w:rPr>
          <w:spacing w:val="-4"/>
        </w:rPr>
        <w:t xml:space="preserve"> </w:t>
      </w:r>
      <w:r>
        <w:t>with</w:t>
      </w:r>
      <w:r>
        <w:rPr>
          <w:spacing w:val="-4"/>
        </w:rPr>
        <w:t xml:space="preserve"> </w:t>
      </w:r>
      <w:r>
        <w:t>SEND,</w:t>
      </w:r>
      <w:r>
        <w:rPr>
          <w:spacing w:val="-4"/>
        </w:rPr>
        <w:t xml:space="preserve"> </w:t>
      </w:r>
      <w:r>
        <w:t>and their progress</w:t>
      </w:r>
    </w:p>
    <w:p w14:paraId="768F7DD6" w14:textId="77777777" w:rsidR="00770E6E" w:rsidRDefault="00000000">
      <w:pPr>
        <w:pStyle w:val="ListParagraph"/>
        <w:numPr>
          <w:ilvl w:val="0"/>
          <w:numId w:val="15"/>
        </w:numPr>
        <w:tabs>
          <w:tab w:val="left" w:pos="1281"/>
        </w:tabs>
        <w:spacing w:before="123" w:line="278" w:lineRule="auto"/>
        <w:ind w:right="172"/>
      </w:pPr>
      <w:r>
        <w:t>Have</w:t>
      </w:r>
      <w:r>
        <w:rPr>
          <w:spacing w:val="-4"/>
        </w:rPr>
        <w:t xml:space="preserve"> </w:t>
      </w:r>
      <w:r>
        <w:t>responsibility</w:t>
      </w:r>
      <w:r>
        <w:rPr>
          <w:spacing w:val="-4"/>
        </w:rPr>
        <w:t xml:space="preserve"> </w:t>
      </w:r>
      <w:r>
        <w:t>for</w:t>
      </w:r>
      <w:r>
        <w:rPr>
          <w:spacing w:val="-4"/>
        </w:rPr>
        <w:t xml:space="preserve"> </w:t>
      </w:r>
      <w:r>
        <w:t>monitoring</w:t>
      </w:r>
      <w:r>
        <w:rPr>
          <w:spacing w:val="-4"/>
        </w:rPr>
        <w:t xml:space="preserve"> </w:t>
      </w:r>
      <w:r>
        <w:t>the</w:t>
      </w:r>
      <w:r>
        <w:rPr>
          <w:spacing w:val="-4"/>
        </w:rPr>
        <w:t xml:space="preserve"> </w:t>
      </w:r>
      <w:r>
        <w:t>school’s</w:t>
      </w:r>
      <w:r>
        <w:rPr>
          <w:spacing w:val="-4"/>
        </w:rPr>
        <w:t xml:space="preserve"> </w:t>
      </w:r>
      <w:r>
        <w:t>notional</w:t>
      </w:r>
      <w:r>
        <w:rPr>
          <w:spacing w:val="-4"/>
        </w:rPr>
        <w:t xml:space="preserve"> </w:t>
      </w:r>
      <w:r>
        <w:t>SEND</w:t>
      </w:r>
      <w:r>
        <w:rPr>
          <w:spacing w:val="-4"/>
        </w:rPr>
        <w:t xml:space="preserve"> </w:t>
      </w:r>
      <w:r>
        <w:t>budget</w:t>
      </w:r>
      <w:r>
        <w:rPr>
          <w:spacing w:val="-4"/>
        </w:rPr>
        <w:t xml:space="preserve"> </w:t>
      </w:r>
      <w:r>
        <w:t>and</w:t>
      </w:r>
      <w:r>
        <w:rPr>
          <w:spacing w:val="-4"/>
        </w:rPr>
        <w:t xml:space="preserve"> </w:t>
      </w:r>
      <w:r>
        <w:t>any</w:t>
      </w:r>
      <w:r>
        <w:rPr>
          <w:spacing w:val="-4"/>
        </w:rPr>
        <w:t xml:space="preserve"> </w:t>
      </w:r>
      <w:r>
        <w:t>additional funding allocated by the LA to support individual pupils</w:t>
      </w:r>
    </w:p>
    <w:p w14:paraId="79DB6690" w14:textId="77777777" w:rsidR="00770E6E" w:rsidRDefault="00000000">
      <w:pPr>
        <w:pStyle w:val="ListParagraph"/>
        <w:numPr>
          <w:ilvl w:val="0"/>
          <w:numId w:val="15"/>
        </w:numPr>
        <w:tabs>
          <w:tab w:val="left" w:pos="1281"/>
        </w:tabs>
        <w:spacing w:before="243"/>
      </w:pPr>
      <w:r>
        <w:t>Have</w:t>
      </w:r>
      <w:r>
        <w:rPr>
          <w:spacing w:val="-6"/>
        </w:rPr>
        <w:t xml:space="preserve"> </w:t>
      </w:r>
      <w:r>
        <w:t>an</w:t>
      </w:r>
      <w:r>
        <w:rPr>
          <w:spacing w:val="-4"/>
        </w:rPr>
        <w:t xml:space="preserve"> </w:t>
      </w:r>
      <w:r>
        <w:t>overview</w:t>
      </w:r>
      <w:r>
        <w:rPr>
          <w:spacing w:val="-4"/>
        </w:rPr>
        <w:t xml:space="preserve"> </w:t>
      </w:r>
      <w:r>
        <w:t>of</w:t>
      </w:r>
      <w:r>
        <w:rPr>
          <w:spacing w:val="-4"/>
        </w:rPr>
        <w:t xml:space="preserve"> </w:t>
      </w:r>
      <w:r>
        <w:t>the</w:t>
      </w:r>
      <w:r>
        <w:rPr>
          <w:spacing w:val="-4"/>
        </w:rPr>
        <w:t xml:space="preserve"> </w:t>
      </w:r>
      <w:r>
        <w:t>needs</w:t>
      </w:r>
      <w:r>
        <w:rPr>
          <w:spacing w:val="-4"/>
        </w:rPr>
        <w:t xml:space="preserve"> </w:t>
      </w:r>
      <w:r>
        <w:t>of</w:t>
      </w:r>
      <w:r>
        <w:rPr>
          <w:spacing w:val="-4"/>
        </w:rPr>
        <w:t xml:space="preserve"> </w:t>
      </w:r>
      <w:r>
        <w:t>the</w:t>
      </w:r>
      <w:r>
        <w:rPr>
          <w:spacing w:val="-4"/>
        </w:rPr>
        <w:t xml:space="preserve"> </w:t>
      </w:r>
      <w:r>
        <w:t>current</w:t>
      </w:r>
      <w:r>
        <w:rPr>
          <w:spacing w:val="-4"/>
        </w:rPr>
        <w:t xml:space="preserve"> </w:t>
      </w:r>
      <w:r>
        <w:t>cohort</w:t>
      </w:r>
      <w:r>
        <w:rPr>
          <w:spacing w:val="-4"/>
        </w:rPr>
        <w:t xml:space="preserve"> </w:t>
      </w:r>
      <w:r>
        <w:t>of</w:t>
      </w:r>
      <w:r>
        <w:rPr>
          <w:spacing w:val="-4"/>
        </w:rPr>
        <w:t xml:space="preserve"> </w:t>
      </w:r>
      <w:r>
        <w:t>pupils</w:t>
      </w:r>
      <w:r>
        <w:rPr>
          <w:spacing w:val="-4"/>
        </w:rPr>
        <w:t xml:space="preserve"> </w:t>
      </w:r>
      <w:r>
        <w:t>on</w:t>
      </w:r>
      <w:r>
        <w:rPr>
          <w:spacing w:val="-4"/>
        </w:rPr>
        <w:t xml:space="preserve"> role</w:t>
      </w:r>
    </w:p>
    <w:p w14:paraId="70FA8AD6" w14:textId="77777777" w:rsidR="00770E6E" w:rsidRDefault="00770E6E">
      <w:pPr>
        <w:pStyle w:val="BodyText"/>
        <w:spacing w:before="14"/>
      </w:pPr>
    </w:p>
    <w:p w14:paraId="56AD1C91" w14:textId="77777777" w:rsidR="00770E6E" w:rsidRDefault="00000000">
      <w:pPr>
        <w:pStyle w:val="ListParagraph"/>
        <w:numPr>
          <w:ilvl w:val="0"/>
          <w:numId w:val="15"/>
        </w:numPr>
        <w:tabs>
          <w:tab w:val="left" w:pos="1281"/>
        </w:tabs>
        <w:spacing w:line="278" w:lineRule="auto"/>
        <w:ind w:right="693"/>
      </w:pPr>
      <w:r>
        <w:t>Advise</w:t>
      </w:r>
      <w:r>
        <w:rPr>
          <w:spacing w:val="-3"/>
        </w:rPr>
        <w:t xml:space="preserve"> </w:t>
      </w:r>
      <w:r>
        <w:t>the</w:t>
      </w:r>
      <w:r>
        <w:rPr>
          <w:spacing w:val="-3"/>
        </w:rPr>
        <w:t xml:space="preserve"> </w:t>
      </w:r>
      <w:r>
        <w:t>LA</w:t>
      </w:r>
      <w:r>
        <w:rPr>
          <w:spacing w:val="-3"/>
        </w:rPr>
        <w:t xml:space="preserve"> </w:t>
      </w:r>
      <w:r>
        <w:t>when</w:t>
      </w:r>
      <w:r>
        <w:rPr>
          <w:spacing w:val="-3"/>
        </w:rPr>
        <w:t xml:space="preserve"> </w:t>
      </w:r>
      <w:r>
        <w:t>a</w:t>
      </w:r>
      <w:r>
        <w:rPr>
          <w:spacing w:val="-3"/>
        </w:rPr>
        <w:t xml:space="preserve"> </w:t>
      </w:r>
      <w:r>
        <w:t>pupil</w:t>
      </w:r>
      <w:r>
        <w:rPr>
          <w:spacing w:val="-3"/>
        </w:rPr>
        <w:t xml:space="preserve"> </w:t>
      </w:r>
      <w:r>
        <w:t>needs</w:t>
      </w:r>
      <w:r>
        <w:rPr>
          <w:spacing w:val="-3"/>
        </w:rPr>
        <w:t xml:space="preserve"> </w:t>
      </w:r>
      <w:r>
        <w:t>an</w:t>
      </w:r>
      <w:r>
        <w:rPr>
          <w:spacing w:val="-3"/>
        </w:rPr>
        <w:t xml:space="preserve"> </w:t>
      </w:r>
      <w:r>
        <w:t>EHC</w:t>
      </w:r>
      <w:r>
        <w:rPr>
          <w:spacing w:val="-3"/>
        </w:rPr>
        <w:t xml:space="preserve"> </w:t>
      </w:r>
      <w:r>
        <w:t>needs</w:t>
      </w:r>
      <w:r>
        <w:rPr>
          <w:spacing w:val="-3"/>
        </w:rPr>
        <w:t xml:space="preserve"> </w:t>
      </w:r>
      <w:r>
        <w:t>assessment,</w:t>
      </w:r>
      <w:r>
        <w:rPr>
          <w:spacing w:val="-3"/>
        </w:rPr>
        <w:t xml:space="preserve"> </w:t>
      </w:r>
      <w:r>
        <w:t>or</w:t>
      </w:r>
      <w:r>
        <w:rPr>
          <w:spacing w:val="-3"/>
        </w:rPr>
        <w:t xml:space="preserve"> </w:t>
      </w:r>
      <w:r>
        <w:t>when</w:t>
      </w:r>
      <w:r>
        <w:rPr>
          <w:spacing w:val="-3"/>
        </w:rPr>
        <w:t xml:space="preserve"> </w:t>
      </w:r>
      <w:r>
        <w:t>an</w:t>
      </w:r>
      <w:r>
        <w:rPr>
          <w:spacing w:val="-3"/>
        </w:rPr>
        <w:t xml:space="preserve"> </w:t>
      </w:r>
      <w:r>
        <w:t>EHC</w:t>
      </w:r>
      <w:r>
        <w:rPr>
          <w:spacing w:val="-3"/>
        </w:rPr>
        <w:t xml:space="preserve"> </w:t>
      </w:r>
      <w:r>
        <w:t>plan needs an early review</w:t>
      </w:r>
    </w:p>
    <w:p w14:paraId="4A2DC503" w14:textId="77777777" w:rsidR="00770E6E" w:rsidRDefault="00000000">
      <w:pPr>
        <w:pStyle w:val="ListParagraph"/>
        <w:numPr>
          <w:ilvl w:val="0"/>
          <w:numId w:val="15"/>
        </w:numPr>
        <w:tabs>
          <w:tab w:val="left" w:pos="1281"/>
        </w:tabs>
        <w:spacing w:before="243" w:line="278" w:lineRule="auto"/>
        <w:ind w:right="513"/>
      </w:pPr>
      <w:r>
        <w:t>With the SENCO, monitor to identify any staff who have specific training needs regarding</w:t>
      </w:r>
      <w:r>
        <w:rPr>
          <w:spacing w:val="-5"/>
        </w:rPr>
        <w:t xml:space="preserve"> </w:t>
      </w:r>
      <w:r>
        <w:t>SEN,</w:t>
      </w:r>
      <w:r>
        <w:rPr>
          <w:spacing w:val="-5"/>
        </w:rPr>
        <w:t xml:space="preserve"> </w:t>
      </w:r>
      <w:r>
        <w:t>and</w:t>
      </w:r>
      <w:r>
        <w:rPr>
          <w:spacing w:val="-5"/>
        </w:rPr>
        <w:t xml:space="preserve"> </w:t>
      </w:r>
      <w:r>
        <w:t>incorporate</w:t>
      </w:r>
      <w:r>
        <w:rPr>
          <w:spacing w:val="-5"/>
        </w:rPr>
        <w:t xml:space="preserve"> </w:t>
      </w:r>
      <w:r>
        <w:t>this</w:t>
      </w:r>
      <w:r>
        <w:rPr>
          <w:spacing w:val="-5"/>
        </w:rPr>
        <w:t xml:space="preserve"> </w:t>
      </w:r>
      <w:r>
        <w:t>into</w:t>
      </w:r>
      <w:r>
        <w:rPr>
          <w:spacing w:val="-5"/>
        </w:rPr>
        <w:t xml:space="preserve"> </w:t>
      </w:r>
      <w:r>
        <w:t>the</w:t>
      </w:r>
      <w:r>
        <w:rPr>
          <w:spacing w:val="-5"/>
        </w:rPr>
        <w:t xml:space="preserve"> </w:t>
      </w:r>
      <w:r>
        <w:t>school’s</w:t>
      </w:r>
      <w:r>
        <w:rPr>
          <w:spacing w:val="-5"/>
        </w:rPr>
        <w:t xml:space="preserve"> </w:t>
      </w:r>
      <w:r>
        <w:t>plan</w:t>
      </w:r>
      <w:r>
        <w:rPr>
          <w:spacing w:val="-5"/>
        </w:rPr>
        <w:t xml:space="preserve"> </w:t>
      </w:r>
      <w:r>
        <w:t>for</w:t>
      </w:r>
      <w:r>
        <w:rPr>
          <w:spacing w:val="-5"/>
        </w:rPr>
        <w:t xml:space="preserve"> </w:t>
      </w:r>
      <w:r>
        <w:t>continuous</w:t>
      </w:r>
      <w:r>
        <w:rPr>
          <w:spacing w:val="-5"/>
        </w:rPr>
        <w:t xml:space="preserve"> </w:t>
      </w:r>
      <w:r>
        <w:t xml:space="preserve">professional </w:t>
      </w:r>
      <w:r>
        <w:rPr>
          <w:spacing w:val="-2"/>
        </w:rPr>
        <w:t>development</w:t>
      </w:r>
    </w:p>
    <w:p w14:paraId="58EBD1DD" w14:textId="77777777" w:rsidR="00770E6E" w:rsidRDefault="00000000">
      <w:pPr>
        <w:pStyle w:val="ListParagraph"/>
        <w:numPr>
          <w:ilvl w:val="0"/>
          <w:numId w:val="15"/>
        </w:numPr>
        <w:tabs>
          <w:tab w:val="left" w:pos="1281"/>
        </w:tabs>
        <w:spacing w:before="244" w:line="278" w:lineRule="auto"/>
        <w:ind w:right="509"/>
        <w:jc w:val="both"/>
      </w:pPr>
      <w:r>
        <w:t>With</w:t>
      </w:r>
      <w:r>
        <w:rPr>
          <w:spacing w:val="-2"/>
        </w:rPr>
        <w:t xml:space="preserve"> </w:t>
      </w:r>
      <w:r>
        <w:t>the</w:t>
      </w:r>
      <w:r>
        <w:rPr>
          <w:spacing w:val="-2"/>
        </w:rPr>
        <w:t xml:space="preserve"> </w:t>
      </w:r>
      <w:r>
        <w:t>SENCO,</w:t>
      </w:r>
      <w:r>
        <w:rPr>
          <w:spacing w:val="-2"/>
        </w:rPr>
        <w:t xml:space="preserve"> </w:t>
      </w:r>
      <w:r>
        <w:t>regularly</w:t>
      </w:r>
      <w:r>
        <w:rPr>
          <w:spacing w:val="-2"/>
        </w:rPr>
        <w:t xml:space="preserve"> </w:t>
      </w:r>
      <w:r>
        <w:t>review</w:t>
      </w:r>
      <w:r>
        <w:rPr>
          <w:spacing w:val="-2"/>
        </w:rPr>
        <w:t xml:space="preserve"> </w:t>
      </w:r>
      <w:r>
        <w:t>and</w:t>
      </w:r>
      <w:r>
        <w:rPr>
          <w:spacing w:val="-2"/>
        </w:rPr>
        <w:t xml:space="preserve"> </w:t>
      </w:r>
      <w:r>
        <w:t>evaluate</w:t>
      </w:r>
      <w:r>
        <w:rPr>
          <w:spacing w:val="-2"/>
        </w:rPr>
        <w:t xml:space="preserve"> </w:t>
      </w:r>
      <w:r>
        <w:t>the</w:t>
      </w:r>
      <w:r>
        <w:rPr>
          <w:spacing w:val="-2"/>
        </w:rPr>
        <w:t xml:space="preserve"> </w:t>
      </w:r>
      <w:r>
        <w:t>breadth</w:t>
      </w:r>
      <w:r>
        <w:rPr>
          <w:spacing w:val="-2"/>
        </w:rPr>
        <w:t xml:space="preserve"> </w:t>
      </w:r>
      <w:r>
        <w:t>and</w:t>
      </w:r>
      <w:r>
        <w:rPr>
          <w:spacing w:val="-2"/>
        </w:rPr>
        <w:t xml:space="preserve"> </w:t>
      </w:r>
      <w:r>
        <w:t>impact</w:t>
      </w:r>
      <w:r>
        <w:rPr>
          <w:spacing w:val="-2"/>
        </w:rPr>
        <w:t xml:space="preserve"> </w:t>
      </w:r>
      <w:r>
        <w:t>of</w:t>
      </w:r>
      <w:r>
        <w:rPr>
          <w:spacing w:val="-2"/>
        </w:rPr>
        <w:t xml:space="preserve"> </w:t>
      </w:r>
      <w:r>
        <w:t>the</w:t>
      </w:r>
      <w:r>
        <w:rPr>
          <w:spacing w:val="-2"/>
        </w:rPr>
        <w:t xml:space="preserve"> </w:t>
      </w:r>
      <w:r>
        <w:t>SEND support</w:t>
      </w:r>
      <w:r>
        <w:rPr>
          <w:spacing w:val="-4"/>
        </w:rPr>
        <w:t xml:space="preserve"> </w:t>
      </w:r>
      <w:r>
        <w:t>the</w:t>
      </w:r>
      <w:r>
        <w:rPr>
          <w:spacing w:val="-4"/>
        </w:rPr>
        <w:t xml:space="preserve"> </w:t>
      </w:r>
      <w:r>
        <w:t>school</w:t>
      </w:r>
      <w:r>
        <w:rPr>
          <w:spacing w:val="-4"/>
        </w:rPr>
        <w:t xml:space="preserve"> </w:t>
      </w:r>
      <w:r>
        <w:t>offers</w:t>
      </w:r>
      <w:r>
        <w:rPr>
          <w:spacing w:val="-4"/>
        </w:rPr>
        <w:t xml:space="preserve"> </w:t>
      </w:r>
      <w:r>
        <w:t>or</w:t>
      </w:r>
      <w:r>
        <w:rPr>
          <w:spacing w:val="-4"/>
        </w:rPr>
        <w:t xml:space="preserve"> </w:t>
      </w:r>
      <w:r>
        <w:t>can</w:t>
      </w:r>
      <w:r>
        <w:rPr>
          <w:spacing w:val="-4"/>
        </w:rPr>
        <w:t xml:space="preserve"> </w:t>
      </w:r>
      <w:r>
        <w:t>access,</w:t>
      </w:r>
      <w:r>
        <w:rPr>
          <w:spacing w:val="-4"/>
        </w:rPr>
        <w:t xml:space="preserve"> </w:t>
      </w:r>
      <w:r>
        <w:t>and</w:t>
      </w:r>
      <w:r>
        <w:rPr>
          <w:spacing w:val="-4"/>
        </w:rPr>
        <w:t xml:space="preserve"> </w:t>
      </w:r>
      <w:r>
        <w:t>co-operate</w:t>
      </w:r>
      <w:r>
        <w:rPr>
          <w:spacing w:val="-4"/>
        </w:rPr>
        <w:t xml:space="preserve"> </w:t>
      </w:r>
      <w:r>
        <w:t>with</w:t>
      </w:r>
      <w:r>
        <w:rPr>
          <w:spacing w:val="-4"/>
        </w:rPr>
        <w:t xml:space="preserve"> </w:t>
      </w:r>
      <w:r>
        <w:t>the</w:t>
      </w:r>
      <w:r>
        <w:rPr>
          <w:spacing w:val="-4"/>
        </w:rPr>
        <w:t xml:space="preserve"> </w:t>
      </w:r>
      <w:r>
        <w:t>LA</w:t>
      </w:r>
      <w:r>
        <w:rPr>
          <w:spacing w:val="-4"/>
        </w:rPr>
        <w:t xml:space="preserve"> </w:t>
      </w:r>
      <w:r>
        <w:t>in</w:t>
      </w:r>
      <w:r>
        <w:rPr>
          <w:spacing w:val="-4"/>
        </w:rPr>
        <w:t xml:space="preserve"> </w:t>
      </w:r>
      <w:r>
        <w:t>reviewing</w:t>
      </w:r>
      <w:r>
        <w:rPr>
          <w:spacing w:val="-4"/>
        </w:rPr>
        <w:t xml:space="preserve"> </w:t>
      </w:r>
      <w:r>
        <w:t>the provision that is available locally and in developing the local offer</w:t>
      </w:r>
    </w:p>
    <w:p w14:paraId="69DEF9F4" w14:textId="77777777" w:rsidR="00770E6E" w:rsidRDefault="00000000">
      <w:pPr>
        <w:pStyle w:val="ListParagraph"/>
        <w:numPr>
          <w:ilvl w:val="0"/>
          <w:numId w:val="15"/>
        </w:numPr>
        <w:tabs>
          <w:tab w:val="left" w:pos="1281"/>
        </w:tabs>
        <w:spacing w:before="244" w:line="278" w:lineRule="auto"/>
        <w:ind w:right="176"/>
      </w:pPr>
      <w:r>
        <w:t>With</w:t>
      </w:r>
      <w:r>
        <w:rPr>
          <w:spacing w:val="-4"/>
        </w:rPr>
        <w:t xml:space="preserve"> </w:t>
      </w:r>
      <w:r>
        <w:t>the</w:t>
      </w:r>
      <w:r>
        <w:rPr>
          <w:spacing w:val="-4"/>
        </w:rPr>
        <w:t xml:space="preserve"> </w:t>
      </w:r>
      <w:r>
        <w:t>SENCO</w:t>
      </w:r>
      <w:r>
        <w:rPr>
          <w:spacing w:val="-4"/>
        </w:rPr>
        <w:t xml:space="preserve"> </w:t>
      </w:r>
      <w:r>
        <w:t>and</w:t>
      </w:r>
      <w:r>
        <w:rPr>
          <w:spacing w:val="-4"/>
        </w:rPr>
        <w:t xml:space="preserve"> </w:t>
      </w:r>
      <w:r>
        <w:t>teaching</w:t>
      </w:r>
      <w:r>
        <w:rPr>
          <w:spacing w:val="-4"/>
        </w:rPr>
        <w:t xml:space="preserve"> </w:t>
      </w:r>
      <w:r>
        <w:t>staff,</w:t>
      </w:r>
      <w:r>
        <w:rPr>
          <w:spacing w:val="-4"/>
        </w:rPr>
        <w:t xml:space="preserve"> </w:t>
      </w:r>
      <w:r>
        <w:t>identify</w:t>
      </w:r>
      <w:r>
        <w:rPr>
          <w:spacing w:val="-4"/>
        </w:rPr>
        <w:t xml:space="preserve"> </w:t>
      </w:r>
      <w:r>
        <w:t>any</w:t>
      </w:r>
      <w:r>
        <w:rPr>
          <w:spacing w:val="-4"/>
        </w:rPr>
        <w:t xml:space="preserve"> </w:t>
      </w:r>
      <w:r>
        <w:t>patterns</w:t>
      </w:r>
      <w:r>
        <w:rPr>
          <w:spacing w:val="-4"/>
        </w:rPr>
        <w:t xml:space="preserve"> </w:t>
      </w:r>
      <w:r>
        <w:t>in</w:t>
      </w:r>
      <w:r>
        <w:rPr>
          <w:spacing w:val="-4"/>
        </w:rPr>
        <w:t xml:space="preserve"> </w:t>
      </w:r>
      <w:r>
        <w:t>the</w:t>
      </w:r>
      <w:r>
        <w:rPr>
          <w:spacing w:val="-4"/>
        </w:rPr>
        <w:t xml:space="preserve"> </w:t>
      </w:r>
      <w:r>
        <w:t>school’s</w:t>
      </w:r>
      <w:r>
        <w:rPr>
          <w:spacing w:val="-4"/>
        </w:rPr>
        <w:t xml:space="preserve"> </w:t>
      </w:r>
      <w:r>
        <w:t>identification</w:t>
      </w:r>
      <w:r>
        <w:rPr>
          <w:spacing w:val="-4"/>
        </w:rPr>
        <w:t xml:space="preserve"> </w:t>
      </w:r>
      <w:r>
        <w:t>of SEN, both within the school and in comparison with national data, and use these to reflect on and reinforce the quality of teaching</w:t>
      </w:r>
    </w:p>
    <w:p w14:paraId="2A27EA59" w14:textId="77777777" w:rsidR="00770E6E" w:rsidRDefault="00770E6E">
      <w:pPr>
        <w:pStyle w:val="ListParagraph"/>
        <w:spacing w:line="278" w:lineRule="auto"/>
        <w:sectPr w:rsidR="00770E6E">
          <w:pgSz w:w="11920" w:h="16840"/>
          <w:pgMar w:top="2560" w:right="992" w:bottom="1680" w:left="141" w:header="12" w:footer="1488" w:gutter="0"/>
          <w:cols w:space="720"/>
        </w:sectPr>
      </w:pPr>
    </w:p>
    <w:p w14:paraId="5856109A" w14:textId="77777777" w:rsidR="00770E6E" w:rsidRDefault="00770E6E">
      <w:pPr>
        <w:pStyle w:val="BodyText"/>
        <w:rPr>
          <w:sz w:val="24"/>
        </w:rPr>
      </w:pPr>
    </w:p>
    <w:p w14:paraId="78C7CD97" w14:textId="77777777" w:rsidR="00770E6E" w:rsidRDefault="00770E6E">
      <w:pPr>
        <w:pStyle w:val="BodyText"/>
        <w:spacing w:before="227"/>
        <w:rPr>
          <w:sz w:val="24"/>
        </w:rPr>
      </w:pPr>
    </w:p>
    <w:p w14:paraId="24271E68" w14:textId="77777777" w:rsidR="00770E6E" w:rsidRDefault="00000000">
      <w:pPr>
        <w:pStyle w:val="Heading3"/>
        <w:numPr>
          <w:ilvl w:val="1"/>
          <w:numId w:val="19"/>
        </w:numPr>
        <w:tabs>
          <w:tab w:val="left" w:pos="1339"/>
        </w:tabs>
        <w:ind w:hanging="403"/>
        <w:rPr>
          <w:color w:val="12253F"/>
        </w:rPr>
      </w:pPr>
      <w:r>
        <w:rPr>
          <w:color w:val="12253F"/>
        </w:rPr>
        <w:t xml:space="preserve">The SEN </w:t>
      </w:r>
      <w:r>
        <w:rPr>
          <w:color w:val="12253F"/>
          <w:spacing w:val="-2"/>
        </w:rPr>
        <w:t>governor</w:t>
      </w:r>
    </w:p>
    <w:p w14:paraId="0BC63BB3" w14:textId="77777777" w:rsidR="00770E6E" w:rsidRDefault="00000000">
      <w:pPr>
        <w:pStyle w:val="BodyText"/>
        <w:spacing w:before="189"/>
        <w:ind w:left="936"/>
      </w:pPr>
      <w:r>
        <w:t>The</w:t>
      </w:r>
      <w:r>
        <w:rPr>
          <w:spacing w:val="-5"/>
        </w:rPr>
        <w:t xml:space="preserve"> </w:t>
      </w:r>
      <w:r>
        <w:t>SEN</w:t>
      </w:r>
      <w:r>
        <w:rPr>
          <w:spacing w:val="-5"/>
        </w:rPr>
        <w:t xml:space="preserve"> </w:t>
      </w:r>
      <w:r>
        <w:t>governor</w:t>
      </w:r>
      <w:r>
        <w:rPr>
          <w:spacing w:val="-4"/>
        </w:rPr>
        <w:t xml:space="preserve"> </w:t>
      </w:r>
      <w:r>
        <w:rPr>
          <w:spacing w:val="-2"/>
        </w:rPr>
        <w:t>will:</w:t>
      </w:r>
    </w:p>
    <w:p w14:paraId="4EECF32E" w14:textId="77777777" w:rsidR="00770E6E" w:rsidRDefault="00000000">
      <w:pPr>
        <w:pStyle w:val="ListParagraph"/>
        <w:numPr>
          <w:ilvl w:val="0"/>
          <w:numId w:val="14"/>
        </w:numPr>
        <w:tabs>
          <w:tab w:val="left" w:pos="1281"/>
        </w:tabs>
        <w:spacing w:before="170"/>
      </w:pPr>
      <w:r>
        <w:t>Help</w:t>
      </w:r>
      <w:r>
        <w:rPr>
          <w:spacing w:val="-7"/>
        </w:rPr>
        <w:t xml:space="preserve"> </w:t>
      </w:r>
      <w:r>
        <w:t>to</w:t>
      </w:r>
      <w:r>
        <w:rPr>
          <w:spacing w:val="-5"/>
        </w:rPr>
        <w:t xml:space="preserve"> </w:t>
      </w:r>
      <w:r>
        <w:t>raise</w:t>
      </w:r>
      <w:r>
        <w:rPr>
          <w:spacing w:val="-5"/>
        </w:rPr>
        <w:t xml:space="preserve"> </w:t>
      </w:r>
      <w:r>
        <w:t>awareness</w:t>
      </w:r>
      <w:r>
        <w:rPr>
          <w:spacing w:val="-4"/>
        </w:rPr>
        <w:t xml:space="preserve"> </w:t>
      </w:r>
      <w:r>
        <w:t>of</w:t>
      </w:r>
      <w:r>
        <w:rPr>
          <w:spacing w:val="-5"/>
        </w:rPr>
        <w:t xml:space="preserve"> </w:t>
      </w:r>
      <w:r>
        <w:t>SEN</w:t>
      </w:r>
      <w:r>
        <w:rPr>
          <w:spacing w:val="-5"/>
        </w:rPr>
        <w:t xml:space="preserve"> </w:t>
      </w:r>
      <w:r>
        <w:t>issues</w:t>
      </w:r>
      <w:r>
        <w:rPr>
          <w:spacing w:val="-4"/>
        </w:rPr>
        <w:t xml:space="preserve"> </w:t>
      </w:r>
      <w:r>
        <w:t>at</w:t>
      </w:r>
      <w:r>
        <w:rPr>
          <w:spacing w:val="-5"/>
        </w:rPr>
        <w:t xml:space="preserve"> </w:t>
      </w:r>
      <w:r>
        <w:t>governing</w:t>
      </w:r>
      <w:r>
        <w:rPr>
          <w:spacing w:val="-5"/>
        </w:rPr>
        <w:t xml:space="preserve"> </w:t>
      </w:r>
      <w:r>
        <w:t>board</w:t>
      </w:r>
      <w:r>
        <w:rPr>
          <w:spacing w:val="-4"/>
        </w:rPr>
        <w:t xml:space="preserve"> </w:t>
      </w:r>
      <w:r>
        <w:rPr>
          <w:spacing w:val="-2"/>
        </w:rPr>
        <w:t>meetings</w:t>
      </w:r>
    </w:p>
    <w:p w14:paraId="733A0B8B" w14:textId="77777777" w:rsidR="00770E6E" w:rsidRDefault="00000000">
      <w:pPr>
        <w:pStyle w:val="ListParagraph"/>
        <w:numPr>
          <w:ilvl w:val="0"/>
          <w:numId w:val="14"/>
        </w:numPr>
        <w:tabs>
          <w:tab w:val="left" w:pos="1281"/>
        </w:tabs>
        <w:spacing w:before="165" w:line="278" w:lineRule="auto"/>
        <w:ind w:right="533"/>
      </w:pPr>
      <w:r>
        <w:t>Monitor</w:t>
      </w:r>
      <w:r>
        <w:rPr>
          <w:spacing w:val="-4"/>
        </w:rPr>
        <w:t xml:space="preserve"> </w:t>
      </w:r>
      <w:r>
        <w:t>the</w:t>
      </w:r>
      <w:r>
        <w:rPr>
          <w:spacing w:val="-4"/>
        </w:rPr>
        <w:t xml:space="preserve"> </w:t>
      </w:r>
      <w:r>
        <w:t>quality</w:t>
      </w:r>
      <w:r>
        <w:rPr>
          <w:spacing w:val="-4"/>
        </w:rPr>
        <w:t xml:space="preserve"> </w:t>
      </w:r>
      <w:r>
        <w:t>and</w:t>
      </w:r>
      <w:r>
        <w:rPr>
          <w:spacing w:val="-4"/>
        </w:rPr>
        <w:t xml:space="preserve"> </w:t>
      </w:r>
      <w:r>
        <w:t>effectiveness</w:t>
      </w:r>
      <w:r>
        <w:rPr>
          <w:spacing w:val="-4"/>
        </w:rPr>
        <w:t xml:space="preserve"> </w:t>
      </w:r>
      <w:r>
        <w:t>of</w:t>
      </w:r>
      <w:r>
        <w:rPr>
          <w:spacing w:val="-4"/>
        </w:rPr>
        <w:t xml:space="preserve"> </w:t>
      </w:r>
      <w:r>
        <w:t>SEN</w:t>
      </w:r>
      <w:r>
        <w:rPr>
          <w:spacing w:val="-4"/>
        </w:rPr>
        <w:t xml:space="preserve"> </w:t>
      </w:r>
      <w:r>
        <w:t>and</w:t>
      </w:r>
      <w:r>
        <w:rPr>
          <w:spacing w:val="-4"/>
        </w:rPr>
        <w:t xml:space="preserve"> </w:t>
      </w:r>
      <w:r>
        <w:t>disability</w:t>
      </w:r>
      <w:r>
        <w:rPr>
          <w:spacing w:val="-4"/>
        </w:rPr>
        <w:t xml:space="preserve"> </w:t>
      </w:r>
      <w:r>
        <w:t>provision</w:t>
      </w:r>
      <w:r>
        <w:rPr>
          <w:spacing w:val="-4"/>
        </w:rPr>
        <w:t xml:space="preserve"> </w:t>
      </w:r>
      <w:r>
        <w:t>within</w:t>
      </w:r>
      <w:r>
        <w:rPr>
          <w:spacing w:val="-4"/>
        </w:rPr>
        <w:t xml:space="preserve"> </w:t>
      </w:r>
      <w:r>
        <w:t>the</w:t>
      </w:r>
      <w:r>
        <w:rPr>
          <w:spacing w:val="-4"/>
        </w:rPr>
        <w:t xml:space="preserve"> </w:t>
      </w:r>
      <w:r>
        <w:t>school and update the governing board on this</w:t>
      </w:r>
    </w:p>
    <w:p w14:paraId="14D9B98D" w14:textId="77777777" w:rsidR="00770E6E" w:rsidRDefault="00000000">
      <w:pPr>
        <w:pStyle w:val="ListParagraph"/>
        <w:numPr>
          <w:ilvl w:val="0"/>
          <w:numId w:val="14"/>
        </w:numPr>
        <w:tabs>
          <w:tab w:val="left" w:pos="1281"/>
        </w:tabs>
        <w:spacing w:before="123" w:line="278" w:lineRule="auto"/>
        <w:ind w:right="372"/>
      </w:pPr>
      <w:r>
        <w:t>Work</w:t>
      </w:r>
      <w:r>
        <w:rPr>
          <w:spacing w:val="-4"/>
        </w:rPr>
        <w:t xml:space="preserve"> </w:t>
      </w:r>
      <w:r>
        <w:t>with</w:t>
      </w:r>
      <w:r>
        <w:rPr>
          <w:spacing w:val="-4"/>
        </w:rPr>
        <w:t xml:space="preserve"> </w:t>
      </w:r>
      <w:r>
        <w:t>the</w:t>
      </w:r>
      <w:r>
        <w:rPr>
          <w:spacing w:val="-4"/>
        </w:rPr>
        <w:t xml:space="preserve"> </w:t>
      </w:r>
      <w:r>
        <w:t>headteacher</w:t>
      </w:r>
      <w:r>
        <w:rPr>
          <w:spacing w:val="-4"/>
        </w:rPr>
        <w:t xml:space="preserve"> </w:t>
      </w:r>
      <w:r>
        <w:t>to</w:t>
      </w:r>
      <w:r>
        <w:rPr>
          <w:spacing w:val="-4"/>
        </w:rPr>
        <w:t xml:space="preserve"> </w:t>
      </w:r>
      <w:r>
        <w:t>determine</w:t>
      </w:r>
      <w:r>
        <w:rPr>
          <w:spacing w:val="-4"/>
        </w:rPr>
        <w:t xml:space="preserve"> </w:t>
      </w:r>
      <w:r>
        <w:t>the</w:t>
      </w:r>
      <w:r>
        <w:rPr>
          <w:spacing w:val="-4"/>
        </w:rPr>
        <w:t xml:space="preserve"> </w:t>
      </w:r>
      <w:r>
        <w:t>strategic</w:t>
      </w:r>
      <w:r>
        <w:rPr>
          <w:spacing w:val="-4"/>
        </w:rPr>
        <w:t xml:space="preserve"> </w:t>
      </w:r>
      <w:r>
        <w:t>development</w:t>
      </w:r>
      <w:r>
        <w:rPr>
          <w:spacing w:val="-4"/>
        </w:rPr>
        <w:t xml:space="preserve"> </w:t>
      </w:r>
      <w:r>
        <w:t>of</w:t>
      </w:r>
      <w:r>
        <w:rPr>
          <w:spacing w:val="-4"/>
        </w:rPr>
        <w:t xml:space="preserve"> </w:t>
      </w:r>
      <w:r>
        <w:t>the</w:t>
      </w:r>
      <w:r>
        <w:rPr>
          <w:spacing w:val="-4"/>
        </w:rPr>
        <w:t xml:space="preserve"> </w:t>
      </w:r>
      <w:r>
        <w:t>SEN</w:t>
      </w:r>
      <w:r>
        <w:rPr>
          <w:spacing w:val="-4"/>
        </w:rPr>
        <w:t xml:space="preserve"> </w:t>
      </w:r>
      <w:r>
        <w:t>policy and provision in the school</w:t>
      </w:r>
    </w:p>
    <w:p w14:paraId="7FB018FB" w14:textId="77777777" w:rsidR="00770E6E" w:rsidRDefault="00770E6E">
      <w:pPr>
        <w:pStyle w:val="BodyText"/>
        <w:spacing w:before="260"/>
      </w:pPr>
    </w:p>
    <w:p w14:paraId="21BB4F52" w14:textId="77777777" w:rsidR="00770E6E" w:rsidRDefault="00000000">
      <w:pPr>
        <w:pStyle w:val="Heading3"/>
        <w:numPr>
          <w:ilvl w:val="1"/>
          <w:numId w:val="19"/>
        </w:numPr>
        <w:tabs>
          <w:tab w:val="left" w:pos="1339"/>
        </w:tabs>
        <w:ind w:hanging="403"/>
      </w:pPr>
      <w:r>
        <w:t xml:space="preserve">The </w:t>
      </w:r>
      <w:r>
        <w:rPr>
          <w:spacing w:val="-2"/>
        </w:rPr>
        <w:t>SENCO</w:t>
      </w:r>
    </w:p>
    <w:p w14:paraId="29DEB343" w14:textId="77777777" w:rsidR="00770E6E" w:rsidRDefault="00000000">
      <w:pPr>
        <w:pStyle w:val="BodyText"/>
        <w:spacing w:before="167" w:line="278" w:lineRule="auto"/>
        <w:ind w:left="936" w:right="97"/>
      </w:pPr>
      <w:r>
        <w:t>Not all of the schools in the Trust will have a specific or standalone SENCO. The nurture model of education and care frequently means that classroom staff or school leaders will undertake the duties of a SENCO due to the resourcing of the special school and the detailed</w:t>
      </w:r>
      <w:r>
        <w:rPr>
          <w:spacing w:val="-4"/>
        </w:rPr>
        <w:t xml:space="preserve"> </w:t>
      </w:r>
      <w:r>
        <w:t>relationships</w:t>
      </w:r>
      <w:r>
        <w:rPr>
          <w:spacing w:val="-4"/>
        </w:rPr>
        <w:t xml:space="preserve"> </w:t>
      </w:r>
      <w:r>
        <w:t>this</w:t>
      </w:r>
      <w:r>
        <w:rPr>
          <w:spacing w:val="-5"/>
        </w:rPr>
        <w:t xml:space="preserve"> </w:t>
      </w:r>
      <w:r>
        <w:t>funding</w:t>
      </w:r>
      <w:r>
        <w:rPr>
          <w:spacing w:val="-4"/>
        </w:rPr>
        <w:t xml:space="preserve"> </w:t>
      </w:r>
      <w:r>
        <w:t>enables.</w:t>
      </w:r>
      <w:r>
        <w:rPr>
          <w:spacing w:val="-4"/>
        </w:rPr>
        <w:t xml:space="preserve"> </w:t>
      </w:r>
      <w:r>
        <w:t>The</w:t>
      </w:r>
      <w:r>
        <w:rPr>
          <w:spacing w:val="-5"/>
        </w:rPr>
        <w:t xml:space="preserve"> </w:t>
      </w:r>
      <w:r>
        <w:t>education</w:t>
      </w:r>
      <w:r>
        <w:rPr>
          <w:spacing w:val="-4"/>
        </w:rPr>
        <w:t xml:space="preserve"> </w:t>
      </w:r>
      <w:r>
        <w:t>and</w:t>
      </w:r>
      <w:r>
        <w:rPr>
          <w:spacing w:val="-4"/>
        </w:rPr>
        <w:t xml:space="preserve"> </w:t>
      </w:r>
      <w:r>
        <w:t>care</w:t>
      </w:r>
      <w:r>
        <w:rPr>
          <w:spacing w:val="-5"/>
        </w:rPr>
        <w:t xml:space="preserve"> </w:t>
      </w:r>
      <w:r>
        <w:t>directorate</w:t>
      </w:r>
      <w:r>
        <w:rPr>
          <w:spacing w:val="-4"/>
        </w:rPr>
        <w:t xml:space="preserve"> </w:t>
      </w:r>
      <w:r>
        <w:t>provides</w:t>
      </w:r>
      <w:r>
        <w:rPr>
          <w:spacing w:val="-4"/>
        </w:rPr>
        <w:t xml:space="preserve"> </w:t>
      </w:r>
      <w:r>
        <w:t>an additional level of support for all cases where there are complexities of SEND.</w:t>
      </w:r>
      <w:r>
        <w:rPr>
          <w:spacing w:val="72"/>
        </w:rPr>
        <w:t xml:space="preserve"> </w:t>
      </w:r>
      <w:r>
        <w:t>Irrespective of school structure, those fulfilling SENCO duties will:</w:t>
      </w:r>
    </w:p>
    <w:p w14:paraId="5F8FED33" w14:textId="77777777" w:rsidR="00770E6E" w:rsidRDefault="00000000">
      <w:pPr>
        <w:pStyle w:val="ListParagraph"/>
        <w:numPr>
          <w:ilvl w:val="2"/>
          <w:numId w:val="19"/>
        </w:numPr>
        <w:tabs>
          <w:tab w:val="left" w:pos="1656"/>
        </w:tabs>
        <w:spacing w:before="248" w:line="278" w:lineRule="auto"/>
        <w:ind w:right="1378" w:hanging="360"/>
      </w:pPr>
      <w:r>
        <w:t>Work</w:t>
      </w:r>
      <w:r>
        <w:rPr>
          <w:spacing w:val="-5"/>
        </w:rPr>
        <w:t xml:space="preserve"> </w:t>
      </w:r>
      <w:r>
        <w:t>with</w:t>
      </w:r>
      <w:r>
        <w:rPr>
          <w:spacing w:val="-5"/>
        </w:rPr>
        <w:t xml:space="preserve"> </w:t>
      </w:r>
      <w:r>
        <w:t>the</w:t>
      </w:r>
      <w:r>
        <w:rPr>
          <w:spacing w:val="-5"/>
        </w:rPr>
        <w:t xml:space="preserve"> </w:t>
      </w:r>
      <w:r>
        <w:t>headteacher</w:t>
      </w:r>
      <w:r>
        <w:rPr>
          <w:spacing w:val="-5"/>
        </w:rPr>
        <w:t xml:space="preserve"> </w:t>
      </w:r>
      <w:r>
        <w:t>and</w:t>
      </w:r>
      <w:r>
        <w:rPr>
          <w:spacing w:val="-5"/>
        </w:rPr>
        <w:t xml:space="preserve"> </w:t>
      </w:r>
      <w:r>
        <w:t>SEN</w:t>
      </w:r>
      <w:r>
        <w:rPr>
          <w:spacing w:val="-5"/>
        </w:rPr>
        <w:t xml:space="preserve"> </w:t>
      </w:r>
      <w:r>
        <w:t>governor</w:t>
      </w:r>
      <w:r>
        <w:rPr>
          <w:spacing w:val="-5"/>
        </w:rPr>
        <w:t xml:space="preserve"> </w:t>
      </w:r>
      <w:r>
        <w:t>to</w:t>
      </w:r>
      <w:r>
        <w:rPr>
          <w:spacing w:val="-5"/>
        </w:rPr>
        <w:t xml:space="preserve"> </w:t>
      </w:r>
      <w:r>
        <w:t>determine</w:t>
      </w:r>
      <w:r>
        <w:rPr>
          <w:spacing w:val="-5"/>
        </w:rPr>
        <w:t xml:space="preserve"> </w:t>
      </w:r>
      <w:r>
        <w:t>the</w:t>
      </w:r>
      <w:r>
        <w:rPr>
          <w:spacing w:val="-5"/>
        </w:rPr>
        <w:t xml:space="preserve"> </w:t>
      </w:r>
      <w:r>
        <w:t>strategic development of the SEND policy and provision in the school</w:t>
      </w:r>
    </w:p>
    <w:p w14:paraId="2F8BB1E4" w14:textId="77777777" w:rsidR="00770E6E" w:rsidRDefault="00000000">
      <w:pPr>
        <w:pStyle w:val="ListParagraph"/>
        <w:numPr>
          <w:ilvl w:val="2"/>
          <w:numId w:val="19"/>
        </w:numPr>
        <w:tabs>
          <w:tab w:val="left" w:pos="1656"/>
        </w:tabs>
        <w:spacing w:before="2" w:line="278" w:lineRule="auto"/>
        <w:ind w:right="927" w:hanging="360"/>
      </w:pPr>
      <w:r>
        <w:t>Have day-to-day responsibility for the operation of this SEND policy and the co-ordination</w:t>
      </w:r>
      <w:r>
        <w:rPr>
          <w:spacing w:val="-5"/>
        </w:rPr>
        <w:t xml:space="preserve"> </w:t>
      </w:r>
      <w:r>
        <w:t>of</w:t>
      </w:r>
      <w:r>
        <w:rPr>
          <w:spacing w:val="-5"/>
        </w:rPr>
        <w:t xml:space="preserve"> </w:t>
      </w:r>
      <w:r>
        <w:t>specific</w:t>
      </w:r>
      <w:r>
        <w:rPr>
          <w:spacing w:val="-5"/>
        </w:rPr>
        <w:t xml:space="preserve"> </w:t>
      </w:r>
      <w:r>
        <w:t>provision</w:t>
      </w:r>
      <w:r>
        <w:rPr>
          <w:spacing w:val="-5"/>
        </w:rPr>
        <w:t xml:space="preserve"> </w:t>
      </w:r>
      <w:r>
        <w:t>made</w:t>
      </w:r>
      <w:r>
        <w:rPr>
          <w:spacing w:val="-5"/>
        </w:rPr>
        <w:t xml:space="preserve"> </w:t>
      </w:r>
      <w:r>
        <w:t>to</w:t>
      </w:r>
      <w:r>
        <w:rPr>
          <w:spacing w:val="-5"/>
        </w:rPr>
        <w:t xml:space="preserve"> </w:t>
      </w:r>
      <w:r>
        <w:t>support</w:t>
      </w:r>
      <w:r>
        <w:rPr>
          <w:spacing w:val="-5"/>
        </w:rPr>
        <w:t xml:space="preserve"> </w:t>
      </w:r>
      <w:r>
        <w:t>individual</w:t>
      </w:r>
      <w:r>
        <w:rPr>
          <w:spacing w:val="-5"/>
        </w:rPr>
        <w:t xml:space="preserve"> </w:t>
      </w:r>
      <w:r>
        <w:t>pupils</w:t>
      </w:r>
      <w:r>
        <w:rPr>
          <w:spacing w:val="-5"/>
        </w:rPr>
        <w:t xml:space="preserve"> </w:t>
      </w:r>
      <w:r>
        <w:t>with</w:t>
      </w:r>
      <w:r>
        <w:rPr>
          <w:spacing w:val="-5"/>
        </w:rPr>
        <w:t xml:space="preserve"> </w:t>
      </w:r>
      <w:r>
        <w:t>SEN, including those who have EHC plans</w:t>
      </w:r>
    </w:p>
    <w:p w14:paraId="1D34550B" w14:textId="77777777" w:rsidR="00770E6E" w:rsidRDefault="00000000">
      <w:pPr>
        <w:pStyle w:val="ListParagraph"/>
        <w:numPr>
          <w:ilvl w:val="2"/>
          <w:numId w:val="19"/>
        </w:numPr>
        <w:tabs>
          <w:tab w:val="left" w:pos="1656"/>
        </w:tabs>
        <w:spacing w:before="4" w:line="278" w:lineRule="auto"/>
        <w:ind w:right="268" w:hanging="360"/>
      </w:pPr>
      <w:r>
        <w:t>Provide</w:t>
      </w:r>
      <w:r>
        <w:rPr>
          <w:spacing w:val="-4"/>
        </w:rPr>
        <w:t xml:space="preserve"> </w:t>
      </w:r>
      <w:r>
        <w:t>professional</w:t>
      </w:r>
      <w:r>
        <w:rPr>
          <w:spacing w:val="-4"/>
        </w:rPr>
        <w:t xml:space="preserve"> </w:t>
      </w:r>
      <w:r>
        <w:t>guidance</w:t>
      </w:r>
      <w:r>
        <w:rPr>
          <w:spacing w:val="-4"/>
        </w:rPr>
        <w:t xml:space="preserve"> </w:t>
      </w:r>
      <w:r>
        <w:t>to</w:t>
      </w:r>
      <w:r>
        <w:rPr>
          <w:spacing w:val="-4"/>
        </w:rPr>
        <w:t xml:space="preserve"> </w:t>
      </w:r>
      <w:r>
        <w:t>colleagues</w:t>
      </w:r>
      <w:r>
        <w:rPr>
          <w:spacing w:val="-4"/>
        </w:rPr>
        <w:t xml:space="preserve"> </w:t>
      </w:r>
      <w:r>
        <w:t>and</w:t>
      </w:r>
      <w:r>
        <w:rPr>
          <w:spacing w:val="-4"/>
        </w:rPr>
        <w:t xml:space="preserve"> </w:t>
      </w:r>
      <w:r>
        <w:t>liaise</w:t>
      </w:r>
      <w:r>
        <w:rPr>
          <w:spacing w:val="-4"/>
        </w:rPr>
        <w:t xml:space="preserve"> </w:t>
      </w:r>
      <w:r>
        <w:t>and</w:t>
      </w:r>
      <w:r>
        <w:rPr>
          <w:spacing w:val="-4"/>
        </w:rPr>
        <w:t xml:space="preserve"> </w:t>
      </w:r>
      <w:r>
        <w:t>work</w:t>
      </w:r>
      <w:r>
        <w:rPr>
          <w:spacing w:val="-4"/>
        </w:rPr>
        <w:t xml:space="preserve"> </w:t>
      </w:r>
      <w:r>
        <w:t>with</w:t>
      </w:r>
      <w:r>
        <w:rPr>
          <w:spacing w:val="-4"/>
        </w:rPr>
        <w:t xml:space="preserve"> </w:t>
      </w:r>
      <w:r>
        <w:t>staff,</w:t>
      </w:r>
      <w:r>
        <w:rPr>
          <w:spacing w:val="-4"/>
        </w:rPr>
        <w:t xml:space="preserve"> </w:t>
      </w:r>
      <w:r>
        <w:t>parents, and other agencies to make sure that pupils with SEN receive appropriate support and high-quality teaching</w:t>
      </w:r>
    </w:p>
    <w:p w14:paraId="7BAF38F8" w14:textId="77777777" w:rsidR="00770E6E" w:rsidRDefault="00000000">
      <w:pPr>
        <w:pStyle w:val="ListParagraph"/>
        <w:numPr>
          <w:ilvl w:val="2"/>
          <w:numId w:val="19"/>
        </w:numPr>
        <w:tabs>
          <w:tab w:val="left" w:pos="1656"/>
        </w:tabs>
        <w:spacing w:before="4" w:line="278" w:lineRule="auto"/>
        <w:ind w:right="625" w:hanging="360"/>
      </w:pPr>
      <w:r>
        <w:t>Advise</w:t>
      </w:r>
      <w:r>
        <w:rPr>
          <w:spacing w:val="-5"/>
        </w:rPr>
        <w:t xml:space="preserve"> </w:t>
      </w:r>
      <w:r>
        <w:t>on</w:t>
      </w:r>
      <w:r>
        <w:rPr>
          <w:spacing w:val="-5"/>
        </w:rPr>
        <w:t xml:space="preserve"> </w:t>
      </w:r>
      <w:r>
        <w:t>the</w:t>
      </w:r>
      <w:r>
        <w:rPr>
          <w:spacing w:val="-5"/>
        </w:rPr>
        <w:t xml:space="preserve"> </w:t>
      </w:r>
      <w:r>
        <w:t>graduated</w:t>
      </w:r>
      <w:r>
        <w:rPr>
          <w:spacing w:val="-5"/>
        </w:rPr>
        <w:t xml:space="preserve"> </w:t>
      </w:r>
      <w:r>
        <w:t>approach</w:t>
      </w:r>
      <w:r>
        <w:rPr>
          <w:spacing w:val="-5"/>
        </w:rPr>
        <w:t xml:space="preserve"> </w:t>
      </w:r>
      <w:r>
        <w:t>to</w:t>
      </w:r>
      <w:r>
        <w:rPr>
          <w:spacing w:val="-5"/>
        </w:rPr>
        <w:t xml:space="preserve"> </w:t>
      </w:r>
      <w:r>
        <w:t>providing</w:t>
      </w:r>
      <w:r>
        <w:rPr>
          <w:spacing w:val="-5"/>
        </w:rPr>
        <w:t xml:space="preserve"> </w:t>
      </w:r>
      <w:r>
        <w:t>SEN</w:t>
      </w:r>
      <w:r>
        <w:rPr>
          <w:spacing w:val="-5"/>
        </w:rPr>
        <w:t xml:space="preserve"> </w:t>
      </w:r>
      <w:r>
        <w:t>support</w:t>
      </w:r>
      <w:r>
        <w:rPr>
          <w:spacing w:val="-5"/>
        </w:rPr>
        <w:t xml:space="preserve"> </w:t>
      </w:r>
      <w:r>
        <w:t>and</w:t>
      </w:r>
      <w:r>
        <w:rPr>
          <w:spacing w:val="-5"/>
        </w:rPr>
        <w:t xml:space="preserve"> </w:t>
      </w:r>
      <w:r>
        <w:t>differentiated teaching methods appropriate for individual pupils</w:t>
      </w:r>
    </w:p>
    <w:p w14:paraId="0C298838" w14:textId="77777777" w:rsidR="00770E6E" w:rsidRDefault="00000000">
      <w:pPr>
        <w:pStyle w:val="ListParagraph"/>
        <w:numPr>
          <w:ilvl w:val="2"/>
          <w:numId w:val="19"/>
        </w:numPr>
        <w:tabs>
          <w:tab w:val="left" w:pos="1656"/>
        </w:tabs>
        <w:spacing w:before="3" w:line="278" w:lineRule="auto"/>
        <w:ind w:right="165" w:hanging="360"/>
      </w:pPr>
      <w:r>
        <w:t>Advise</w:t>
      </w:r>
      <w:r>
        <w:rPr>
          <w:spacing w:val="-4"/>
        </w:rPr>
        <w:t xml:space="preserve"> </w:t>
      </w:r>
      <w:r>
        <w:t>on</w:t>
      </w:r>
      <w:r>
        <w:rPr>
          <w:spacing w:val="-4"/>
        </w:rPr>
        <w:t xml:space="preserve"> </w:t>
      </w:r>
      <w:r>
        <w:t>the</w:t>
      </w:r>
      <w:r>
        <w:rPr>
          <w:spacing w:val="-4"/>
        </w:rPr>
        <w:t xml:space="preserve"> </w:t>
      </w:r>
      <w:r>
        <w:t>deployment</w:t>
      </w:r>
      <w:r>
        <w:rPr>
          <w:spacing w:val="-4"/>
        </w:rPr>
        <w:t xml:space="preserve"> </w:t>
      </w:r>
      <w:r>
        <w:t>of</w:t>
      </w:r>
      <w:r>
        <w:rPr>
          <w:spacing w:val="-4"/>
        </w:rPr>
        <w:t xml:space="preserve"> </w:t>
      </w:r>
      <w:r>
        <w:t>the</w:t>
      </w:r>
      <w:r>
        <w:rPr>
          <w:spacing w:val="-4"/>
        </w:rPr>
        <w:t xml:space="preserve"> </w:t>
      </w:r>
      <w:r>
        <w:t>school’s</w:t>
      </w:r>
      <w:r>
        <w:rPr>
          <w:spacing w:val="-4"/>
        </w:rPr>
        <w:t xml:space="preserve"> </w:t>
      </w:r>
      <w:r>
        <w:t>delegated</w:t>
      </w:r>
      <w:r>
        <w:rPr>
          <w:spacing w:val="-4"/>
        </w:rPr>
        <w:t xml:space="preserve"> </w:t>
      </w:r>
      <w:r>
        <w:t>budget</w:t>
      </w:r>
      <w:r>
        <w:rPr>
          <w:spacing w:val="-4"/>
        </w:rPr>
        <w:t xml:space="preserve"> </w:t>
      </w:r>
      <w:r>
        <w:t>and</w:t>
      </w:r>
      <w:r>
        <w:rPr>
          <w:spacing w:val="-4"/>
        </w:rPr>
        <w:t xml:space="preserve"> </w:t>
      </w:r>
      <w:r>
        <w:t>other</w:t>
      </w:r>
      <w:r>
        <w:rPr>
          <w:spacing w:val="-4"/>
        </w:rPr>
        <w:t xml:space="preserve"> </w:t>
      </w:r>
      <w:r>
        <w:t>resources</w:t>
      </w:r>
      <w:r>
        <w:rPr>
          <w:spacing w:val="-4"/>
        </w:rPr>
        <w:t xml:space="preserve"> </w:t>
      </w:r>
      <w:r>
        <w:t>to meet pupils’ needs effectively</w:t>
      </w:r>
    </w:p>
    <w:p w14:paraId="305B8537" w14:textId="77777777" w:rsidR="00770E6E" w:rsidRDefault="00000000">
      <w:pPr>
        <w:pStyle w:val="ListParagraph"/>
        <w:numPr>
          <w:ilvl w:val="2"/>
          <w:numId w:val="19"/>
        </w:numPr>
        <w:tabs>
          <w:tab w:val="left" w:pos="1656"/>
        </w:tabs>
        <w:spacing w:before="2" w:line="278" w:lineRule="auto"/>
        <w:ind w:right="103" w:hanging="360"/>
      </w:pPr>
      <w:r>
        <w:t>Be</w:t>
      </w:r>
      <w:r>
        <w:rPr>
          <w:spacing w:val="-4"/>
        </w:rPr>
        <w:t xml:space="preserve"> </w:t>
      </w:r>
      <w:r>
        <w:t>a</w:t>
      </w:r>
      <w:r>
        <w:rPr>
          <w:spacing w:val="-4"/>
        </w:rPr>
        <w:t xml:space="preserve"> </w:t>
      </w:r>
      <w:r>
        <w:t>point</w:t>
      </w:r>
      <w:r>
        <w:rPr>
          <w:spacing w:val="-4"/>
        </w:rPr>
        <w:t xml:space="preserve"> </w:t>
      </w:r>
      <w:r>
        <w:t>of</w:t>
      </w:r>
      <w:r>
        <w:rPr>
          <w:spacing w:val="-4"/>
        </w:rPr>
        <w:t xml:space="preserve"> </w:t>
      </w:r>
      <w:r>
        <w:t>contact</w:t>
      </w:r>
      <w:r>
        <w:rPr>
          <w:spacing w:val="-4"/>
        </w:rPr>
        <w:t xml:space="preserve"> </w:t>
      </w:r>
      <w:r>
        <w:t>for</w:t>
      </w:r>
      <w:r>
        <w:rPr>
          <w:spacing w:val="-4"/>
        </w:rPr>
        <w:t xml:space="preserve"> </w:t>
      </w:r>
      <w:r>
        <w:t>external</w:t>
      </w:r>
      <w:r>
        <w:rPr>
          <w:spacing w:val="-4"/>
        </w:rPr>
        <w:t xml:space="preserve"> </w:t>
      </w:r>
      <w:r>
        <w:t>agencies,</w:t>
      </w:r>
      <w:r>
        <w:rPr>
          <w:spacing w:val="-4"/>
        </w:rPr>
        <w:t xml:space="preserve"> </w:t>
      </w:r>
      <w:r>
        <w:t>especially</w:t>
      </w:r>
      <w:r>
        <w:rPr>
          <w:spacing w:val="-4"/>
        </w:rPr>
        <w:t xml:space="preserve"> </w:t>
      </w:r>
      <w:r>
        <w:t>the</w:t>
      </w:r>
      <w:r>
        <w:rPr>
          <w:spacing w:val="-4"/>
        </w:rPr>
        <w:t xml:space="preserve"> </w:t>
      </w:r>
      <w:r>
        <w:t>local</w:t>
      </w:r>
      <w:r>
        <w:rPr>
          <w:spacing w:val="-4"/>
        </w:rPr>
        <w:t xml:space="preserve"> </w:t>
      </w:r>
      <w:r>
        <w:t>authority</w:t>
      </w:r>
      <w:r>
        <w:rPr>
          <w:spacing w:val="-4"/>
        </w:rPr>
        <w:t xml:space="preserve"> </w:t>
      </w:r>
      <w:r>
        <w:t>(LA)</w:t>
      </w:r>
      <w:r>
        <w:rPr>
          <w:spacing w:val="-4"/>
        </w:rPr>
        <w:t xml:space="preserve"> </w:t>
      </w:r>
      <w:r>
        <w:t>and</w:t>
      </w:r>
      <w:r>
        <w:rPr>
          <w:spacing w:val="-4"/>
        </w:rPr>
        <w:t xml:space="preserve"> </w:t>
      </w:r>
      <w:r>
        <w:t>its support services, and work with external agencies to make sure that appropriate provision is provided</w:t>
      </w:r>
    </w:p>
    <w:p w14:paraId="421263A6" w14:textId="77777777" w:rsidR="00770E6E" w:rsidRDefault="00000000">
      <w:pPr>
        <w:pStyle w:val="ListParagraph"/>
        <w:numPr>
          <w:ilvl w:val="2"/>
          <w:numId w:val="19"/>
        </w:numPr>
        <w:tabs>
          <w:tab w:val="left" w:pos="1656"/>
        </w:tabs>
        <w:spacing w:before="4" w:line="278" w:lineRule="auto"/>
        <w:ind w:right="99" w:hanging="360"/>
      </w:pPr>
      <w:r>
        <w:t>Liaise</w:t>
      </w:r>
      <w:r>
        <w:rPr>
          <w:spacing w:val="-4"/>
        </w:rPr>
        <w:t xml:space="preserve"> </w:t>
      </w:r>
      <w:r>
        <w:t>with</w:t>
      </w:r>
      <w:r>
        <w:rPr>
          <w:spacing w:val="-4"/>
        </w:rPr>
        <w:t xml:space="preserve"> </w:t>
      </w:r>
      <w:r>
        <w:t>potential</w:t>
      </w:r>
      <w:r>
        <w:rPr>
          <w:spacing w:val="-4"/>
        </w:rPr>
        <w:t xml:space="preserve"> </w:t>
      </w:r>
      <w:r>
        <w:t>next</w:t>
      </w:r>
      <w:r>
        <w:rPr>
          <w:spacing w:val="-4"/>
        </w:rPr>
        <w:t xml:space="preserve"> </w:t>
      </w:r>
      <w:r>
        <w:t>providers</w:t>
      </w:r>
      <w:r>
        <w:rPr>
          <w:spacing w:val="-4"/>
        </w:rPr>
        <w:t xml:space="preserve"> </w:t>
      </w:r>
      <w:r>
        <w:t>of</w:t>
      </w:r>
      <w:r>
        <w:rPr>
          <w:spacing w:val="-4"/>
        </w:rPr>
        <w:t xml:space="preserve"> </w:t>
      </w:r>
      <w:r>
        <w:t>education</w:t>
      </w:r>
      <w:r>
        <w:rPr>
          <w:spacing w:val="-4"/>
        </w:rPr>
        <w:t xml:space="preserve"> </w:t>
      </w:r>
      <w:r>
        <w:t>to</w:t>
      </w:r>
      <w:r>
        <w:rPr>
          <w:spacing w:val="-4"/>
        </w:rPr>
        <w:t xml:space="preserve"> </w:t>
      </w:r>
      <w:r>
        <w:t>make</w:t>
      </w:r>
      <w:r>
        <w:rPr>
          <w:spacing w:val="-4"/>
        </w:rPr>
        <w:t xml:space="preserve"> </w:t>
      </w:r>
      <w:r>
        <w:t>sure</w:t>
      </w:r>
      <w:r>
        <w:rPr>
          <w:spacing w:val="-4"/>
        </w:rPr>
        <w:t xml:space="preserve"> </w:t>
      </w:r>
      <w:r>
        <w:t>that</w:t>
      </w:r>
      <w:r>
        <w:rPr>
          <w:spacing w:val="-4"/>
        </w:rPr>
        <w:t xml:space="preserve"> </w:t>
      </w:r>
      <w:r>
        <w:t>the</w:t>
      </w:r>
      <w:r>
        <w:rPr>
          <w:spacing w:val="-4"/>
        </w:rPr>
        <w:t xml:space="preserve"> </w:t>
      </w:r>
      <w:r>
        <w:t>pupil</w:t>
      </w:r>
      <w:r>
        <w:rPr>
          <w:spacing w:val="-4"/>
        </w:rPr>
        <w:t xml:space="preserve"> </w:t>
      </w:r>
      <w:r>
        <w:t>and</w:t>
      </w:r>
      <w:r>
        <w:rPr>
          <w:spacing w:val="-4"/>
        </w:rPr>
        <w:t xml:space="preserve"> </w:t>
      </w:r>
      <w:r>
        <w:t>their parents/carers are informed about options and that a smooth transition is planned</w:t>
      </w:r>
    </w:p>
    <w:p w14:paraId="5685BAE2" w14:textId="77777777" w:rsidR="00770E6E" w:rsidRDefault="00770E6E">
      <w:pPr>
        <w:pStyle w:val="ListParagraph"/>
        <w:spacing w:line="278" w:lineRule="auto"/>
        <w:sectPr w:rsidR="00770E6E">
          <w:pgSz w:w="11920" w:h="16840"/>
          <w:pgMar w:top="2560" w:right="992" w:bottom="1680" w:left="141" w:header="12" w:footer="1488" w:gutter="0"/>
          <w:cols w:space="720"/>
        </w:sectPr>
      </w:pPr>
    </w:p>
    <w:p w14:paraId="635F594D" w14:textId="77777777" w:rsidR="00770E6E" w:rsidRDefault="00770E6E">
      <w:pPr>
        <w:pStyle w:val="BodyText"/>
      </w:pPr>
    </w:p>
    <w:p w14:paraId="5BF1B9B6" w14:textId="77777777" w:rsidR="00770E6E" w:rsidRDefault="00770E6E">
      <w:pPr>
        <w:pStyle w:val="BodyText"/>
      </w:pPr>
    </w:p>
    <w:p w14:paraId="636E53AE" w14:textId="77777777" w:rsidR="00770E6E" w:rsidRDefault="00770E6E">
      <w:pPr>
        <w:pStyle w:val="BodyText"/>
      </w:pPr>
    </w:p>
    <w:p w14:paraId="1A8D2EE0" w14:textId="77777777" w:rsidR="00770E6E" w:rsidRDefault="00770E6E">
      <w:pPr>
        <w:pStyle w:val="BodyText"/>
        <w:spacing w:before="203"/>
      </w:pPr>
    </w:p>
    <w:p w14:paraId="354C1A19" w14:textId="77777777" w:rsidR="00770E6E" w:rsidRDefault="00000000">
      <w:pPr>
        <w:pStyle w:val="BodyText"/>
        <w:spacing w:line="278" w:lineRule="auto"/>
        <w:ind w:left="936" w:right="161"/>
      </w:pPr>
      <w:r>
        <w:t>When a pupil moves to a different school or institution: Make sure that all relevant information</w:t>
      </w:r>
      <w:r>
        <w:rPr>
          <w:spacing w:val="-4"/>
        </w:rPr>
        <w:t xml:space="preserve"> </w:t>
      </w:r>
      <w:r>
        <w:t>about</w:t>
      </w:r>
      <w:r>
        <w:rPr>
          <w:spacing w:val="-4"/>
        </w:rPr>
        <w:t xml:space="preserve"> </w:t>
      </w:r>
      <w:r>
        <w:t>a</w:t>
      </w:r>
      <w:r>
        <w:rPr>
          <w:spacing w:val="-4"/>
        </w:rPr>
        <w:t xml:space="preserve"> </w:t>
      </w:r>
      <w:r>
        <w:t>pupil’s</w:t>
      </w:r>
      <w:r>
        <w:rPr>
          <w:spacing w:val="-4"/>
        </w:rPr>
        <w:t xml:space="preserve"> </w:t>
      </w:r>
      <w:r>
        <w:t>SEN</w:t>
      </w:r>
      <w:r>
        <w:rPr>
          <w:spacing w:val="-4"/>
        </w:rPr>
        <w:t xml:space="preserve"> </w:t>
      </w:r>
      <w:r>
        <w:t>and</w:t>
      </w:r>
      <w:r>
        <w:rPr>
          <w:spacing w:val="-4"/>
        </w:rPr>
        <w:t xml:space="preserve"> </w:t>
      </w:r>
      <w:r>
        <w:t>the</w:t>
      </w:r>
      <w:r>
        <w:rPr>
          <w:spacing w:val="-4"/>
        </w:rPr>
        <w:t xml:space="preserve"> </w:t>
      </w:r>
      <w:r>
        <w:t>provision</w:t>
      </w:r>
      <w:r>
        <w:rPr>
          <w:spacing w:val="-4"/>
        </w:rPr>
        <w:t xml:space="preserve"> </w:t>
      </w:r>
      <w:r>
        <w:t>for</w:t>
      </w:r>
      <w:r>
        <w:rPr>
          <w:spacing w:val="-4"/>
        </w:rPr>
        <w:t xml:space="preserve"> </w:t>
      </w:r>
      <w:r>
        <w:t>them</w:t>
      </w:r>
      <w:r>
        <w:rPr>
          <w:spacing w:val="-4"/>
        </w:rPr>
        <w:t xml:space="preserve"> </w:t>
      </w:r>
      <w:r>
        <w:t>are</w:t>
      </w:r>
      <w:r>
        <w:rPr>
          <w:spacing w:val="-4"/>
        </w:rPr>
        <w:t xml:space="preserve"> </w:t>
      </w:r>
      <w:r>
        <w:t>sent</w:t>
      </w:r>
      <w:r>
        <w:rPr>
          <w:spacing w:val="-4"/>
        </w:rPr>
        <w:t xml:space="preserve"> </w:t>
      </w:r>
      <w:r>
        <w:t>to</w:t>
      </w:r>
      <w:r>
        <w:rPr>
          <w:spacing w:val="-4"/>
        </w:rPr>
        <w:t xml:space="preserve"> </w:t>
      </w:r>
      <w:r>
        <w:t>the</w:t>
      </w:r>
      <w:r>
        <w:rPr>
          <w:spacing w:val="-4"/>
        </w:rPr>
        <w:t xml:space="preserve"> </w:t>
      </w:r>
      <w:r>
        <w:t>appropriate authority, school or institution in a timely manner</w:t>
      </w:r>
    </w:p>
    <w:p w14:paraId="4391F8F0" w14:textId="77777777" w:rsidR="00770E6E" w:rsidRDefault="00000000">
      <w:pPr>
        <w:pStyle w:val="ListParagraph"/>
        <w:numPr>
          <w:ilvl w:val="2"/>
          <w:numId w:val="19"/>
        </w:numPr>
        <w:tabs>
          <w:tab w:val="left" w:pos="1656"/>
        </w:tabs>
        <w:spacing w:before="244" w:line="278" w:lineRule="auto"/>
        <w:ind w:right="251" w:hanging="360"/>
      </w:pPr>
      <w:r>
        <w:t>Work</w:t>
      </w:r>
      <w:r>
        <w:rPr>
          <w:spacing w:val="-4"/>
        </w:rPr>
        <w:t xml:space="preserve"> </w:t>
      </w:r>
      <w:r>
        <w:t>with</w:t>
      </w:r>
      <w:r>
        <w:rPr>
          <w:spacing w:val="-4"/>
        </w:rPr>
        <w:t xml:space="preserve"> </w:t>
      </w:r>
      <w:r>
        <w:t>the</w:t>
      </w:r>
      <w:r>
        <w:rPr>
          <w:spacing w:val="-4"/>
        </w:rPr>
        <w:t xml:space="preserve"> </w:t>
      </w:r>
      <w:r>
        <w:t>headteacher</w:t>
      </w:r>
      <w:r>
        <w:rPr>
          <w:spacing w:val="-4"/>
        </w:rPr>
        <w:t xml:space="preserve"> </w:t>
      </w:r>
      <w:r>
        <w:t>and</w:t>
      </w:r>
      <w:r>
        <w:rPr>
          <w:spacing w:val="-4"/>
        </w:rPr>
        <w:t xml:space="preserve"> </w:t>
      </w:r>
      <w:r>
        <w:t>school</w:t>
      </w:r>
      <w:r>
        <w:rPr>
          <w:spacing w:val="-4"/>
        </w:rPr>
        <w:t xml:space="preserve"> </w:t>
      </w:r>
      <w:r>
        <w:t>governors</w:t>
      </w:r>
      <w:r>
        <w:rPr>
          <w:spacing w:val="-4"/>
        </w:rPr>
        <w:t xml:space="preserve"> </w:t>
      </w:r>
      <w:r>
        <w:t>to</w:t>
      </w:r>
      <w:r>
        <w:rPr>
          <w:spacing w:val="-4"/>
        </w:rPr>
        <w:t xml:space="preserve"> </w:t>
      </w:r>
      <w:r>
        <w:t>make</w:t>
      </w:r>
      <w:r>
        <w:rPr>
          <w:spacing w:val="-4"/>
        </w:rPr>
        <w:t xml:space="preserve"> </w:t>
      </w:r>
      <w:r>
        <w:t>sure</w:t>
      </w:r>
      <w:r>
        <w:rPr>
          <w:spacing w:val="-4"/>
        </w:rPr>
        <w:t xml:space="preserve"> </w:t>
      </w:r>
      <w:r>
        <w:t>the</w:t>
      </w:r>
      <w:r>
        <w:rPr>
          <w:spacing w:val="-4"/>
        </w:rPr>
        <w:t xml:space="preserve"> </w:t>
      </w:r>
      <w:r>
        <w:t>school</w:t>
      </w:r>
      <w:r>
        <w:rPr>
          <w:spacing w:val="-4"/>
        </w:rPr>
        <w:t xml:space="preserve"> </w:t>
      </w:r>
      <w:r>
        <w:t>meets</w:t>
      </w:r>
      <w:r>
        <w:rPr>
          <w:spacing w:val="-4"/>
        </w:rPr>
        <w:t xml:space="preserve"> </w:t>
      </w:r>
      <w:r>
        <w:t>its responsibilities under the Equality Act 2010 with regard to reasonable adjustments and access arrangements</w:t>
      </w:r>
    </w:p>
    <w:p w14:paraId="5207F072" w14:textId="77777777" w:rsidR="00770E6E" w:rsidRDefault="00000000">
      <w:pPr>
        <w:pStyle w:val="ListParagraph"/>
        <w:numPr>
          <w:ilvl w:val="2"/>
          <w:numId w:val="19"/>
        </w:numPr>
        <w:tabs>
          <w:tab w:val="left" w:pos="1656"/>
        </w:tabs>
        <w:spacing w:before="4" w:line="278" w:lineRule="auto"/>
        <w:ind w:right="1002" w:hanging="360"/>
      </w:pPr>
      <w:r>
        <w:t>Make</w:t>
      </w:r>
      <w:r>
        <w:rPr>
          <w:spacing w:val="-3"/>
        </w:rPr>
        <w:t xml:space="preserve"> </w:t>
      </w:r>
      <w:r>
        <w:t>sure</w:t>
      </w:r>
      <w:r>
        <w:rPr>
          <w:spacing w:val="-3"/>
        </w:rPr>
        <w:t xml:space="preserve"> </w:t>
      </w:r>
      <w:r>
        <w:t>the</w:t>
      </w:r>
      <w:r>
        <w:rPr>
          <w:spacing w:val="-3"/>
        </w:rPr>
        <w:t xml:space="preserve"> </w:t>
      </w:r>
      <w:r>
        <w:t>school</w:t>
      </w:r>
      <w:r>
        <w:rPr>
          <w:spacing w:val="-3"/>
        </w:rPr>
        <w:t xml:space="preserve"> </w:t>
      </w:r>
      <w:r>
        <w:t>keeps</w:t>
      </w:r>
      <w:r>
        <w:rPr>
          <w:spacing w:val="-3"/>
        </w:rPr>
        <w:t xml:space="preserve"> </w:t>
      </w:r>
      <w:r>
        <w:t>its</w:t>
      </w:r>
      <w:r>
        <w:rPr>
          <w:spacing w:val="-3"/>
        </w:rPr>
        <w:t xml:space="preserve"> </w:t>
      </w:r>
      <w:r>
        <w:t>records</w:t>
      </w:r>
      <w:r>
        <w:rPr>
          <w:spacing w:val="-3"/>
        </w:rPr>
        <w:t xml:space="preserve"> </w:t>
      </w:r>
      <w:r>
        <w:t>of</w:t>
      </w:r>
      <w:r>
        <w:rPr>
          <w:spacing w:val="-3"/>
        </w:rPr>
        <w:t xml:space="preserve"> </w:t>
      </w:r>
      <w:r>
        <w:t>all</w:t>
      </w:r>
      <w:r>
        <w:rPr>
          <w:spacing w:val="-3"/>
        </w:rPr>
        <w:t xml:space="preserve"> </w:t>
      </w:r>
      <w:r>
        <w:t>pupils</w:t>
      </w:r>
      <w:r>
        <w:rPr>
          <w:spacing w:val="-3"/>
        </w:rPr>
        <w:t xml:space="preserve"> </w:t>
      </w:r>
      <w:r>
        <w:t>with</w:t>
      </w:r>
      <w:r>
        <w:rPr>
          <w:spacing w:val="-3"/>
        </w:rPr>
        <w:t xml:space="preserve"> </w:t>
      </w:r>
      <w:r>
        <w:t>SEND</w:t>
      </w:r>
      <w:r>
        <w:rPr>
          <w:spacing w:val="-3"/>
        </w:rPr>
        <w:t xml:space="preserve"> </w:t>
      </w:r>
      <w:r>
        <w:t>up</w:t>
      </w:r>
      <w:r>
        <w:rPr>
          <w:spacing w:val="-3"/>
        </w:rPr>
        <w:t xml:space="preserve"> </w:t>
      </w:r>
      <w:r>
        <w:t>to</w:t>
      </w:r>
      <w:r>
        <w:rPr>
          <w:spacing w:val="-3"/>
        </w:rPr>
        <w:t xml:space="preserve"> </w:t>
      </w:r>
      <w:r>
        <w:t>date</w:t>
      </w:r>
      <w:r>
        <w:rPr>
          <w:spacing w:val="-3"/>
        </w:rPr>
        <w:t xml:space="preserve"> </w:t>
      </w:r>
      <w:r>
        <w:t xml:space="preserve">and </w:t>
      </w:r>
      <w:r>
        <w:rPr>
          <w:spacing w:val="-2"/>
        </w:rPr>
        <w:t>accurate</w:t>
      </w:r>
    </w:p>
    <w:p w14:paraId="15A0166A" w14:textId="77777777" w:rsidR="00770E6E" w:rsidRDefault="00000000">
      <w:pPr>
        <w:pStyle w:val="ListParagraph"/>
        <w:numPr>
          <w:ilvl w:val="2"/>
          <w:numId w:val="19"/>
        </w:numPr>
        <w:tabs>
          <w:tab w:val="left" w:pos="1656"/>
        </w:tabs>
        <w:spacing w:before="3" w:line="278" w:lineRule="auto"/>
        <w:ind w:right="138" w:hanging="360"/>
        <w:jc w:val="both"/>
      </w:pPr>
      <w:r>
        <w:t>With</w:t>
      </w:r>
      <w:r>
        <w:rPr>
          <w:spacing w:val="-3"/>
        </w:rPr>
        <w:t xml:space="preserve"> </w:t>
      </w:r>
      <w:r>
        <w:t>the</w:t>
      </w:r>
      <w:r>
        <w:rPr>
          <w:spacing w:val="-3"/>
        </w:rPr>
        <w:t xml:space="preserve"> </w:t>
      </w:r>
      <w:r>
        <w:t>headteacher,</w:t>
      </w:r>
      <w:r>
        <w:rPr>
          <w:spacing w:val="-3"/>
        </w:rPr>
        <w:t xml:space="preserve"> </w:t>
      </w:r>
      <w:r>
        <w:t>monitor</w:t>
      </w:r>
      <w:r>
        <w:rPr>
          <w:spacing w:val="-3"/>
        </w:rPr>
        <w:t xml:space="preserve"> </w:t>
      </w:r>
      <w:r>
        <w:t>to</w:t>
      </w:r>
      <w:r>
        <w:rPr>
          <w:spacing w:val="-3"/>
        </w:rPr>
        <w:t xml:space="preserve"> </w:t>
      </w:r>
      <w:r>
        <w:t>identify</w:t>
      </w:r>
      <w:r>
        <w:rPr>
          <w:spacing w:val="-3"/>
        </w:rPr>
        <w:t xml:space="preserve"> </w:t>
      </w:r>
      <w:r>
        <w:t>any</w:t>
      </w:r>
      <w:r>
        <w:rPr>
          <w:spacing w:val="-3"/>
        </w:rPr>
        <w:t xml:space="preserve"> </w:t>
      </w:r>
      <w:r>
        <w:t>staff</w:t>
      </w:r>
      <w:r>
        <w:rPr>
          <w:spacing w:val="-3"/>
        </w:rPr>
        <w:t xml:space="preserve"> </w:t>
      </w:r>
      <w:r>
        <w:t>who</w:t>
      </w:r>
      <w:r>
        <w:rPr>
          <w:spacing w:val="-3"/>
        </w:rPr>
        <w:t xml:space="preserve"> </w:t>
      </w:r>
      <w:r>
        <w:t>have</w:t>
      </w:r>
      <w:r>
        <w:rPr>
          <w:spacing w:val="-3"/>
        </w:rPr>
        <w:t xml:space="preserve"> </w:t>
      </w:r>
      <w:r>
        <w:t>specific</w:t>
      </w:r>
      <w:r>
        <w:rPr>
          <w:spacing w:val="-3"/>
        </w:rPr>
        <w:t xml:space="preserve"> </w:t>
      </w:r>
      <w:r>
        <w:t>training</w:t>
      </w:r>
      <w:r>
        <w:rPr>
          <w:spacing w:val="-3"/>
        </w:rPr>
        <w:t xml:space="preserve"> </w:t>
      </w:r>
      <w:r>
        <w:t>needs regarding</w:t>
      </w:r>
      <w:r>
        <w:rPr>
          <w:spacing w:val="-5"/>
        </w:rPr>
        <w:t xml:space="preserve"> </w:t>
      </w:r>
      <w:r>
        <w:t>SEN,</w:t>
      </w:r>
      <w:r>
        <w:rPr>
          <w:spacing w:val="-5"/>
        </w:rPr>
        <w:t xml:space="preserve"> </w:t>
      </w:r>
      <w:r>
        <w:t>and</w:t>
      </w:r>
      <w:r>
        <w:rPr>
          <w:spacing w:val="-5"/>
        </w:rPr>
        <w:t xml:space="preserve"> </w:t>
      </w:r>
      <w:r>
        <w:t>incorporate</w:t>
      </w:r>
      <w:r>
        <w:rPr>
          <w:spacing w:val="-5"/>
        </w:rPr>
        <w:t xml:space="preserve"> </w:t>
      </w:r>
      <w:r>
        <w:t>this</w:t>
      </w:r>
      <w:r>
        <w:rPr>
          <w:spacing w:val="-5"/>
        </w:rPr>
        <w:t xml:space="preserve"> </w:t>
      </w:r>
      <w:r>
        <w:t>into</w:t>
      </w:r>
      <w:r>
        <w:rPr>
          <w:spacing w:val="-5"/>
        </w:rPr>
        <w:t xml:space="preserve"> </w:t>
      </w:r>
      <w:r>
        <w:t>the</w:t>
      </w:r>
      <w:r>
        <w:rPr>
          <w:spacing w:val="-5"/>
        </w:rPr>
        <w:t xml:space="preserve"> </w:t>
      </w:r>
      <w:r>
        <w:t>school’s</w:t>
      </w:r>
      <w:r>
        <w:rPr>
          <w:spacing w:val="-5"/>
        </w:rPr>
        <w:t xml:space="preserve"> </w:t>
      </w:r>
      <w:r>
        <w:t>plan</w:t>
      </w:r>
      <w:r>
        <w:rPr>
          <w:spacing w:val="-5"/>
        </w:rPr>
        <w:t xml:space="preserve"> </w:t>
      </w:r>
      <w:r>
        <w:t>for</w:t>
      </w:r>
      <w:r>
        <w:rPr>
          <w:spacing w:val="-5"/>
        </w:rPr>
        <w:t xml:space="preserve"> </w:t>
      </w:r>
      <w:r>
        <w:t>continuous</w:t>
      </w:r>
      <w:r>
        <w:rPr>
          <w:spacing w:val="-5"/>
        </w:rPr>
        <w:t xml:space="preserve"> </w:t>
      </w:r>
      <w:r>
        <w:t xml:space="preserve">professional </w:t>
      </w:r>
      <w:r>
        <w:rPr>
          <w:spacing w:val="-2"/>
        </w:rPr>
        <w:t>development</w:t>
      </w:r>
    </w:p>
    <w:p w14:paraId="3988A18C" w14:textId="77777777" w:rsidR="00770E6E" w:rsidRDefault="00000000">
      <w:pPr>
        <w:pStyle w:val="ListParagraph"/>
        <w:numPr>
          <w:ilvl w:val="2"/>
          <w:numId w:val="19"/>
        </w:numPr>
        <w:tabs>
          <w:tab w:val="left" w:pos="1656"/>
        </w:tabs>
        <w:spacing w:before="3" w:line="278" w:lineRule="auto"/>
        <w:ind w:right="97" w:hanging="360"/>
      </w:pPr>
      <w:r>
        <w:t>With</w:t>
      </w:r>
      <w:r>
        <w:rPr>
          <w:spacing w:val="-4"/>
        </w:rPr>
        <w:t xml:space="preserve"> </w:t>
      </w:r>
      <w:r>
        <w:t>the</w:t>
      </w:r>
      <w:r>
        <w:rPr>
          <w:spacing w:val="-4"/>
        </w:rPr>
        <w:t xml:space="preserve"> </w:t>
      </w:r>
      <w:r>
        <w:t>headteacher,</w:t>
      </w:r>
      <w:r>
        <w:rPr>
          <w:spacing w:val="-4"/>
        </w:rPr>
        <w:t xml:space="preserve"> </w:t>
      </w:r>
      <w:r>
        <w:t>regularly</w:t>
      </w:r>
      <w:r>
        <w:rPr>
          <w:spacing w:val="-4"/>
        </w:rPr>
        <w:t xml:space="preserve"> </w:t>
      </w:r>
      <w:r>
        <w:t>review</w:t>
      </w:r>
      <w:r>
        <w:rPr>
          <w:spacing w:val="-4"/>
        </w:rPr>
        <w:t xml:space="preserve"> </w:t>
      </w:r>
      <w:r>
        <w:t>and</w:t>
      </w:r>
      <w:r>
        <w:rPr>
          <w:spacing w:val="-4"/>
        </w:rPr>
        <w:t xml:space="preserve"> </w:t>
      </w:r>
      <w:r>
        <w:t>evaluate</w:t>
      </w:r>
      <w:r>
        <w:rPr>
          <w:spacing w:val="-4"/>
        </w:rPr>
        <w:t xml:space="preserve"> </w:t>
      </w:r>
      <w:r>
        <w:t>the</w:t>
      </w:r>
      <w:r>
        <w:rPr>
          <w:spacing w:val="-4"/>
        </w:rPr>
        <w:t xml:space="preserve"> </w:t>
      </w:r>
      <w:r>
        <w:t>breadth</w:t>
      </w:r>
      <w:r>
        <w:rPr>
          <w:spacing w:val="-4"/>
        </w:rPr>
        <w:t xml:space="preserve"> </w:t>
      </w:r>
      <w:r>
        <w:t>and</w:t>
      </w:r>
      <w:r>
        <w:rPr>
          <w:spacing w:val="-4"/>
        </w:rPr>
        <w:t xml:space="preserve"> </w:t>
      </w:r>
      <w:r>
        <w:t>impact</w:t>
      </w:r>
      <w:r>
        <w:rPr>
          <w:spacing w:val="-4"/>
        </w:rPr>
        <w:t xml:space="preserve"> </w:t>
      </w:r>
      <w:r>
        <w:t>of</w:t>
      </w:r>
      <w:r>
        <w:rPr>
          <w:spacing w:val="-4"/>
        </w:rPr>
        <w:t xml:space="preserve"> </w:t>
      </w:r>
      <w:r>
        <w:t>the SEND support the school offers or can access, and co-operate with the LA in reviewing the provision that is available locally and in developing the local offer</w:t>
      </w:r>
    </w:p>
    <w:p w14:paraId="49AA44CF" w14:textId="77777777" w:rsidR="00770E6E" w:rsidRDefault="00000000">
      <w:pPr>
        <w:pStyle w:val="ListParagraph"/>
        <w:numPr>
          <w:ilvl w:val="2"/>
          <w:numId w:val="19"/>
        </w:numPr>
        <w:tabs>
          <w:tab w:val="left" w:pos="1656"/>
        </w:tabs>
        <w:spacing w:before="4" w:line="278" w:lineRule="auto"/>
        <w:ind w:right="452" w:hanging="360"/>
      </w:pPr>
      <w:r>
        <w:t>Prepare</w:t>
      </w:r>
      <w:r>
        <w:rPr>
          <w:spacing w:val="-5"/>
        </w:rPr>
        <w:t xml:space="preserve"> </w:t>
      </w:r>
      <w:r>
        <w:t>and</w:t>
      </w:r>
      <w:r>
        <w:rPr>
          <w:spacing w:val="-5"/>
        </w:rPr>
        <w:t xml:space="preserve"> </w:t>
      </w:r>
      <w:r>
        <w:t>review</w:t>
      </w:r>
      <w:r>
        <w:rPr>
          <w:spacing w:val="-5"/>
        </w:rPr>
        <w:t xml:space="preserve"> </w:t>
      </w:r>
      <w:r>
        <w:t>information</w:t>
      </w:r>
      <w:r>
        <w:rPr>
          <w:spacing w:val="-5"/>
        </w:rPr>
        <w:t xml:space="preserve"> </w:t>
      </w:r>
      <w:r>
        <w:t>for</w:t>
      </w:r>
      <w:r>
        <w:rPr>
          <w:spacing w:val="-5"/>
        </w:rPr>
        <w:t xml:space="preserve"> </w:t>
      </w:r>
      <w:r>
        <w:t>inclusion</w:t>
      </w:r>
      <w:r>
        <w:rPr>
          <w:spacing w:val="-5"/>
        </w:rPr>
        <w:t xml:space="preserve"> </w:t>
      </w:r>
      <w:r>
        <w:t>in</w:t>
      </w:r>
      <w:r>
        <w:rPr>
          <w:spacing w:val="-5"/>
        </w:rPr>
        <w:t xml:space="preserve"> </w:t>
      </w:r>
      <w:r>
        <w:t>the</w:t>
      </w:r>
      <w:r>
        <w:rPr>
          <w:spacing w:val="-5"/>
        </w:rPr>
        <w:t xml:space="preserve"> </w:t>
      </w:r>
      <w:r>
        <w:t>school’s</w:t>
      </w:r>
      <w:r>
        <w:rPr>
          <w:spacing w:val="-5"/>
        </w:rPr>
        <w:t xml:space="preserve"> </w:t>
      </w:r>
      <w:r>
        <w:t>SEN</w:t>
      </w:r>
      <w:r>
        <w:rPr>
          <w:spacing w:val="-5"/>
        </w:rPr>
        <w:t xml:space="preserve"> </w:t>
      </w:r>
      <w:r>
        <w:t>information</w:t>
      </w:r>
      <w:r>
        <w:rPr>
          <w:spacing w:val="-5"/>
        </w:rPr>
        <w:t xml:space="preserve"> </w:t>
      </w:r>
      <w:r>
        <w:t>report and any updates to this policy</w:t>
      </w:r>
    </w:p>
    <w:p w14:paraId="241EA7F2" w14:textId="77777777" w:rsidR="00770E6E" w:rsidRDefault="00000000">
      <w:pPr>
        <w:pStyle w:val="ListParagraph"/>
        <w:numPr>
          <w:ilvl w:val="2"/>
          <w:numId w:val="19"/>
        </w:numPr>
        <w:tabs>
          <w:tab w:val="left" w:pos="1656"/>
        </w:tabs>
        <w:spacing w:before="3" w:line="278" w:lineRule="auto"/>
        <w:ind w:right="406" w:hanging="360"/>
      </w:pPr>
      <w:r>
        <w:t>With the headteacher and teaching staff, identify any patterns in the school’s identification</w:t>
      </w:r>
      <w:r>
        <w:rPr>
          <w:spacing w:val="-4"/>
        </w:rPr>
        <w:t xml:space="preserve"> </w:t>
      </w:r>
      <w:r>
        <w:t>of</w:t>
      </w:r>
      <w:r>
        <w:rPr>
          <w:spacing w:val="-4"/>
        </w:rPr>
        <w:t xml:space="preserve"> </w:t>
      </w:r>
      <w:r>
        <w:t>SEN,</w:t>
      </w:r>
      <w:r>
        <w:rPr>
          <w:spacing w:val="-4"/>
        </w:rPr>
        <w:t xml:space="preserve"> </w:t>
      </w:r>
      <w:r>
        <w:t>both</w:t>
      </w:r>
      <w:r>
        <w:rPr>
          <w:spacing w:val="-4"/>
        </w:rPr>
        <w:t xml:space="preserve"> </w:t>
      </w:r>
      <w:r>
        <w:t>within</w:t>
      </w:r>
      <w:r>
        <w:rPr>
          <w:spacing w:val="-4"/>
        </w:rPr>
        <w:t xml:space="preserve"> </w:t>
      </w:r>
      <w:r>
        <w:t>the</w:t>
      </w:r>
      <w:r>
        <w:rPr>
          <w:spacing w:val="-4"/>
        </w:rPr>
        <w:t xml:space="preserve"> </w:t>
      </w:r>
      <w:r>
        <w:t>school</w:t>
      </w:r>
      <w:r>
        <w:rPr>
          <w:spacing w:val="-4"/>
        </w:rPr>
        <w:t xml:space="preserve"> </w:t>
      </w:r>
      <w:r>
        <w:t>and</w:t>
      </w:r>
      <w:r>
        <w:rPr>
          <w:spacing w:val="-4"/>
        </w:rPr>
        <w:t xml:space="preserve"> </w:t>
      </w:r>
      <w:r>
        <w:t>in</w:t>
      </w:r>
      <w:r>
        <w:rPr>
          <w:spacing w:val="-4"/>
        </w:rPr>
        <w:t xml:space="preserve"> </w:t>
      </w:r>
      <w:r>
        <w:t>comparison</w:t>
      </w:r>
      <w:r>
        <w:rPr>
          <w:spacing w:val="-4"/>
        </w:rPr>
        <w:t xml:space="preserve"> </w:t>
      </w:r>
      <w:r>
        <w:t>with</w:t>
      </w:r>
      <w:r>
        <w:rPr>
          <w:spacing w:val="-4"/>
        </w:rPr>
        <w:t xml:space="preserve"> </w:t>
      </w:r>
      <w:r>
        <w:t>national</w:t>
      </w:r>
      <w:r>
        <w:rPr>
          <w:spacing w:val="-4"/>
        </w:rPr>
        <w:t xml:space="preserve"> </w:t>
      </w:r>
      <w:r>
        <w:t>data, and use these to reflect on and reinforce the quality of teaching</w:t>
      </w:r>
    </w:p>
    <w:p w14:paraId="471DB439" w14:textId="77777777" w:rsidR="00770E6E" w:rsidRDefault="00770E6E">
      <w:pPr>
        <w:pStyle w:val="BodyText"/>
      </w:pPr>
    </w:p>
    <w:p w14:paraId="5997C938" w14:textId="77777777" w:rsidR="00770E6E" w:rsidRDefault="00770E6E">
      <w:pPr>
        <w:pStyle w:val="BodyText"/>
        <w:spacing w:before="263"/>
      </w:pPr>
    </w:p>
    <w:p w14:paraId="2F0F535E" w14:textId="77777777" w:rsidR="00770E6E" w:rsidRDefault="00000000">
      <w:pPr>
        <w:pStyle w:val="Heading2"/>
        <w:numPr>
          <w:ilvl w:val="1"/>
          <w:numId w:val="19"/>
        </w:numPr>
        <w:tabs>
          <w:tab w:val="left" w:pos="1369"/>
        </w:tabs>
        <w:ind w:left="1369" w:hanging="433"/>
      </w:pPr>
      <w:r>
        <w:t>The</w:t>
      </w:r>
      <w:r>
        <w:rPr>
          <w:spacing w:val="-4"/>
        </w:rPr>
        <w:t xml:space="preserve"> </w:t>
      </w:r>
      <w:r>
        <w:t>board</w:t>
      </w:r>
      <w:r>
        <w:rPr>
          <w:spacing w:val="-3"/>
        </w:rPr>
        <w:t xml:space="preserve"> </w:t>
      </w:r>
      <w:r>
        <w:t>of</w:t>
      </w:r>
      <w:r>
        <w:rPr>
          <w:spacing w:val="-3"/>
        </w:rPr>
        <w:t xml:space="preserve"> </w:t>
      </w:r>
      <w:r>
        <w:rPr>
          <w:spacing w:val="-2"/>
        </w:rPr>
        <w:t>trustees</w:t>
      </w:r>
    </w:p>
    <w:p w14:paraId="79FE17CF" w14:textId="77777777" w:rsidR="00770E6E" w:rsidRDefault="00000000">
      <w:pPr>
        <w:pStyle w:val="BodyText"/>
        <w:spacing w:before="288" w:line="278" w:lineRule="auto"/>
        <w:ind w:left="936"/>
      </w:pPr>
      <w:r>
        <w:t>The</w:t>
      </w:r>
      <w:r>
        <w:rPr>
          <w:spacing w:val="-4"/>
        </w:rPr>
        <w:t xml:space="preserve"> </w:t>
      </w:r>
      <w:r>
        <w:t>governing</w:t>
      </w:r>
      <w:r>
        <w:rPr>
          <w:spacing w:val="-4"/>
        </w:rPr>
        <w:t xml:space="preserve"> </w:t>
      </w:r>
      <w:r>
        <w:t>board</w:t>
      </w:r>
      <w:r>
        <w:rPr>
          <w:spacing w:val="-4"/>
        </w:rPr>
        <w:t xml:space="preserve"> </w:t>
      </w:r>
      <w:r>
        <w:t>is</w:t>
      </w:r>
      <w:r>
        <w:rPr>
          <w:spacing w:val="-4"/>
        </w:rPr>
        <w:t xml:space="preserve"> </w:t>
      </w:r>
      <w:r>
        <w:t>responsible</w:t>
      </w:r>
      <w:r>
        <w:rPr>
          <w:spacing w:val="-4"/>
        </w:rPr>
        <w:t xml:space="preserve"> </w:t>
      </w:r>
      <w:r>
        <w:t>for</w:t>
      </w:r>
      <w:r>
        <w:rPr>
          <w:spacing w:val="-4"/>
        </w:rPr>
        <w:t xml:space="preserve"> </w:t>
      </w:r>
      <w:r>
        <w:t>making</w:t>
      </w:r>
      <w:r>
        <w:rPr>
          <w:spacing w:val="-4"/>
        </w:rPr>
        <w:t xml:space="preserve"> </w:t>
      </w:r>
      <w:r>
        <w:t>sure</w:t>
      </w:r>
      <w:r>
        <w:rPr>
          <w:spacing w:val="-4"/>
        </w:rPr>
        <w:t xml:space="preserve"> </w:t>
      </w:r>
      <w:r>
        <w:t>the</w:t>
      </w:r>
      <w:r>
        <w:rPr>
          <w:spacing w:val="-4"/>
        </w:rPr>
        <w:t xml:space="preserve"> </w:t>
      </w:r>
      <w:r>
        <w:t>following</w:t>
      </w:r>
      <w:r>
        <w:rPr>
          <w:spacing w:val="-4"/>
        </w:rPr>
        <w:t xml:space="preserve"> </w:t>
      </w:r>
      <w:r>
        <w:t>duties</w:t>
      </w:r>
      <w:r>
        <w:rPr>
          <w:spacing w:val="-4"/>
        </w:rPr>
        <w:t xml:space="preserve"> </w:t>
      </w:r>
      <w:r>
        <w:t>are</w:t>
      </w:r>
      <w:r>
        <w:rPr>
          <w:spacing w:val="-4"/>
        </w:rPr>
        <w:t xml:space="preserve"> </w:t>
      </w:r>
      <w:r>
        <w:t>carried</w:t>
      </w:r>
      <w:r>
        <w:rPr>
          <w:spacing w:val="-4"/>
        </w:rPr>
        <w:t xml:space="preserve"> </w:t>
      </w:r>
      <w:r>
        <w:t>out, though the duties can be delegated to a committee or an individual:</w:t>
      </w:r>
    </w:p>
    <w:p w14:paraId="23E45829" w14:textId="77777777" w:rsidR="00770E6E" w:rsidRDefault="00000000">
      <w:pPr>
        <w:pStyle w:val="ListParagraph"/>
        <w:numPr>
          <w:ilvl w:val="2"/>
          <w:numId w:val="19"/>
        </w:numPr>
        <w:tabs>
          <w:tab w:val="left" w:pos="1656"/>
        </w:tabs>
        <w:spacing w:before="243" w:line="278" w:lineRule="auto"/>
        <w:ind w:right="911" w:hanging="360"/>
      </w:pPr>
      <w:r>
        <w:t>Co-operate</w:t>
      </w:r>
      <w:r>
        <w:rPr>
          <w:spacing w:val="-4"/>
        </w:rPr>
        <w:t xml:space="preserve"> </w:t>
      </w:r>
      <w:r>
        <w:t>with</w:t>
      </w:r>
      <w:r>
        <w:rPr>
          <w:spacing w:val="-4"/>
        </w:rPr>
        <w:t xml:space="preserve"> </w:t>
      </w:r>
      <w:r>
        <w:t>the</w:t>
      </w:r>
      <w:r>
        <w:rPr>
          <w:spacing w:val="-4"/>
        </w:rPr>
        <w:t xml:space="preserve"> </w:t>
      </w:r>
      <w:r>
        <w:t>LA</w:t>
      </w:r>
      <w:r>
        <w:rPr>
          <w:spacing w:val="-4"/>
        </w:rPr>
        <w:t xml:space="preserve"> </w:t>
      </w:r>
      <w:r>
        <w:t>in</w:t>
      </w:r>
      <w:r>
        <w:rPr>
          <w:spacing w:val="-4"/>
        </w:rPr>
        <w:t xml:space="preserve"> </w:t>
      </w:r>
      <w:r>
        <w:t>reviewing</w:t>
      </w:r>
      <w:r>
        <w:rPr>
          <w:spacing w:val="-4"/>
        </w:rPr>
        <w:t xml:space="preserve"> </w:t>
      </w:r>
      <w:r>
        <w:t>the</w:t>
      </w:r>
      <w:r>
        <w:rPr>
          <w:spacing w:val="-4"/>
        </w:rPr>
        <w:t xml:space="preserve"> </w:t>
      </w:r>
      <w:r>
        <w:t>provision</w:t>
      </w:r>
      <w:r>
        <w:rPr>
          <w:spacing w:val="-4"/>
        </w:rPr>
        <w:t xml:space="preserve"> </w:t>
      </w:r>
      <w:r>
        <w:t>that</w:t>
      </w:r>
      <w:r>
        <w:rPr>
          <w:spacing w:val="-4"/>
        </w:rPr>
        <w:t xml:space="preserve"> </w:t>
      </w:r>
      <w:r>
        <w:t>is</w:t>
      </w:r>
      <w:r>
        <w:rPr>
          <w:spacing w:val="-4"/>
        </w:rPr>
        <w:t xml:space="preserve"> </w:t>
      </w:r>
      <w:r>
        <w:t>available</w:t>
      </w:r>
      <w:r>
        <w:rPr>
          <w:spacing w:val="-4"/>
        </w:rPr>
        <w:t xml:space="preserve"> </w:t>
      </w:r>
      <w:r>
        <w:t>locally</w:t>
      </w:r>
      <w:r>
        <w:rPr>
          <w:spacing w:val="-4"/>
        </w:rPr>
        <w:t xml:space="preserve"> </w:t>
      </w:r>
      <w:r>
        <w:t>and developing the local offer</w:t>
      </w:r>
    </w:p>
    <w:p w14:paraId="0A16EF65" w14:textId="77777777" w:rsidR="00770E6E" w:rsidRDefault="00000000">
      <w:pPr>
        <w:pStyle w:val="ListParagraph"/>
        <w:numPr>
          <w:ilvl w:val="2"/>
          <w:numId w:val="19"/>
        </w:numPr>
        <w:tabs>
          <w:tab w:val="left" w:pos="1655"/>
        </w:tabs>
        <w:spacing w:before="3"/>
        <w:ind w:left="1655" w:hanging="359"/>
      </w:pPr>
      <w:r>
        <w:t>Do</w:t>
      </w:r>
      <w:r>
        <w:rPr>
          <w:spacing w:val="-6"/>
        </w:rPr>
        <w:t xml:space="preserve"> </w:t>
      </w:r>
      <w:r>
        <w:t>all</w:t>
      </w:r>
      <w:r>
        <w:rPr>
          <w:spacing w:val="-4"/>
        </w:rPr>
        <w:t xml:space="preserve"> </w:t>
      </w:r>
      <w:r>
        <w:t>it</w:t>
      </w:r>
      <w:r>
        <w:rPr>
          <w:spacing w:val="-4"/>
        </w:rPr>
        <w:t xml:space="preserve"> </w:t>
      </w:r>
      <w:r>
        <w:t>can</w:t>
      </w:r>
      <w:r>
        <w:rPr>
          <w:spacing w:val="-3"/>
        </w:rPr>
        <w:t xml:space="preserve"> </w:t>
      </w:r>
      <w:r>
        <w:t>to</w:t>
      </w:r>
      <w:r>
        <w:rPr>
          <w:spacing w:val="-4"/>
        </w:rPr>
        <w:t xml:space="preserve"> </w:t>
      </w:r>
      <w:r>
        <w:t>make</w:t>
      </w:r>
      <w:r>
        <w:rPr>
          <w:spacing w:val="-4"/>
        </w:rPr>
        <w:t xml:space="preserve"> </w:t>
      </w:r>
      <w:r>
        <w:t>sure</w:t>
      </w:r>
      <w:r>
        <w:rPr>
          <w:spacing w:val="-4"/>
        </w:rPr>
        <w:t xml:space="preserve"> </w:t>
      </w:r>
      <w:r>
        <w:t>that</w:t>
      </w:r>
      <w:r>
        <w:rPr>
          <w:spacing w:val="-3"/>
        </w:rPr>
        <w:t xml:space="preserve"> </w:t>
      </w:r>
      <w:r>
        <w:t>every</w:t>
      </w:r>
      <w:r>
        <w:rPr>
          <w:spacing w:val="-4"/>
        </w:rPr>
        <w:t xml:space="preserve"> </w:t>
      </w:r>
      <w:r>
        <w:t>pupil</w:t>
      </w:r>
      <w:r>
        <w:rPr>
          <w:spacing w:val="-4"/>
        </w:rPr>
        <w:t xml:space="preserve"> </w:t>
      </w:r>
      <w:r>
        <w:t>with</w:t>
      </w:r>
      <w:r>
        <w:rPr>
          <w:spacing w:val="-4"/>
        </w:rPr>
        <w:t xml:space="preserve"> </w:t>
      </w:r>
      <w:r>
        <w:t>SEND</w:t>
      </w:r>
      <w:r>
        <w:rPr>
          <w:spacing w:val="-3"/>
        </w:rPr>
        <w:t xml:space="preserve"> </w:t>
      </w:r>
      <w:r>
        <w:t>gets</w:t>
      </w:r>
      <w:r>
        <w:rPr>
          <w:spacing w:val="-4"/>
        </w:rPr>
        <w:t xml:space="preserve"> </w:t>
      </w:r>
      <w:r>
        <w:t>the</w:t>
      </w:r>
      <w:r>
        <w:rPr>
          <w:spacing w:val="-4"/>
        </w:rPr>
        <w:t xml:space="preserve"> </w:t>
      </w:r>
      <w:r>
        <w:t>support</w:t>
      </w:r>
      <w:r>
        <w:rPr>
          <w:spacing w:val="-4"/>
        </w:rPr>
        <w:t xml:space="preserve"> </w:t>
      </w:r>
      <w:r>
        <w:t>they</w:t>
      </w:r>
      <w:r>
        <w:rPr>
          <w:spacing w:val="-3"/>
        </w:rPr>
        <w:t xml:space="preserve"> </w:t>
      </w:r>
      <w:r>
        <w:rPr>
          <w:spacing w:val="-4"/>
        </w:rPr>
        <w:t>need</w:t>
      </w:r>
    </w:p>
    <w:p w14:paraId="2CEAA8A5" w14:textId="77777777" w:rsidR="00770E6E" w:rsidRDefault="00000000">
      <w:pPr>
        <w:pStyle w:val="ListParagraph"/>
        <w:numPr>
          <w:ilvl w:val="2"/>
          <w:numId w:val="19"/>
        </w:numPr>
        <w:tabs>
          <w:tab w:val="left" w:pos="1656"/>
        </w:tabs>
        <w:spacing w:before="44" w:line="278" w:lineRule="auto"/>
        <w:ind w:right="655" w:hanging="360"/>
      </w:pPr>
      <w:r>
        <w:t>Make</w:t>
      </w:r>
      <w:r>
        <w:rPr>
          <w:spacing w:val="-4"/>
        </w:rPr>
        <w:t xml:space="preserve"> </w:t>
      </w:r>
      <w:r>
        <w:t>sure</w:t>
      </w:r>
      <w:r>
        <w:rPr>
          <w:spacing w:val="-4"/>
        </w:rPr>
        <w:t xml:space="preserve"> </w:t>
      </w:r>
      <w:r>
        <w:t>that</w:t>
      </w:r>
      <w:r>
        <w:rPr>
          <w:spacing w:val="-4"/>
        </w:rPr>
        <w:t xml:space="preserve"> </w:t>
      </w:r>
      <w:r>
        <w:t>pupils</w:t>
      </w:r>
      <w:r>
        <w:rPr>
          <w:spacing w:val="-4"/>
        </w:rPr>
        <w:t xml:space="preserve"> </w:t>
      </w:r>
      <w:r>
        <w:t>with</w:t>
      </w:r>
      <w:r>
        <w:rPr>
          <w:spacing w:val="-4"/>
        </w:rPr>
        <w:t xml:space="preserve"> </w:t>
      </w:r>
      <w:r>
        <w:t>SEND</w:t>
      </w:r>
      <w:r>
        <w:rPr>
          <w:spacing w:val="-4"/>
        </w:rPr>
        <w:t xml:space="preserve"> </w:t>
      </w:r>
      <w:r>
        <w:t>engage</w:t>
      </w:r>
      <w:r>
        <w:rPr>
          <w:spacing w:val="-4"/>
        </w:rPr>
        <w:t xml:space="preserve"> </w:t>
      </w:r>
      <w:r>
        <w:t>in</w:t>
      </w:r>
      <w:r>
        <w:rPr>
          <w:spacing w:val="-4"/>
        </w:rPr>
        <w:t xml:space="preserve"> </w:t>
      </w:r>
      <w:r>
        <w:t>the</w:t>
      </w:r>
      <w:r>
        <w:rPr>
          <w:spacing w:val="-4"/>
        </w:rPr>
        <w:t xml:space="preserve"> </w:t>
      </w:r>
      <w:r>
        <w:t>activities</w:t>
      </w:r>
      <w:r>
        <w:rPr>
          <w:spacing w:val="-4"/>
        </w:rPr>
        <w:t xml:space="preserve"> </w:t>
      </w:r>
      <w:r>
        <w:t>of</w:t>
      </w:r>
      <w:r>
        <w:rPr>
          <w:spacing w:val="-4"/>
        </w:rPr>
        <w:t xml:space="preserve"> </w:t>
      </w:r>
      <w:r>
        <w:t>the</w:t>
      </w:r>
      <w:r>
        <w:rPr>
          <w:spacing w:val="-4"/>
        </w:rPr>
        <w:t xml:space="preserve"> </w:t>
      </w:r>
      <w:r>
        <w:t>school</w:t>
      </w:r>
      <w:r>
        <w:rPr>
          <w:spacing w:val="-4"/>
        </w:rPr>
        <w:t xml:space="preserve"> </w:t>
      </w:r>
      <w:r>
        <w:t>alongside peers and be given a range of educational opportunities</w:t>
      </w:r>
    </w:p>
    <w:p w14:paraId="41548933" w14:textId="77777777" w:rsidR="00770E6E" w:rsidRDefault="00770E6E">
      <w:pPr>
        <w:pStyle w:val="ListParagraph"/>
        <w:spacing w:line="278" w:lineRule="auto"/>
        <w:sectPr w:rsidR="00770E6E">
          <w:pgSz w:w="11920" w:h="16840"/>
          <w:pgMar w:top="2560" w:right="992" w:bottom="1680" w:left="141" w:header="12" w:footer="1488" w:gutter="0"/>
          <w:cols w:space="720"/>
        </w:sectPr>
      </w:pPr>
    </w:p>
    <w:p w14:paraId="63203966" w14:textId="77777777" w:rsidR="00770E6E" w:rsidRDefault="00770E6E">
      <w:pPr>
        <w:pStyle w:val="BodyText"/>
      </w:pPr>
    </w:p>
    <w:p w14:paraId="6646F005" w14:textId="77777777" w:rsidR="00770E6E" w:rsidRDefault="00770E6E">
      <w:pPr>
        <w:pStyle w:val="BodyText"/>
        <w:spacing w:before="188"/>
      </w:pPr>
    </w:p>
    <w:p w14:paraId="4A72D438" w14:textId="77777777" w:rsidR="00770E6E" w:rsidRDefault="00000000">
      <w:pPr>
        <w:pStyle w:val="ListParagraph"/>
        <w:numPr>
          <w:ilvl w:val="2"/>
          <w:numId w:val="19"/>
        </w:numPr>
        <w:tabs>
          <w:tab w:val="left" w:pos="1656"/>
        </w:tabs>
        <w:spacing w:line="278" w:lineRule="auto"/>
        <w:ind w:right="457" w:hanging="360"/>
      </w:pPr>
      <w:r>
        <w:t>Inform</w:t>
      </w:r>
      <w:r>
        <w:rPr>
          <w:spacing w:val="-5"/>
        </w:rPr>
        <w:t xml:space="preserve"> </w:t>
      </w:r>
      <w:r>
        <w:t>parents/carers</w:t>
      </w:r>
      <w:r>
        <w:rPr>
          <w:spacing w:val="-5"/>
        </w:rPr>
        <w:t xml:space="preserve"> </w:t>
      </w:r>
      <w:r>
        <w:t>when</w:t>
      </w:r>
      <w:r>
        <w:rPr>
          <w:spacing w:val="-5"/>
        </w:rPr>
        <w:t xml:space="preserve"> </w:t>
      </w:r>
      <w:r>
        <w:t>the</w:t>
      </w:r>
      <w:r>
        <w:rPr>
          <w:spacing w:val="-5"/>
        </w:rPr>
        <w:t xml:space="preserve"> </w:t>
      </w:r>
      <w:r>
        <w:t>school</w:t>
      </w:r>
      <w:r>
        <w:rPr>
          <w:spacing w:val="-5"/>
        </w:rPr>
        <w:t xml:space="preserve"> </w:t>
      </w:r>
      <w:r>
        <w:t>is</w:t>
      </w:r>
      <w:r>
        <w:rPr>
          <w:spacing w:val="-5"/>
        </w:rPr>
        <w:t xml:space="preserve"> </w:t>
      </w:r>
      <w:r>
        <w:t>making</w:t>
      </w:r>
      <w:r>
        <w:rPr>
          <w:spacing w:val="-5"/>
        </w:rPr>
        <w:t xml:space="preserve"> </w:t>
      </w:r>
      <w:r>
        <w:t>special</w:t>
      </w:r>
      <w:r>
        <w:rPr>
          <w:spacing w:val="-5"/>
        </w:rPr>
        <w:t xml:space="preserve"> </w:t>
      </w:r>
      <w:r>
        <w:t>educational</w:t>
      </w:r>
      <w:r>
        <w:rPr>
          <w:spacing w:val="-5"/>
        </w:rPr>
        <w:t xml:space="preserve"> </w:t>
      </w:r>
      <w:r>
        <w:t>provision</w:t>
      </w:r>
      <w:r>
        <w:rPr>
          <w:spacing w:val="-5"/>
        </w:rPr>
        <w:t xml:space="preserve"> </w:t>
      </w:r>
      <w:r>
        <w:t>for their child</w:t>
      </w:r>
    </w:p>
    <w:p w14:paraId="32445178" w14:textId="77777777" w:rsidR="00770E6E" w:rsidRDefault="00000000">
      <w:pPr>
        <w:pStyle w:val="ListParagraph"/>
        <w:numPr>
          <w:ilvl w:val="2"/>
          <w:numId w:val="19"/>
        </w:numPr>
        <w:tabs>
          <w:tab w:val="left" w:pos="1656"/>
        </w:tabs>
        <w:spacing w:before="3" w:line="278" w:lineRule="auto"/>
        <w:ind w:right="682" w:hanging="360"/>
      </w:pPr>
      <w:r>
        <w:t>Make</w:t>
      </w:r>
      <w:r>
        <w:rPr>
          <w:spacing w:val="-4"/>
        </w:rPr>
        <w:t xml:space="preserve"> </w:t>
      </w:r>
      <w:r>
        <w:t>sure</w:t>
      </w:r>
      <w:r>
        <w:rPr>
          <w:spacing w:val="-4"/>
        </w:rPr>
        <w:t xml:space="preserve"> </w:t>
      </w:r>
      <w:r>
        <w:t>that</w:t>
      </w:r>
      <w:r>
        <w:rPr>
          <w:spacing w:val="-4"/>
        </w:rPr>
        <w:t xml:space="preserve"> </w:t>
      </w:r>
      <w:r>
        <w:t>the</w:t>
      </w:r>
      <w:r>
        <w:rPr>
          <w:spacing w:val="-4"/>
        </w:rPr>
        <w:t xml:space="preserve"> </w:t>
      </w:r>
      <w:r>
        <w:t>school</w:t>
      </w:r>
      <w:r>
        <w:rPr>
          <w:spacing w:val="-4"/>
        </w:rPr>
        <w:t xml:space="preserve"> </w:t>
      </w:r>
      <w:r>
        <w:t>has</w:t>
      </w:r>
      <w:r>
        <w:rPr>
          <w:spacing w:val="-4"/>
        </w:rPr>
        <w:t xml:space="preserve"> </w:t>
      </w:r>
      <w:r>
        <w:t>arrangements</w:t>
      </w:r>
      <w:r>
        <w:rPr>
          <w:spacing w:val="-4"/>
        </w:rPr>
        <w:t xml:space="preserve"> </w:t>
      </w:r>
      <w:r>
        <w:t>in</w:t>
      </w:r>
      <w:r>
        <w:rPr>
          <w:spacing w:val="-4"/>
        </w:rPr>
        <w:t xml:space="preserve"> </w:t>
      </w:r>
      <w:r>
        <w:t>place</w:t>
      </w:r>
      <w:r>
        <w:rPr>
          <w:spacing w:val="-4"/>
        </w:rPr>
        <w:t xml:space="preserve"> </w:t>
      </w:r>
      <w:r>
        <w:t>to</w:t>
      </w:r>
      <w:r>
        <w:rPr>
          <w:spacing w:val="-4"/>
        </w:rPr>
        <w:t xml:space="preserve"> </w:t>
      </w:r>
      <w:r>
        <w:t>support</w:t>
      </w:r>
      <w:r>
        <w:rPr>
          <w:spacing w:val="-4"/>
        </w:rPr>
        <w:t xml:space="preserve"> </w:t>
      </w:r>
      <w:r>
        <w:t>any</w:t>
      </w:r>
      <w:r>
        <w:rPr>
          <w:spacing w:val="-4"/>
        </w:rPr>
        <w:t xml:space="preserve"> </w:t>
      </w:r>
      <w:r>
        <w:t>pupils</w:t>
      </w:r>
      <w:r>
        <w:rPr>
          <w:spacing w:val="-4"/>
        </w:rPr>
        <w:t xml:space="preserve"> </w:t>
      </w:r>
      <w:r>
        <w:t>with medical conditions</w:t>
      </w:r>
    </w:p>
    <w:p w14:paraId="01F63C5E" w14:textId="77777777" w:rsidR="00770E6E" w:rsidRDefault="00000000">
      <w:pPr>
        <w:pStyle w:val="ListParagraph"/>
        <w:numPr>
          <w:ilvl w:val="2"/>
          <w:numId w:val="19"/>
        </w:numPr>
        <w:tabs>
          <w:tab w:val="left" w:pos="1655"/>
        </w:tabs>
        <w:spacing w:before="3"/>
        <w:ind w:left="1655" w:hanging="359"/>
      </w:pPr>
      <w:r>
        <w:t>Provide</w:t>
      </w:r>
      <w:r>
        <w:rPr>
          <w:spacing w:val="-7"/>
        </w:rPr>
        <w:t xml:space="preserve"> </w:t>
      </w:r>
      <w:r>
        <w:t>access</w:t>
      </w:r>
      <w:r>
        <w:rPr>
          <w:spacing w:val="-5"/>
        </w:rPr>
        <w:t xml:space="preserve"> </w:t>
      </w:r>
      <w:r>
        <w:t>to</w:t>
      </w:r>
      <w:r>
        <w:rPr>
          <w:spacing w:val="-4"/>
        </w:rPr>
        <w:t xml:space="preserve"> </w:t>
      </w:r>
      <w:r>
        <w:t>a</w:t>
      </w:r>
      <w:r>
        <w:rPr>
          <w:spacing w:val="-5"/>
        </w:rPr>
        <w:t xml:space="preserve"> </w:t>
      </w:r>
      <w:r>
        <w:t>broad</w:t>
      </w:r>
      <w:r>
        <w:rPr>
          <w:spacing w:val="-4"/>
        </w:rPr>
        <w:t xml:space="preserve"> </w:t>
      </w:r>
      <w:r>
        <w:t>and</w:t>
      </w:r>
      <w:r>
        <w:rPr>
          <w:spacing w:val="-5"/>
        </w:rPr>
        <w:t xml:space="preserve"> </w:t>
      </w:r>
      <w:r>
        <w:t>balanced</w:t>
      </w:r>
      <w:r>
        <w:rPr>
          <w:spacing w:val="-4"/>
        </w:rPr>
        <w:t xml:space="preserve"> </w:t>
      </w:r>
      <w:r>
        <w:rPr>
          <w:spacing w:val="-2"/>
        </w:rPr>
        <w:t>curriculum</w:t>
      </w:r>
    </w:p>
    <w:p w14:paraId="5E769878" w14:textId="77777777" w:rsidR="00770E6E" w:rsidRDefault="00000000">
      <w:pPr>
        <w:pStyle w:val="ListParagraph"/>
        <w:numPr>
          <w:ilvl w:val="2"/>
          <w:numId w:val="19"/>
        </w:numPr>
        <w:tabs>
          <w:tab w:val="left" w:pos="1655"/>
        </w:tabs>
        <w:spacing w:before="44"/>
        <w:ind w:left="1655" w:hanging="359"/>
      </w:pPr>
      <w:r>
        <w:t>Have</w:t>
      </w:r>
      <w:r>
        <w:rPr>
          <w:spacing w:val="-8"/>
        </w:rPr>
        <w:t xml:space="preserve"> </w:t>
      </w:r>
      <w:r>
        <w:t>a</w:t>
      </w:r>
      <w:r>
        <w:rPr>
          <w:spacing w:val="-5"/>
        </w:rPr>
        <w:t xml:space="preserve"> </w:t>
      </w:r>
      <w:r>
        <w:t>clear</w:t>
      </w:r>
      <w:r>
        <w:rPr>
          <w:spacing w:val="-5"/>
        </w:rPr>
        <w:t xml:space="preserve"> </w:t>
      </w:r>
      <w:r>
        <w:t>approach</w:t>
      </w:r>
      <w:r>
        <w:rPr>
          <w:spacing w:val="-5"/>
        </w:rPr>
        <w:t xml:space="preserve"> </w:t>
      </w:r>
      <w:r>
        <w:t>to</w:t>
      </w:r>
      <w:r>
        <w:rPr>
          <w:spacing w:val="-5"/>
        </w:rPr>
        <w:t xml:space="preserve"> </w:t>
      </w:r>
      <w:r>
        <w:t>identifying</w:t>
      </w:r>
      <w:r>
        <w:rPr>
          <w:spacing w:val="-5"/>
        </w:rPr>
        <w:t xml:space="preserve"> </w:t>
      </w:r>
      <w:r>
        <w:t>and</w:t>
      </w:r>
      <w:r>
        <w:rPr>
          <w:spacing w:val="-5"/>
        </w:rPr>
        <w:t xml:space="preserve"> </w:t>
      </w:r>
      <w:r>
        <w:t>responding</w:t>
      </w:r>
      <w:r>
        <w:rPr>
          <w:spacing w:val="-5"/>
        </w:rPr>
        <w:t xml:space="preserve"> </w:t>
      </w:r>
      <w:r>
        <w:t>to</w:t>
      </w:r>
      <w:r>
        <w:rPr>
          <w:spacing w:val="-5"/>
        </w:rPr>
        <w:t xml:space="preserve"> </w:t>
      </w:r>
      <w:r>
        <w:rPr>
          <w:spacing w:val="-4"/>
        </w:rPr>
        <w:t>SEND</w:t>
      </w:r>
    </w:p>
    <w:p w14:paraId="06C427E3" w14:textId="77777777" w:rsidR="00770E6E" w:rsidRDefault="00000000">
      <w:pPr>
        <w:pStyle w:val="ListParagraph"/>
        <w:numPr>
          <w:ilvl w:val="2"/>
          <w:numId w:val="19"/>
        </w:numPr>
        <w:tabs>
          <w:tab w:val="left" w:pos="1655"/>
        </w:tabs>
        <w:spacing w:before="44"/>
        <w:ind w:left="1655" w:hanging="359"/>
      </w:pPr>
      <w:r>
        <w:t>Provide</w:t>
      </w:r>
      <w:r>
        <w:rPr>
          <w:spacing w:val="-8"/>
        </w:rPr>
        <w:t xml:space="preserve"> </w:t>
      </w:r>
      <w:r>
        <w:t>an</w:t>
      </w:r>
      <w:r>
        <w:rPr>
          <w:spacing w:val="-6"/>
        </w:rPr>
        <w:t xml:space="preserve"> </w:t>
      </w:r>
      <w:r>
        <w:t>annual</w:t>
      </w:r>
      <w:r>
        <w:rPr>
          <w:spacing w:val="-6"/>
        </w:rPr>
        <w:t xml:space="preserve"> </w:t>
      </w:r>
      <w:r>
        <w:t>report</w:t>
      </w:r>
      <w:r>
        <w:rPr>
          <w:spacing w:val="-6"/>
        </w:rPr>
        <w:t xml:space="preserve"> </w:t>
      </w:r>
      <w:r>
        <w:t>for</w:t>
      </w:r>
      <w:r>
        <w:rPr>
          <w:spacing w:val="-5"/>
        </w:rPr>
        <w:t xml:space="preserve"> </w:t>
      </w:r>
      <w:r>
        <w:t>parents/carers</w:t>
      </w:r>
      <w:r>
        <w:rPr>
          <w:spacing w:val="-6"/>
        </w:rPr>
        <w:t xml:space="preserve"> </w:t>
      </w:r>
      <w:r>
        <w:t>on</w:t>
      </w:r>
      <w:r>
        <w:rPr>
          <w:spacing w:val="-6"/>
        </w:rPr>
        <w:t xml:space="preserve"> </w:t>
      </w:r>
      <w:r>
        <w:t>their</w:t>
      </w:r>
      <w:r>
        <w:rPr>
          <w:spacing w:val="-6"/>
        </w:rPr>
        <w:t xml:space="preserve"> </w:t>
      </w:r>
      <w:r>
        <w:t>child’s</w:t>
      </w:r>
      <w:r>
        <w:rPr>
          <w:spacing w:val="-5"/>
        </w:rPr>
        <w:t xml:space="preserve"> </w:t>
      </w:r>
      <w:r>
        <w:rPr>
          <w:spacing w:val="-2"/>
        </w:rPr>
        <w:t>progress</w:t>
      </w:r>
    </w:p>
    <w:p w14:paraId="2E3AF659" w14:textId="77777777" w:rsidR="00770E6E" w:rsidRDefault="00000000">
      <w:pPr>
        <w:pStyle w:val="ListParagraph"/>
        <w:numPr>
          <w:ilvl w:val="2"/>
          <w:numId w:val="19"/>
        </w:numPr>
        <w:tabs>
          <w:tab w:val="left" w:pos="1655"/>
        </w:tabs>
        <w:spacing w:before="43"/>
        <w:ind w:left="1655" w:hanging="359"/>
        <w:rPr>
          <w:sz w:val="20"/>
        </w:rPr>
      </w:pPr>
      <w:r>
        <w:rPr>
          <w:sz w:val="20"/>
        </w:rPr>
        <w:t>Record</w:t>
      </w:r>
      <w:r>
        <w:rPr>
          <w:spacing w:val="-7"/>
          <w:sz w:val="20"/>
        </w:rPr>
        <w:t xml:space="preserve"> </w:t>
      </w:r>
      <w:r>
        <w:rPr>
          <w:sz w:val="20"/>
        </w:rPr>
        <w:t>accurately</w:t>
      </w:r>
      <w:r>
        <w:rPr>
          <w:spacing w:val="-5"/>
          <w:sz w:val="20"/>
        </w:rPr>
        <w:t xml:space="preserve"> </w:t>
      </w:r>
      <w:r>
        <w:rPr>
          <w:sz w:val="20"/>
        </w:rPr>
        <w:t>and</w:t>
      </w:r>
      <w:r>
        <w:rPr>
          <w:spacing w:val="-4"/>
          <w:sz w:val="20"/>
        </w:rPr>
        <w:t xml:space="preserve"> </w:t>
      </w:r>
      <w:r>
        <w:rPr>
          <w:sz w:val="20"/>
        </w:rPr>
        <w:t>keep</w:t>
      </w:r>
      <w:r>
        <w:rPr>
          <w:spacing w:val="-5"/>
          <w:sz w:val="20"/>
        </w:rPr>
        <w:t xml:space="preserve"> </w:t>
      </w:r>
      <w:r>
        <w:rPr>
          <w:sz w:val="20"/>
        </w:rPr>
        <w:t>up</w:t>
      </w:r>
      <w:r>
        <w:rPr>
          <w:spacing w:val="-5"/>
          <w:sz w:val="20"/>
        </w:rPr>
        <w:t xml:space="preserve"> </w:t>
      </w:r>
      <w:r>
        <w:rPr>
          <w:sz w:val="20"/>
        </w:rPr>
        <w:t>to</w:t>
      </w:r>
      <w:r>
        <w:rPr>
          <w:spacing w:val="-4"/>
          <w:sz w:val="20"/>
        </w:rPr>
        <w:t xml:space="preserve"> </w:t>
      </w:r>
      <w:r>
        <w:rPr>
          <w:sz w:val="20"/>
        </w:rPr>
        <w:t>date</w:t>
      </w:r>
      <w:r>
        <w:rPr>
          <w:spacing w:val="-5"/>
          <w:sz w:val="20"/>
        </w:rPr>
        <w:t xml:space="preserve"> </w:t>
      </w:r>
      <w:r>
        <w:rPr>
          <w:sz w:val="20"/>
        </w:rPr>
        <w:t>the</w:t>
      </w:r>
      <w:r>
        <w:rPr>
          <w:spacing w:val="-4"/>
          <w:sz w:val="20"/>
        </w:rPr>
        <w:t xml:space="preserve"> </w:t>
      </w:r>
      <w:r>
        <w:rPr>
          <w:sz w:val="20"/>
        </w:rPr>
        <w:t>provision</w:t>
      </w:r>
      <w:r>
        <w:rPr>
          <w:spacing w:val="-5"/>
          <w:sz w:val="20"/>
        </w:rPr>
        <w:t xml:space="preserve"> </w:t>
      </w:r>
      <w:r>
        <w:rPr>
          <w:sz w:val="20"/>
        </w:rPr>
        <w:t>made</w:t>
      </w:r>
      <w:r>
        <w:rPr>
          <w:spacing w:val="-5"/>
          <w:sz w:val="20"/>
        </w:rPr>
        <w:t xml:space="preserve"> </w:t>
      </w:r>
      <w:r>
        <w:rPr>
          <w:sz w:val="20"/>
        </w:rPr>
        <w:t>for</w:t>
      </w:r>
      <w:r>
        <w:rPr>
          <w:spacing w:val="-4"/>
          <w:sz w:val="20"/>
        </w:rPr>
        <w:t xml:space="preserve"> </w:t>
      </w:r>
      <w:r>
        <w:rPr>
          <w:sz w:val="20"/>
        </w:rPr>
        <w:t>pupils</w:t>
      </w:r>
      <w:r>
        <w:rPr>
          <w:spacing w:val="-5"/>
          <w:sz w:val="20"/>
        </w:rPr>
        <w:t xml:space="preserve"> </w:t>
      </w:r>
      <w:r>
        <w:rPr>
          <w:sz w:val="20"/>
        </w:rPr>
        <w:t>with</w:t>
      </w:r>
      <w:r>
        <w:rPr>
          <w:spacing w:val="-4"/>
          <w:sz w:val="20"/>
        </w:rPr>
        <w:t xml:space="preserve"> SEND</w:t>
      </w:r>
    </w:p>
    <w:p w14:paraId="270987BB" w14:textId="77777777" w:rsidR="00770E6E" w:rsidRDefault="00000000">
      <w:pPr>
        <w:pStyle w:val="ListParagraph"/>
        <w:numPr>
          <w:ilvl w:val="2"/>
          <w:numId w:val="19"/>
        </w:numPr>
        <w:tabs>
          <w:tab w:val="left" w:pos="1656"/>
        </w:tabs>
        <w:spacing w:before="40" w:line="278" w:lineRule="auto"/>
        <w:ind w:right="595" w:hanging="360"/>
        <w:rPr>
          <w:sz w:val="20"/>
        </w:rPr>
      </w:pPr>
      <w:r>
        <w:rPr>
          <w:sz w:val="20"/>
        </w:rPr>
        <w:t>Publish</w:t>
      </w:r>
      <w:r>
        <w:rPr>
          <w:spacing w:val="-4"/>
          <w:sz w:val="20"/>
        </w:rPr>
        <w:t xml:space="preserve"> </w:t>
      </w:r>
      <w:r>
        <w:rPr>
          <w:sz w:val="20"/>
        </w:rPr>
        <w:t>information</w:t>
      </w:r>
      <w:r>
        <w:rPr>
          <w:spacing w:val="-4"/>
          <w:sz w:val="20"/>
        </w:rPr>
        <w:t xml:space="preserve"> </w:t>
      </w:r>
      <w:r>
        <w:rPr>
          <w:sz w:val="20"/>
        </w:rPr>
        <w:t>on</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website</w:t>
      </w:r>
      <w:r>
        <w:rPr>
          <w:spacing w:val="-4"/>
          <w:sz w:val="20"/>
        </w:rPr>
        <w:t xml:space="preserve"> </w:t>
      </w:r>
      <w:r>
        <w:rPr>
          <w:sz w:val="20"/>
        </w:rPr>
        <w:t>about</w:t>
      </w:r>
      <w:r>
        <w:rPr>
          <w:spacing w:val="-4"/>
          <w:sz w:val="20"/>
        </w:rPr>
        <w:t xml:space="preserve"> </w:t>
      </w:r>
      <w:r>
        <w:rPr>
          <w:sz w:val="20"/>
        </w:rPr>
        <w:t>how</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is</w:t>
      </w:r>
      <w:r>
        <w:rPr>
          <w:spacing w:val="-4"/>
          <w:sz w:val="20"/>
        </w:rPr>
        <w:t xml:space="preserve"> </w:t>
      </w:r>
      <w:r>
        <w:rPr>
          <w:sz w:val="20"/>
        </w:rPr>
        <w:t>implementing</w:t>
      </w:r>
      <w:r>
        <w:rPr>
          <w:spacing w:val="-4"/>
          <w:sz w:val="20"/>
        </w:rPr>
        <w:t xml:space="preserve"> </w:t>
      </w:r>
      <w:r>
        <w:rPr>
          <w:sz w:val="20"/>
        </w:rPr>
        <w:t>its</w:t>
      </w:r>
      <w:r>
        <w:rPr>
          <w:spacing w:val="-4"/>
          <w:sz w:val="20"/>
        </w:rPr>
        <w:t xml:space="preserve"> </w:t>
      </w:r>
      <w:r>
        <w:rPr>
          <w:sz w:val="20"/>
        </w:rPr>
        <w:t>SEND policy, in an SEN information report</w:t>
      </w:r>
    </w:p>
    <w:p w14:paraId="33A8CAC8" w14:textId="77777777" w:rsidR="00770E6E" w:rsidRDefault="00000000">
      <w:pPr>
        <w:pStyle w:val="ListParagraph"/>
        <w:numPr>
          <w:ilvl w:val="2"/>
          <w:numId w:val="19"/>
        </w:numPr>
        <w:tabs>
          <w:tab w:val="left" w:pos="1656"/>
        </w:tabs>
        <w:spacing w:before="2" w:line="278" w:lineRule="auto"/>
        <w:ind w:right="236" w:hanging="360"/>
        <w:rPr>
          <w:sz w:val="20"/>
        </w:rPr>
      </w:pPr>
      <w:r>
        <w:rPr>
          <w:sz w:val="20"/>
        </w:rPr>
        <w:t>Publish</w:t>
      </w:r>
      <w:r>
        <w:rPr>
          <w:spacing w:val="-4"/>
          <w:sz w:val="20"/>
        </w:rPr>
        <w:t xml:space="preserve"> </w:t>
      </w:r>
      <w:r>
        <w:rPr>
          <w:sz w:val="20"/>
        </w:rPr>
        <w:t>information</w:t>
      </w:r>
      <w:r>
        <w:rPr>
          <w:spacing w:val="-4"/>
          <w:sz w:val="20"/>
        </w:rPr>
        <w:t xml:space="preserve"> </w:t>
      </w:r>
      <w:r>
        <w:rPr>
          <w:sz w:val="20"/>
        </w:rPr>
        <w:t>about</w:t>
      </w:r>
      <w:r>
        <w:rPr>
          <w:spacing w:val="-4"/>
          <w:sz w:val="20"/>
        </w:rPr>
        <w:t xml:space="preserve"> </w:t>
      </w:r>
      <w:r>
        <w:rPr>
          <w:sz w:val="20"/>
        </w:rPr>
        <w:t>the</w:t>
      </w:r>
      <w:r>
        <w:rPr>
          <w:spacing w:val="-4"/>
          <w:sz w:val="20"/>
        </w:rPr>
        <w:t xml:space="preserve"> </w:t>
      </w:r>
      <w:r>
        <w:rPr>
          <w:sz w:val="20"/>
        </w:rPr>
        <w:t>arrangements</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z w:val="20"/>
        </w:rPr>
        <w:t>admission</w:t>
      </w:r>
      <w:r>
        <w:rPr>
          <w:spacing w:val="-4"/>
          <w:sz w:val="20"/>
        </w:rPr>
        <w:t xml:space="preserve"> </w:t>
      </w:r>
      <w:r>
        <w:rPr>
          <w:sz w:val="20"/>
        </w:rPr>
        <w:t>of</w:t>
      </w:r>
      <w:r>
        <w:rPr>
          <w:spacing w:val="-4"/>
          <w:sz w:val="20"/>
        </w:rPr>
        <w:t xml:space="preserve"> </w:t>
      </w:r>
      <w:r>
        <w:rPr>
          <w:sz w:val="20"/>
        </w:rPr>
        <w:t>disabled</w:t>
      </w:r>
      <w:r>
        <w:rPr>
          <w:spacing w:val="-4"/>
          <w:sz w:val="20"/>
        </w:rPr>
        <w:t xml:space="preserve"> </w:t>
      </w:r>
      <w:r>
        <w:rPr>
          <w:sz w:val="20"/>
        </w:rPr>
        <w:t>children,</w:t>
      </w:r>
      <w:r>
        <w:rPr>
          <w:spacing w:val="-4"/>
          <w:sz w:val="20"/>
        </w:rPr>
        <w:t xml:space="preserve"> </w:t>
      </w:r>
      <w:r>
        <w:rPr>
          <w:sz w:val="20"/>
        </w:rPr>
        <w:t>the</w:t>
      </w:r>
      <w:r>
        <w:rPr>
          <w:spacing w:val="-4"/>
          <w:sz w:val="20"/>
        </w:rPr>
        <w:t xml:space="preserve"> </w:t>
      </w:r>
      <w:r>
        <w:rPr>
          <w:sz w:val="20"/>
        </w:rPr>
        <w:t xml:space="preserve">steps taken to prevent disabled children being treated less </w:t>
      </w:r>
      <w:proofErr w:type="spellStart"/>
      <w:r>
        <w:rPr>
          <w:sz w:val="20"/>
        </w:rPr>
        <w:t>favourably</w:t>
      </w:r>
      <w:proofErr w:type="spellEnd"/>
      <w:r>
        <w:rPr>
          <w:sz w:val="20"/>
        </w:rPr>
        <w:t xml:space="preserve"> than others, the facilities provided to assist access of disabled children, and the school’s accessibility plans</w:t>
      </w:r>
    </w:p>
    <w:p w14:paraId="6D7816D2" w14:textId="77777777" w:rsidR="00770E6E" w:rsidRDefault="00000000">
      <w:pPr>
        <w:pStyle w:val="ListParagraph"/>
        <w:numPr>
          <w:ilvl w:val="2"/>
          <w:numId w:val="19"/>
        </w:numPr>
        <w:tabs>
          <w:tab w:val="left" w:pos="1656"/>
        </w:tabs>
        <w:spacing w:before="4" w:line="278" w:lineRule="auto"/>
        <w:ind w:right="195" w:hanging="360"/>
        <w:rPr>
          <w:sz w:val="20"/>
        </w:rPr>
      </w:pPr>
      <w:r>
        <w:rPr>
          <w:sz w:val="20"/>
        </w:rPr>
        <w:t>Make</w:t>
      </w:r>
      <w:r>
        <w:rPr>
          <w:spacing w:val="-3"/>
          <w:sz w:val="20"/>
        </w:rPr>
        <w:t xml:space="preserve"> </w:t>
      </w:r>
      <w:r>
        <w:rPr>
          <w:sz w:val="20"/>
        </w:rPr>
        <w:t>sure</w:t>
      </w:r>
      <w:r>
        <w:rPr>
          <w:spacing w:val="-3"/>
          <w:sz w:val="20"/>
        </w:rPr>
        <w:t xml:space="preserve"> </w:t>
      </w:r>
      <w:r>
        <w:rPr>
          <w:sz w:val="20"/>
        </w:rPr>
        <w:t>that</w:t>
      </w:r>
      <w:r>
        <w:rPr>
          <w:spacing w:val="-3"/>
          <w:sz w:val="20"/>
        </w:rPr>
        <w:t xml:space="preserve"> </w:t>
      </w:r>
      <w:r>
        <w:rPr>
          <w:sz w:val="20"/>
        </w:rPr>
        <w:t>there</w:t>
      </w:r>
      <w:r>
        <w:rPr>
          <w:spacing w:val="-3"/>
          <w:sz w:val="20"/>
        </w:rPr>
        <w:t xml:space="preserve"> </w:t>
      </w:r>
      <w:r>
        <w:rPr>
          <w:sz w:val="20"/>
        </w:rPr>
        <w:t>is</w:t>
      </w:r>
      <w:r>
        <w:rPr>
          <w:spacing w:val="-3"/>
          <w:sz w:val="20"/>
        </w:rPr>
        <w:t xml:space="preserve"> </w:t>
      </w:r>
      <w:r>
        <w:rPr>
          <w:sz w:val="20"/>
        </w:rPr>
        <w:t>a</w:t>
      </w:r>
      <w:r>
        <w:rPr>
          <w:spacing w:val="-3"/>
          <w:sz w:val="20"/>
        </w:rPr>
        <w:t xml:space="preserve"> </w:t>
      </w:r>
      <w:r>
        <w:rPr>
          <w:sz w:val="20"/>
        </w:rPr>
        <w:t>qualified</w:t>
      </w:r>
      <w:r>
        <w:rPr>
          <w:spacing w:val="-3"/>
          <w:sz w:val="20"/>
        </w:rPr>
        <w:t xml:space="preserve"> </w:t>
      </w:r>
      <w:r>
        <w:rPr>
          <w:sz w:val="20"/>
        </w:rPr>
        <w:t>teacher</w:t>
      </w:r>
      <w:r>
        <w:rPr>
          <w:spacing w:val="-3"/>
          <w:sz w:val="20"/>
        </w:rPr>
        <w:t xml:space="preserve"> </w:t>
      </w:r>
      <w:r>
        <w:rPr>
          <w:sz w:val="20"/>
        </w:rPr>
        <w:t>designated</w:t>
      </w:r>
      <w:r>
        <w:rPr>
          <w:spacing w:val="-3"/>
          <w:sz w:val="20"/>
        </w:rPr>
        <w:t xml:space="preserve"> </w:t>
      </w:r>
      <w:r>
        <w:rPr>
          <w:sz w:val="20"/>
        </w:rPr>
        <w:t>as</w:t>
      </w:r>
      <w:r>
        <w:rPr>
          <w:spacing w:val="-3"/>
          <w:sz w:val="20"/>
        </w:rPr>
        <w:t xml:space="preserve"> </w:t>
      </w:r>
      <w:r>
        <w:rPr>
          <w:sz w:val="20"/>
        </w:rPr>
        <w:t>SENCO</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z w:val="20"/>
        </w:rPr>
        <w:t>and</w:t>
      </w:r>
      <w:r>
        <w:rPr>
          <w:spacing w:val="-3"/>
          <w:sz w:val="20"/>
        </w:rPr>
        <w:t xml:space="preserve"> </w:t>
      </w:r>
      <w:r>
        <w:rPr>
          <w:sz w:val="20"/>
        </w:rPr>
        <w:t>that</w:t>
      </w:r>
      <w:r>
        <w:rPr>
          <w:spacing w:val="-3"/>
          <w:sz w:val="20"/>
        </w:rPr>
        <w:t xml:space="preserve"> </w:t>
      </w:r>
      <w:r>
        <w:rPr>
          <w:sz w:val="20"/>
        </w:rPr>
        <w:t>the key responsibilities of the role are set out, and monitor the effectiveness of how these are carried out</w:t>
      </w:r>
    </w:p>
    <w:p w14:paraId="33107106" w14:textId="77777777" w:rsidR="00770E6E" w:rsidRDefault="00000000">
      <w:pPr>
        <w:pStyle w:val="ListParagraph"/>
        <w:numPr>
          <w:ilvl w:val="2"/>
          <w:numId w:val="19"/>
        </w:numPr>
        <w:tabs>
          <w:tab w:val="left" w:pos="1655"/>
        </w:tabs>
        <w:spacing w:before="4"/>
        <w:ind w:left="1655" w:hanging="359"/>
        <w:rPr>
          <w:sz w:val="20"/>
        </w:rPr>
      </w:pPr>
      <w:r>
        <w:rPr>
          <w:sz w:val="20"/>
        </w:rPr>
        <w:t>Determine</w:t>
      </w:r>
      <w:r>
        <w:rPr>
          <w:spacing w:val="-8"/>
          <w:sz w:val="20"/>
        </w:rPr>
        <w:t xml:space="preserve"> </w:t>
      </w:r>
      <w:r>
        <w:rPr>
          <w:sz w:val="20"/>
        </w:rPr>
        <w:t>their</w:t>
      </w:r>
      <w:r>
        <w:rPr>
          <w:spacing w:val="-5"/>
          <w:sz w:val="20"/>
        </w:rPr>
        <w:t xml:space="preserve"> </w:t>
      </w:r>
      <w:r>
        <w:rPr>
          <w:sz w:val="20"/>
        </w:rPr>
        <w:t>approach</w:t>
      </w:r>
      <w:r>
        <w:rPr>
          <w:spacing w:val="-6"/>
          <w:sz w:val="20"/>
        </w:rPr>
        <w:t xml:space="preserve"> </w:t>
      </w:r>
      <w:r>
        <w:rPr>
          <w:sz w:val="20"/>
        </w:rPr>
        <w:t>to</w:t>
      </w:r>
      <w:r>
        <w:rPr>
          <w:spacing w:val="-5"/>
          <w:sz w:val="20"/>
        </w:rPr>
        <w:t xml:space="preserve"> </w:t>
      </w:r>
      <w:r>
        <w:rPr>
          <w:sz w:val="20"/>
        </w:rPr>
        <w:t>using</w:t>
      </w:r>
      <w:r>
        <w:rPr>
          <w:spacing w:val="-5"/>
          <w:sz w:val="20"/>
        </w:rPr>
        <w:t xml:space="preserve"> </w:t>
      </w:r>
      <w:r>
        <w:rPr>
          <w:sz w:val="20"/>
        </w:rPr>
        <w:t>their</w:t>
      </w:r>
      <w:r>
        <w:rPr>
          <w:spacing w:val="-6"/>
          <w:sz w:val="20"/>
        </w:rPr>
        <w:t xml:space="preserve"> </w:t>
      </w:r>
      <w:r>
        <w:rPr>
          <w:sz w:val="20"/>
        </w:rPr>
        <w:t>resources</w:t>
      </w:r>
      <w:r>
        <w:rPr>
          <w:spacing w:val="-5"/>
          <w:sz w:val="20"/>
        </w:rPr>
        <w:t xml:space="preserve"> </w:t>
      </w:r>
      <w:r>
        <w:rPr>
          <w:sz w:val="20"/>
        </w:rPr>
        <w:t>to</w:t>
      </w:r>
      <w:r>
        <w:rPr>
          <w:spacing w:val="-5"/>
          <w:sz w:val="20"/>
        </w:rPr>
        <w:t xml:space="preserve"> </w:t>
      </w:r>
      <w:r>
        <w:rPr>
          <w:sz w:val="20"/>
        </w:rPr>
        <w:t>support</w:t>
      </w:r>
      <w:r>
        <w:rPr>
          <w:spacing w:val="-6"/>
          <w:sz w:val="20"/>
        </w:rPr>
        <w:t xml:space="preserve"> </w:t>
      </w:r>
      <w:r>
        <w:rPr>
          <w:sz w:val="20"/>
        </w:rPr>
        <w:t>the</w:t>
      </w:r>
      <w:r>
        <w:rPr>
          <w:spacing w:val="-5"/>
          <w:sz w:val="20"/>
        </w:rPr>
        <w:t xml:space="preserve"> </w:t>
      </w:r>
      <w:r>
        <w:rPr>
          <w:sz w:val="20"/>
        </w:rPr>
        <w:t>progress</w:t>
      </w:r>
      <w:r>
        <w:rPr>
          <w:spacing w:val="-5"/>
          <w:sz w:val="20"/>
        </w:rPr>
        <w:t xml:space="preserve"> </w:t>
      </w:r>
      <w:r>
        <w:rPr>
          <w:sz w:val="20"/>
        </w:rPr>
        <w:t>of</w:t>
      </w:r>
      <w:r>
        <w:rPr>
          <w:spacing w:val="-6"/>
          <w:sz w:val="20"/>
        </w:rPr>
        <w:t xml:space="preserve"> </w:t>
      </w:r>
      <w:r>
        <w:rPr>
          <w:sz w:val="20"/>
        </w:rPr>
        <w:t>pupils</w:t>
      </w:r>
      <w:r>
        <w:rPr>
          <w:spacing w:val="-5"/>
          <w:sz w:val="20"/>
        </w:rPr>
        <w:t xml:space="preserve"> </w:t>
      </w:r>
      <w:r>
        <w:rPr>
          <w:sz w:val="20"/>
        </w:rPr>
        <w:t>with</w:t>
      </w:r>
      <w:r>
        <w:rPr>
          <w:spacing w:val="-5"/>
          <w:sz w:val="20"/>
        </w:rPr>
        <w:t xml:space="preserve"> </w:t>
      </w:r>
      <w:r>
        <w:rPr>
          <w:spacing w:val="-4"/>
          <w:sz w:val="20"/>
        </w:rPr>
        <w:t>SEND</w:t>
      </w:r>
    </w:p>
    <w:p w14:paraId="18CCBB0A" w14:textId="77777777" w:rsidR="00770E6E" w:rsidRDefault="00000000">
      <w:pPr>
        <w:pStyle w:val="ListParagraph"/>
        <w:numPr>
          <w:ilvl w:val="2"/>
          <w:numId w:val="19"/>
        </w:numPr>
        <w:tabs>
          <w:tab w:val="left" w:pos="1656"/>
        </w:tabs>
        <w:spacing w:before="40" w:line="278" w:lineRule="auto"/>
        <w:ind w:right="563" w:hanging="360"/>
        <w:rPr>
          <w:sz w:val="20"/>
        </w:rPr>
      </w:pPr>
      <w:r>
        <w:rPr>
          <w:sz w:val="20"/>
        </w:rPr>
        <w:t>Make</w:t>
      </w:r>
      <w:r>
        <w:rPr>
          <w:spacing w:val="-3"/>
          <w:sz w:val="20"/>
        </w:rPr>
        <w:t xml:space="preserve"> </w:t>
      </w:r>
      <w:r>
        <w:rPr>
          <w:sz w:val="20"/>
        </w:rPr>
        <w:t>sure</w:t>
      </w:r>
      <w:r>
        <w:rPr>
          <w:spacing w:val="-3"/>
          <w:sz w:val="20"/>
        </w:rPr>
        <w:t xml:space="preserve"> </w:t>
      </w:r>
      <w:r>
        <w:rPr>
          <w:sz w:val="20"/>
        </w:rPr>
        <w:t>that</w:t>
      </w:r>
      <w:r>
        <w:rPr>
          <w:spacing w:val="-3"/>
          <w:sz w:val="20"/>
        </w:rPr>
        <w:t xml:space="preserve"> </w:t>
      </w:r>
      <w:r>
        <w:rPr>
          <w:sz w:val="20"/>
        </w:rPr>
        <w:t>all</w:t>
      </w:r>
      <w:r>
        <w:rPr>
          <w:spacing w:val="-3"/>
          <w:sz w:val="20"/>
        </w:rPr>
        <w:t xml:space="preserve"> </w:t>
      </w:r>
      <w:r>
        <w:rPr>
          <w:sz w:val="20"/>
        </w:rPr>
        <w:t>pupils</w:t>
      </w:r>
      <w:r>
        <w:rPr>
          <w:spacing w:val="-3"/>
          <w:sz w:val="20"/>
        </w:rPr>
        <w:t xml:space="preserve"> </w:t>
      </w:r>
      <w:r>
        <w:rPr>
          <w:sz w:val="20"/>
        </w:rPr>
        <w:t>from</w:t>
      </w:r>
      <w:r>
        <w:rPr>
          <w:spacing w:val="-3"/>
          <w:sz w:val="20"/>
        </w:rPr>
        <w:t xml:space="preserve"> </w:t>
      </w:r>
      <w:r>
        <w:rPr>
          <w:sz w:val="20"/>
        </w:rPr>
        <w:t>year</w:t>
      </w:r>
      <w:r>
        <w:rPr>
          <w:spacing w:val="-3"/>
          <w:sz w:val="20"/>
        </w:rPr>
        <w:t xml:space="preserve"> </w:t>
      </w:r>
      <w:r>
        <w:rPr>
          <w:sz w:val="20"/>
        </w:rPr>
        <w:t>8</w:t>
      </w:r>
      <w:r>
        <w:rPr>
          <w:spacing w:val="-3"/>
          <w:sz w:val="20"/>
        </w:rPr>
        <w:t xml:space="preserve"> </w:t>
      </w:r>
      <w:r>
        <w:rPr>
          <w:sz w:val="20"/>
        </w:rPr>
        <w:t>until</w:t>
      </w:r>
      <w:r>
        <w:rPr>
          <w:spacing w:val="-3"/>
          <w:sz w:val="20"/>
        </w:rPr>
        <w:t xml:space="preserve"> </w:t>
      </w:r>
      <w:r>
        <w:rPr>
          <w:sz w:val="20"/>
        </w:rPr>
        <w:t>year</w:t>
      </w:r>
      <w:r>
        <w:rPr>
          <w:spacing w:val="-3"/>
          <w:sz w:val="20"/>
        </w:rPr>
        <w:t xml:space="preserve"> </w:t>
      </w:r>
      <w:r>
        <w:rPr>
          <w:sz w:val="20"/>
        </w:rPr>
        <w:t>11</w:t>
      </w:r>
      <w:r>
        <w:rPr>
          <w:spacing w:val="-3"/>
          <w:sz w:val="20"/>
        </w:rPr>
        <w:t xml:space="preserve"> </w:t>
      </w:r>
      <w:r>
        <w:rPr>
          <w:sz w:val="20"/>
        </w:rPr>
        <w:t>are</w:t>
      </w:r>
      <w:r>
        <w:rPr>
          <w:spacing w:val="-3"/>
          <w:sz w:val="20"/>
        </w:rPr>
        <w:t xml:space="preserve"> </w:t>
      </w:r>
      <w:r>
        <w:rPr>
          <w:sz w:val="20"/>
        </w:rPr>
        <w:t>provided</w:t>
      </w:r>
      <w:r>
        <w:rPr>
          <w:spacing w:val="-3"/>
          <w:sz w:val="20"/>
        </w:rPr>
        <w:t xml:space="preserve"> </w:t>
      </w:r>
      <w:r>
        <w:rPr>
          <w:sz w:val="20"/>
        </w:rPr>
        <w:t>with</w:t>
      </w:r>
      <w:r>
        <w:rPr>
          <w:spacing w:val="-3"/>
          <w:sz w:val="20"/>
        </w:rPr>
        <w:t xml:space="preserve"> </w:t>
      </w:r>
      <w:r>
        <w:rPr>
          <w:sz w:val="20"/>
        </w:rPr>
        <w:t>independent</w:t>
      </w:r>
      <w:r>
        <w:rPr>
          <w:spacing w:val="-3"/>
          <w:sz w:val="20"/>
        </w:rPr>
        <w:t xml:space="preserve"> </w:t>
      </w:r>
      <w:r>
        <w:rPr>
          <w:sz w:val="20"/>
        </w:rPr>
        <w:t xml:space="preserve">careers </w:t>
      </w:r>
      <w:r>
        <w:rPr>
          <w:spacing w:val="-2"/>
          <w:sz w:val="20"/>
        </w:rPr>
        <w:t>advice</w:t>
      </w:r>
    </w:p>
    <w:p w14:paraId="01302988" w14:textId="77777777" w:rsidR="00770E6E" w:rsidRDefault="00770E6E">
      <w:pPr>
        <w:pStyle w:val="BodyText"/>
        <w:rPr>
          <w:sz w:val="20"/>
        </w:rPr>
      </w:pPr>
    </w:p>
    <w:p w14:paraId="2FB5F10B" w14:textId="77777777" w:rsidR="00770E6E" w:rsidRDefault="00770E6E">
      <w:pPr>
        <w:pStyle w:val="BodyText"/>
        <w:rPr>
          <w:sz w:val="20"/>
        </w:rPr>
      </w:pPr>
    </w:p>
    <w:p w14:paraId="71ECF408" w14:textId="77777777" w:rsidR="00770E6E" w:rsidRDefault="00770E6E">
      <w:pPr>
        <w:pStyle w:val="BodyText"/>
        <w:spacing w:before="37"/>
        <w:rPr>
          <w:sz w:val="20"/>
        </w:rPr>
      </w:pPr>
    </w:p>
    <w:p w14:paraId="2A5AD5B9" w14:textId="77777777" w:rsidR="00770E6E" w:rsidRDefault="00000000">
      <w:pPr>
        <w:pStyle w:val="Heading3"/>
        <w:ind w:left="936" w:firstLine="0"/>
      </w:pPr>
      <w:r>
        <w:rPr>
          <w:color w:val="12253F"/>
        </w:rPr>
        <w:t xml:space="preserve">6.4 Class </w:t>
      </w:r>
      <w:r>
        <w:rPr>
          <w:color w:val="12253F"/>
          <w:spacing w:val="-2"/>
        </w:rPr>
        <w:t>teachers</w:t>
      </w:r>
    </w:p>
    <w:p w14:paraId="79C5F158" w14:textId="77777777" w:rsidR="00770E6E" w:rsidRDefault="00000000">
      <w:pPr>
        <w:pStyle w:val="BodyText"/>
        <w:spacing w:before="166"/>
        <w:ind w:left="991"/>
      </w:pPr>
      <w:r>
        <w:t>Each</w:t>
      </w:r>
      <w:r>
        <w:rPr>
          <w:spacing w:val="-6"/>
        </w:rPr>
        <w:t xml:space="preserve"> </w:t>
      </w:r>
      <w:r>
        <w:t>class</w:t>
      </w:r>
      <w:r>
        <w:rPr>
          <w:spacing w:val="-6"/>
        </w:rPr>
        <w:t xml:space="preserve"> </w:t>
      </w:r>
      <w:r>
        <w:t>teacher</w:t>
      </w:r>
      <w:r>
        <w:rPr>
          <w:spacing w:val="-6"/>
        </w:rPr>
        <w:t xml:space="preserve"> </w:t>
      </w:r>
      <w:r>
        <w:t>is</w:t>
      </w:r>
      <w:r>
        <w:rPr>
          <w:spacing w:val="-6"/>
        </w:rPr>
        <w:t xml:space="preserve"> </w:t>
      </w:r>
      <w:r>
        <w:t>responsible</w:t>
      </w:r>
      <w:r>
        <w:rPr>
          <w:spacing w:val="-5"/>
        </w:rPr>
        <w:t xml:space="preserve"> </w:t>
      </w:r>
      <w:r>
        <w:rPr>
          <w:spacing w:val="-4"/>
        </w:rPr>
        <w:t>for:</w:t>
      </w:r>
    </w:p>
    <w:p w14:paraId="39C8C6B0" w14:textId="77777777" w:rsidR="00770E6E" w:rsidRDefault="00770E6E">
      <w:pPr>
        <w:pStyle w:val="BodyText"/>
        <w:spacing w:before="15"/>
      </w:pPr>
    </w:p>
    <w:p w14:paraId="667B2261" w14:textId="77777777" w:rsidR="00770E6E" w:rsidRDefault="00000000">
      <w:pPr>
        <w:pStyle w:val="ListParagraph"/>
        <w:numPr>
          <w:ilvl w:val="0"/>
          <w:numId w:val="2"/>
        </w:numPr>
        <w:tabs>
          <w:tab w:val="left" w:pos="1281"/>
        </w:tabs>
        <w:spacing w:line="278" w:lineRule="auto"/>
        <w:ind w:right="281"/>
      </w:pPr>
      <w:r>
        <w:t>Planning</w:t>
      </w:r>
      <w:r>
        <w:rPr>
          <w:spacing w:val="-5"/>
        </w:rPr>
        <w:t xml:space="preserve"> </w:t>
      </w:r>
      <w:r>
        <w:t>and</w:t>
      </w:r>
      <w:r>
        <w:rPr>
          <w:spacing w:val="-5"/>
        </w:rPr>
        <w:t xml:space="preserve"> </w:t>
      </w:r>
      <w:r>
        <w:t>providing</w:t>
      </w:r>
      <w:r>
        <w:rPr>
          <w:spacing w:val="-5"/>
        </w:rPr>
        <w:t xml:space="preserve"> </w:t>
      </w:r>
      <w:r>
        <w:t>high-quality</w:t>
      </w:r>
      <w:r>
        <w:rPr>
          <w:spacing w:val="-5"/>
        </w:rPr>
        <w:t xml:space="preserve"> </w:t>
      </w:r>
      <w:r>
        <w:t>teaching</w:t>
      </w:r>
      <w:r>
        <w:rPr>
          <w:spacing w:val="-5"/>
        </w:rPr>
        <w:t xml:space="preserve"> </w:t>
      </w:r>
      <w:r>
        <w:t>that</w:t>
      </w:r>
      <w:r>
        <w:rPr>
          <w:spacing w:val="-5"/>
        </w:rPr>
        <w:t xml:space="preserve"> </w:t>
      </w:r>
      <w:r>
        <w:t>is</w:t>
      </w:r>
      <w:r>
        <w:rPr>
          <w:spacing w:val="-5"/>
        </w:rPr>
        <w:t xml:space="preserve"> </w:t>
      </w:r>
      <w:r>
        <w:t>differentiated</w:t>
      </w:r>
      <w:r>
        <w:rPr>
          <w:spacing w:val="-5"/>
        </w:rPr>
        <w:t xml:space="preserve"> </w:t>
      </w:r>
      <w:r>
        <w:t>to</w:t>
      </w:r>
      <w:r>
        <w:rPr>
          <w:spacing w:val="-5"/>
        </w:rPr>
        <w:t xml:space="preserve"> </w:t>
      </w:r>
      <w:r>
        <w:t>meet</w:t>
      </w:r>
      <w:r>
        <w:rPr>
          <w:spacing w:val="-5"/>
        </w:rPr>
        <w:t xml:space="preserve"> </w:t>
      </w:r>
      <w:r>
        <w:t>pupil</w:t>
      </w:r>
      <w:r>
        <w:rPr>
          <w:spacing w:val="-5"/>
        </w:rPr>
        <w:t xml:space="preserve"> </w:t>
      </w:r>
      <w:r>
        <w:t>needs through a graduated approach</w:t>
      </w:r>
    </w:p>
    <w:p w14:paraId="1CE2D847" w14:textId="77777777" w:rsidR="00770E6E" w:rsidRDefault="00000000">
      <w:pPr>
        <w:pStyle w:val="ListParagraph"/>
        <w:numPr>
          <w:ilvl w:val="0"/>
          <w:numId w:val="2"/>
        </w:numPr>
        <w:tabs>
          <w:tab w:val="left" w:pos="1281"/>
        </w:tabs>
        <w:spacing w:before="243"/>
      </w:pPr>
      <w:r>
        <w:t>The</w:t>
      </w:r>
      <w:r>
        <w:rPr>
          <w:spacing w:val="-7"/>
        </w:rPr>
        <w:t xml:space="preserve"> </w:t>
      </w:r>
      <w:r>
        <w:t>progress</w:t>
      </w:r>
      <w:r>
        <w:rPr>
          <w:spacing w:val="-5"/>
        </w:rPr>
        <w:t xml:space="preserve"> </w:t>
      </w:r>
      <w:r>
        <w:t>and</w:t>
      </w:r>
      <w:r>
        <w:rPr>
          <w:spacing w:val="-5"/>
        </w:rPr>
        <w:t xml:space="preserve"> </w:t>
      </w:r>
      <w:r>
        <w:t>development</w:t>
      </w:r>
      <w:r>
        <w:rPr>
          <w:spacing w:val="-5"/>
        </w:rPr>
        <w:t xml:space="preserve"> </w:t>
      </w:r>
      <w:r>
        <w:t>of</w:t>
      </w:r>
      <w:r>
        <w:rPr>
          <w:spacing w:val="-5"/>
        </w:rPr>
        <w:t xml:space="preserve"> </w:t>
      </w:r>
      <w:r>
        <w:t>every</w:t>
      </w:r>
      <w:r>
        <w:rPr>
          <w:spacing w:val="-5"/>
        </w:rPr>
        <w:t xml:space="preserve"> </w:t>
      </w:r>
      <w:r>
        <w:t>pupil</w:t>
      </w:r>
      <w:r>
        <w:rPr>
          <w:spacing w:val="-5"/>
        </w:rPr>
        <w:t xml:space="preserve"> </w:t>
      </w:r>
      <w:r>
        <w:t>in</w:t>
      </w:r>
      <w:r>
        <w:rPr>
          <w:spacing w:val="-5"/>
        </w:rPr>
        <w:t xml:space="preserve"> </w:t>
      </w:r>
      <w:r>
        <w:t>their</w:t>
      </w:r>
      <w:r>
        <w:rPr>
          <w:spacing w:val="-4"/>
        </w:rPr>
        <w:t xml:space="preserve"> </w:t>
      </w:r>
      <w:r>
        <w:rPr>
          <w:spacing w:val="-2"/>
        </w:rPr>
        <w:t>class</w:t>
      </w:r>
    </w:p>
    <w:p w14:paraId="458FEAFE" w14:textId="77777777" w:rsidR="00770E6E" w:rsidRDefault="00770E6E">
      <w:pPr>
        <w:pStyle w:val="BodyText"/>
        <w:spacing w:before="14"/>
      </w:pPr>
    </w:p>
    <w:p w14:paraId="3D36EBE3" w14:textId="77777777" w:rsidR="00770E6E" w:rsidRDefault="00000000">
      <w:pPr>
        <w:pStyle w:val="ListParagraph"/>
        <w:numPr>
          <w:ilvl w:val="0"/>
          <w:numId w:val="2"/>
        </w:numPr>
        <w:tabs>
          <w:tab w:val="left" w:pos="1281"/>
        </w:tabs>
        <w:spacing w:line="278" w:lineRule="auto"/>
        <w:ind w:right="185"/>
      </w:pPr>
      <w:r>
        <w:t>Working closely with any teaching assistants or specialist staff to plan and assess the impact</w:t>
      </w:r>
      <w:r>
        <w:rPr>
          <w:spacing w:val="-4"/>
        </w:rPr>
        <w:t xml:space="preserve"> </w:t>
      </w:r>
      <w:r>
        <w:t>of</w:t>
      </w:r>
      <w:r>
        <w:rPr>
          <w:spacing w:val="-4"/>
        </w:rPr>
        <w:t xml:space="preserve"> </w:t>
      </w:r>
      <w:r>
        <w:t>support</w:t>
      </w:r>
      <w:r>
        <w:rPr>
          <w:spacing w:val="-4"/>
        </w:rPr>
        <w:t xml:space="preserve"> </w:t>
      </w:r>
      <w:r>
        <w:t>and</w:t>
      </w:r>
      <w:r>
        <w:rPr>
          <w:spacing w:val="-4"/>
        </w:rPr>
        <w:t xml:space="preserve"> </w:t>
      </w:r>
      <w:r>
        <w:t>interventions,</w:t>
      </w:r>
      <w:r>
        <w:rPr>
          <w:spacing w:val="-4"/>
        </w:rPr>
        <w:t xml:space="preserve"> </w:t>
      </w:r>
      <w:r>
        <w:t>and</w:t>
      </w:r>
      <w:r>
        <w:rPr>
          <w:spacing w:val="-4"/>
        </w:rPr>
        <w:t xml:space="preserve"> </w:t>
      </w:r>
      <w:r>
        <w:t>consider</w:t>
      </w:r>
      <w:r>
        <w:rPr>
          <w:spacing w:val="-4"/>
        </w:rPr>
        <w:t xml:space="preserve"> </w:t>
      </w:r>
      <w:r>
        <w:t>how</w:t>
      </w:r>
      <w:r>
        <w:rPr>
          <w:spacing w:val="-4"/>
        </w:rPr>
        <w:t xml:space="preserve"> </w:t>
      </w:r>
      <w:r>
        <w:t>they</w:t>
      </w:r>
      <w:r>
        <w:rPr>
          <w:spacing w:val="-4"/>
        </w:rPr>
        <w:t xml:space="preserve"> </w:t>
      </w:r>
      <w:r>
        <w:t>can</w:t>
      </w:r>
      <w:r>
        <w:rPr>
          <w:spacing w:val="-4"/>
        </w:rPr>
        <w:t xml:space="preserve"> </w:t>
      </w:r>
      <w:r>
        <w:t>be</w:t>
      </w:r>
      <w:r>
        <w:rPr>
          <w:spacing w:val="-4"/>
        </w:rPr>
        <w:t xml:space="preserve"> </w:t>
      </w:r>
      <w:r>
        <w:t>linked</w:t>
      </w:r>
      <w:r>
        <w:rPr>
          <w:spacing w:val="-4"/>
        </w:rPr>
        <w:t xml:space="preserve"> </w:t>
      </w:r>
      <w:r>
        <w:t>to</w:t>
      </w:r>
      <w:r>
        <w:rPr>
          <w:spacing w:val="-4"/>
        </w:rPr>
        <w:t xml:space="preserve"> </w:t>
      </w:r>
      <w:r>
        <w:t xml:space="preserve">classroom </w:t>
      </w:r>
      <w:r>
        <w:rPr>
          <w:spacing w:val="-2"/>
        </w:rPr>
        <w:t>teaching</w:t>
      </w:r>
    </w:p>
    <w:p w14:paraId="7F044697" w14:textId="77777777" w:rsidR="00770E6E" w:rsidRDefault="00000000">
      <w:pPr>
        <w:pStyle w:val="ListParagraph"/>
        <w:numPr>
          <w:ilvl w:val="0"/>
          <w:numId w:val="2"/>
        </w:numPr>
        <w:tabs>
          <w:tab w:val="left" w:pos="1281"/>
        </w:tabs>
        <w:spacing w:before="244" w:line="278" w:lineRule="auto"/>
        <w:ind w:right="1453"/>
      </w:pPr>
      <w:r>
        <w:t>Working</w:t>
      </w:r>
      <w:r>
        <w:rPr>
          <w:spacing w:val="-5"/>
        </w:rPr>
        <w:t xml:space="preserve"> </w:t>
      </w:r>
      <w:r>
        <w:t>with</w:t>
      </w:r>
      <w:r>
        <w:rPr>
          <w:spacing w:val="-5"/>
        </w:rPr>
        <w:t xml:space="preserve"> </w:t>
      </w:r>
      <w:r>
        <w:t>the</w:t>
      </w:r>
      <w:r>
        <w:rPr>
          <w:spacing w:val="-5"/>
        </w:rPr>
        <w:t xml:space="preserve"> </w:t>
      </w:r>
      <w:r>
        <w:t>SENCO/</w:t>
      </w:r>
      <w:r>
        <w:rPr>
          <w:spacing w:val="-5"/>
        </w:rPr>
        <w:t xml:space="preserve"> </w:t>
      </w:r>
      <w:r>
        <w:t>Headteacher</w:t>
      </w:r>
      <w:r>
        <w:rPr>
          <w:spacing w:val="-5"/>
        </w:rPr>
        <w:t xml:space="preserve"> </w:t>
      </w:r>
      <w:r>
        <w:t>to</w:t>
      </w:r>
      <w:r>
        <w:rPr>
          <w:spacing w:val="-5"/>
        </w:rPr>
        <w:t xml:space="preserve"> </w:t>
      </w:r>
      <w:r>
        <w:t>review</w:t>
      </w:r>
      <w:r>
        <w:rPr>
          <w:spacing w:val="-5"/>
        </w:rPr>
        <w:t xml:space="preserve"> </w:t>
      </w:r>
      <w:r>
        <w:t>each</w:t>
      </w:r>
      <w:r>
        <w:rPr>
          <w:spacing w:val="-5"/>
        </w:rPr>
        <w:t xml:space="preserve"> </w:t>
      </w:r>
      <w:r>
        <w:t>pupil’s</w:t>
      </w:r>
      <w:r>
        <w:rPr>
          <w:spacing w:val="-5"/>
        </w:rPr>
        <w:t xml:space="preserve"> </w:t>
      </w:r>
      <w:r>
        <w:t>progress</w:t>
      </w:r>
      <w:r>
        <w:rPr>
          <w:spacing w:val="-5"/>
        </w:rPr>
        <w:t xml:space="preserve"> </w:t>
      </w:r>
      <w:r>
        <w:t>and development, and decide on any changes to provision</w:t>
      </w:r>
    </w:p>
    <w:p w14:paraId="62151AF8" w14:textId="77777777" w:rsidR="00770E6E" w:rsidRDefault="00000000">
      <w:pPr>
        <w:pStyle w:val="ListParagraph"/>
        <w:numPr>
          <w:ilvl w:val="0"/>
          <w:numId w:val="2"/>
        </w:numPr>
        <w:tabs>
          <w:tab w:val="left" w:pos="1281"/>
        </w:tabs>
        <w:spacing w:before="243"/>
      </w:pPr>
      <w:r>
        <w:t>Ensuring</w:t>
      </w:r>
      <w:r>
        <w:rPr>
          <w:spacing w:val="-6"/>
        </w:rPr>
        <w:t xml:space="preserve"> </w:t>
      </w:r>
      <w:r>
        <w:t>they</w:t>
      </w:r>
      <w:r>
        <w:rPr>
          <w:spacing w:val="-5"/>
        </w:rPr>
        <w:t xml:space="preserve"> </w:t>
      </w:r>
      <w:r>
        <w:t>follow</w:t>
      </w:r>
      <w:r>
        <w:rPr>
          <w:spacing w:val="-5"/>
        </w:rPr>
        <w:t xml:space="preserve"> </w:t>
      </w:r>
      <w:r>
        <w:t>this</w:t>
      </w:r>
      <w:r>
        <w:rPr>
          <w:spacing w:val="-5"/>
        </w:rPr>
        <w:t xml:space="preserve"> </w:t>
      </w:r>
      <w:r>
        <w:t>SEND</w:t>
      </w:r>
      <w:r>
        <w:rPr>
          <w:spacing w:val="-5"/>
        </w:rPr>
        <w:t xml:space="preserve"> </w:t>
      </w:r>
      <w:r>
        <w:t>policy</w:t>
      </w:r>
      <w:r>
        <w:rPr>
          <w:spacing w:val="-6"/>
        </w:rPr>
        <w:t xml:space="preserve"> </w:t>
      </w:r>
      <w:r>
        <w:t>and</w:t>
      </w:r>
      <w:r>
        <w:rPr>
          <w:spacing w:val="-5"/>
        </w:rPr>
        <w:t xml:space="preserve"> </w:t>
      </w:r>
      <w:r>
        <w:t>the</w:t>
      </w:r>
      <w:r>
        <w:rPr>
          <w:spacing w:val="-5"/>
        </w:rPr>
        <w:t xml:space="preserve"> </w:t>
      </w:r>
      <w:r>
        <w:t>SEN</w:t>
      </w:r>
      <w:r>
        <w:rPr>
          <w:spacing w:val="-5"/>
        </w:rPr>
        <w:t xml:space="preserve"> </w:t>
      </w:r>
      <w:r>
        <w:t>information</w:t>
      </w:r>
      <w:r>
        <w:rPr>
          <w:spacing w:val="-5"/>
        </w:rPr>
        <w:t xml:space="preserve"> </w:t>
      </w:r>
      <w:r>
        <w:rPr>
          <w:spacing w:val="-2"/>
        </w:rPr>
        <w:t>report</w:t>
      </w:r>
    </w:p>
    <w:p w14:paraId="5EB88FB5" w14:textId="77777777" w:rsidR="00770E6E" w:rsidRDefault="00770E6E">
      <w:pPr>
        <w:pStyle w:val="ListParagraph"/>
        <w:sectPr w:rsidR="00770E6E">
          <w:pgSz w:w="11920" w:h="16840"/>
          <w:pgMar w:top="2560" w:right="992" w:bottom="1680" w:left="141" w:header="12" w:footer="1488" w:gutter="0"/>
          <w:cols w:space="720"/>
        </w:sectPr>
      </w:pPr>
    </w:p>
    <w:p w14:paraId="696DF701" w14:textId="77777777" w:rsidR="00770E6E" w:rsidRDefault="00000000">
      <w:pPr>
        <w:pStyle w:val="ListParagraph"/>
        <w:numPr>
          <w:ilvl w:val="0"/>
          <w:numId w:val="2"/>
        </w:numPr>
        <w:tabs>
          <w:tab w:val="left" w:pos="4589"/>
        </w:tabs>
        <w:spacing w:before="174"/>
        <w:ind w:left="4589"/>
      </w:pPr>
      <w:r>
        <w:lastRenderedPageBreak/>
        <w:t>Communicating</w:t>
      </w:r>
      <w:r>
        <w:rPr>
          <w:spacing w:val="-10"/>
        </w:rPr>
        <w:t xml:space="preserve"> </w:t>
      </w:r>
      <w:r>
        <w:t>with</w:t>
      </w:r>
      <w:r>
        <w:rPr>
          <w:spacing w:val="-10"/>
        </w:rPr>
        <w:t xml:space="preserve"> </w:t>
      </w:r>
      <w:r>
        <w:t>parents/carers</w:t>
      </w:r>
      <w:r>
        <w:rPr>
          <w:spacing w:val="-10"/>
        </w:rPr>
        <w:t xml:space="preserve"> </w:t>
      </w:r>
      <w:r>
        <w:t>regularly</w:t>
      </w:r>
      <w:r>
        <w:rPr>
          <w:spacing w:val="-10"/>
        </w:rPr>
        <w:t xml:space="preserve"> </w:t>
      </w:r>
      <w:r>
        <w:rPr>
          <w:spacing w:val="-5"/>
        </w:rPr>
        <w:t>to:</w:t>
      </w:r>
    </w:p>
    <w:p w14:paraId="3AA9E2EA" w14:textId="77777777" w:rsidR="00770E6E" w:rsidRDefault="00770E6E">
      <w:pPr>
        <w:pStyle w:val="BodyText"/>
        <w:spacing w:before="14"/>
      </w:pPr>
    </w:p>
    <w:p w14:paraId="22730706" w14:textId="77777777" w:rsidR="00770E6E" w:rsidRDefault="00000000">
      <w:pPr>
        <w:pStyle w:val="ListParagraph"/>
        <w:numPr>
          <w:ilvl w:val="2"/>
          <w:numId w:val="19"/>
        </w:numPr>
        <w:tabs>
          <w:tab w:val="left" w:pos="1655"/>
        </w:tabs>
        <w:ind w:left="1655" w:hanging="359"/>
      </w:pPr>
      <w:r>
        <w:t>Set</w:t>
      </w:r>
      <w:r>
        <w:rPr>
          <w:spacing w:val="-6"/>
        </w:rPr>
        <w:t xml:space="preserve"> </w:t>
      </w:r>
      <w:r>
        <w:t>clear</w:t>
      </w:r>
      <w:r>
        <w:rPr>
          <w:spacing w:val="-6"/>
        </w:rPr>
        <w:t xml:space="preserve"> </w:t>
      </w:r>
      <w:r>
        <w:t>outcomes</w:t>
      </w:r>
      <w:r>
        <w:rPr>
          <w:spacing w:val="-6"/>
        </w:rPr>
        <w:t xml:space="preserve"> </w:t>
      </w:r>
      <w:r>
        <w:t>and</w:t>
      </w:r>
      <w:r>
        <w:rPr>
          <w:spacing w:val="-5"/>
        </w:rPr>
        <w:t xml:space="preserve"> </w:t>
      </w:r>
      <w:r>
        <w:t>review</w:t>
      </w:r>
      <w:r>
        <w:rPr>
          <w:spacing w:val="-6"/>
        </w:rPr>
        <w:t xml:space="preserve"> </w:t>
      </w:r>
      <w:r>
        <w:t>progress</w:t>
      </w:r>
      <w:r>
        <w:rPr>
          <w:spacing w:val="-6"/>
        </w:rPr>
        <w:t xml:space="preserve"> </w:t>
      </w:r>
      <w:r>
        <w:t>towards</w:t>
      </w:r>
      <w:r>
        <w:rPr>
          <w:spacing w:val="-5"/>
        </w:rPr>
        <w:t xml:space="preserve"> </w:t>
      </w:r>
      <w:r>
        <w:rPr>
          <w:spacing w:val="-4"/>
        </w:rPr>
        <w:t>them</w:t>
      </w:r>
    </w:p>
    <w:p w14:paraId="31E126C1" w14:textId="77777777" w:rsidR="00770E6E" w:rsidRDefault="00000000">
      <w:pPr>
        <w:pStyle w:val="ListParagraph"/>
        <w:numPr>
          <w:ilvl w:val="2"/>
          <w:numId w:val="19"/>
        </w:numPr>
        <w:tabs>
          <w:tab w:val="left" w:pos="1655"/>
        </w:tabs>
        <w:spacing w:before="45"/>
        <w:ind w:left="1655" w:hanging="359"/>
      </w:pPr>
      <w:r>
        <w:t>Discuss</w:t>
      </w:r>
      <w:r>
        <w:rPr>
          <w:spacing w:val="-7"/>
        </w:rPr>
        <w:t xml:space="preserve"> </w:t>
      </w:r>
      <w:r>
        <w:t>the</w:t>
      </w:r>
      <w:r>
        <w:rPr>
          <w:spacing w:val="-5"/>
        </w:rPr>
        <w:t xml:space="preserve"> </w:t>
      </w:r>
      <w:r>
        <w:t>activities</w:t>
      </w:r>
      <w:r>
        <w:rPr>
          <w:spacing w:val="-5"/>
        </w:rPr>
        <w:t xml:space="preserve"> </w:t>
      </w:r>
      <w:r>
        <w:t>and</w:t>
      </w:r>
      <w:r>
        <w:rPr>
          <w:spacing w:val="-5"/>
        </w:rPr>
        <w:t xml:space="preserve"> </w:t>
      </w:r>
      <w:r>
        <w:t>support</w:t>
      </w:r>
      <w:r>
        <w:rPr>
          <w:spacing w:val="-5"/>
        </w:rPr>
        <w:t xml:space="preserve"> </w:t>
      </w:r>
      <w:r>
        <w:t>that</w:t>
      </w:r>
      <w:r>
        <w:rPr>
          <w:spacing w:val="-5"/>
        </w:rPr>
        <w:t xml:space="preserve"> </w:t>
      </w:r>
      <w:r>
        <w:t>will</w:t>
      </w:r>
      <w:r>
        <w:rPr>
          <w:spacing w:val="-5"/>
        </w:rPr>
        <w:t xml:space="preserve"> </w:t>
      </w:r>
      <w:r>
        <w:t>help</w:t>
      </w:r>
      <w:r>
        <w:rPr>
          <w:spacing w:val="-5"/>
        </w:rPr>
        <w:t xml:space="preserve"> </w:t>
      </w:r>
      <w:r>
        <w:t>achieve</w:t>
      </w:r>
      <w:r>
        <w:rPr>
          <w:spacing w:val="-5"/>
        </w:rPr>
        <w:t xml:space="preserve"> </w:t>
      </w:r>
      <w:r>
        <w:t>the</w:t>
      </w:r>
      <w:r>
        <w:rPr>
          <w:spacing w:val="-5"/>
        </w:rPr>
        <w:t xml:space="preserve"> </w:t>
      </w:r>
      <w:r>
        <w:t>set</w:t>
      </w:r>
      <w:r>
        <w:rPr>
          <w:spacing w:val="-5"/>
        </w:rPr>
        <w:t xml:space="preserve"> </w:t>
      </w:r>
      <w:r>
        <w:rPr>
          <w:spacing w:val="-2"/>
        </w:rPr>
        <w:t>outcomes</w:t>
      </w:r>
    </w:p>
    <w:p w14:paraId="25988F15" w14:textId="77777777" w:rsidR="00770E6E" w:rsidRDefault="00000000">
      <w:pPr>
        <w:pStyle w:val="ListParagraph"/>
        <w:numPr>
          <w:ilvl w:val="2"/>
          <w:numId w:val="19"/>
        </w:numPr>
        <w:tabs>
          <w:tab w:val="left" w:pos="1655"/>
        </w:tabs>
        <w:spacing w:before="44"/>
        <w:ind w:left="1655" w:hanging="359"/>
      </w:pPr>
      <w:r>
        <w:t>Identify</w:t>
      </w:r>
      <w:r>
        <w:rPr>
          <w:spacing w:val="-8"/>
        </w:rPr>
        <w:t xml:space="preserve"> </w:t>
      </w:r>
      <w:r>
        <w:t>the</w:t>
      </w:r>
      <w:r>
        <w:rPr>
          <w:spacing w:val="-5"/>
        </w:rPr>
        <w:t xml:space="preserve"> </w:t>
      </w:r>
      <w:r>
        <w:t>responsibilities</w:t>
      </w:r>
      <w:r>
        <w:rPr>
          <w:spacing w:val="-5"/>
        </w:rPr>
        <w:t xml:space="preserve"> </w:t>
      </w:r>
      <w:r>
        <w:t>of</w:t>
      </w:r>
      <w:r>
        <w:rPr>
          <w:spacing w:val="-6"/>
        </w:rPr>
        <w:t xml:space="preserve"> </w:t>
      </w:r>
      <w:r>
        <w:t>the</w:t>
      </w:r>
      <w:r>
        <w:rPr>
          <w:spacing w:val="-5"/>
        </w:rPr>
        <w:t xml:space="preserve"> </w:t>
      </w:r>
      <w:r>
        <w:t>parent,</w:t>
      </w:r>
      <w:r>
        <w:rPr>
          <w:spacing w:val="-5"/>
        </w:rPr>
        <w:t xml:space="preserve"> </w:t>
      </w:r>
      <w:r>
        <w:t>the</w:t>
      </w:r>
      <w:r>
        <w:rPr>
          <w:spacing w:val="-6"/>
        </w:rPr>
        <w:t xml:space="preserve"> </w:t>
      </w:r>
      <w:r>
        <w:t>pupil</w:t>
      </w:r>
      <w:r>
        <w:rPr>
          <w:spacing w:val="-5"/>
        </w:rPr>
        <w:t xml:space="preserve"> </w:t>
      </w:r>
      <w:r>
        <w:t>and</w:t>
      </w:r>
      <w:r>
        <w:rPr>
          <w:spacing w:val="-5"/>
        </w:rPr>
        <w:t xml:space="preserve"> </w:t>
      </w:r>
      <w:r>
        <w:t>the</w:t>
      </w:r>
      <w:r>
        <w:rPr>
          <w:spacing w:val="-5"/>
        </w:rPr>
        <w:t xml:space="preserve"> </w:t>
      </w:r>
      <w:r>
        <w:rPr>
          <w:spacing w:val="-2"/>
        </w:rPr>
        <w:t>school</w:t>
      </w:r>
    </w:p>
    <w:p w14:paraId="68B5F1B7" w14:textId="77777777" w:rsidR="00770E6E" w:rsidRDefault="00000000">
      <w:pPr>
        <w:pStyle w:val="ListParagraph"/>
        <w:numPr>
          <w:ilvl w:val="2"/>
          <w:numId w:val="19"/>
        </w:numPr>
        <w:tabs>
          <w:tab w:val="left" w:pos="1655"/>
        </w:tabs>
        <w:spacing w:before="45"/>
        <w:ind w:left="1655" w:hanging="359"/>
      </w:pPr>
      <w:r>
        <w:t>Listen</w:t>
      </w:r>
      <w:r>
        <w:rPr>
          <w:spacing w:val="-6"/>
        </w:rPr>
        <w:t xml:space="preserve"> </w:t>
      </w:r>
      <w:r>
        <w:t>to</w:t>
      </w:r>
      <w:r>
        <w:rPr>
          <w:spacing w:val="-6"/>
        </w:rPr>
        <w:t xml:space="preserve"> </w:t>
      </w:r>
      <w:r>
        <w:t>the</w:t>
      </w:r>
      <w:r>
        <w:rPr>
          <w:spacing w:val="-6"/>
        </w:rPr>
        <w:t xml:space="preserve"> </w:t>
      </w:r>
      <w:r>
        <w:t>parents’/carers’</w:t>
      </w:r>
      <w:r>
        <w:rPr>
          <w:spacing w:val="-6"/>
        </w:rPr>
        <w:t xml:space="preserve"> </w:t>
      </w:r>
      <w:r>
        <w:t>concerns</w:t>
      </w:r>
      <w:r>
        <w:rPr>
          <w:spacing w:val="-6"/>
        </w:rPr>
        <w:t xml:space="preserve"> </w:t>
      </w:r>
      <w:r>
        <w:t>and</w:t>
      </w:r>
      <w:r>
        <w:rPr>
          <w:spacing w:val="-6"/>
        </w:rPr>
        <w:t xml:space="preserve"> </w:t>
      </w:r>
      <w:r>
        <w:t>agree</w:t>
      </w:r>
      <w:r>
        <w:rPr>
          <w:spacing w:val="-6"/>
        </w:rPr>
        <w:t xml:space="preserve"> </w:t>
      </w:r>
      <w:r>
        <w:t>their</w:t>
      </w:r>
      <w:r>
        <w:rPr>
          <w:spacing w:val="-6"/>
        </w:rPr>
        <w:t xml:space="preserve"> </w:t>
      </w:r>
      <w:r>
        <w:t>aspirations</w:t>
      </w:r>
      <w:r>
        <w:rPr>
          <w:spacing w:val="-6"/>
        </w:rPr>
        <w:t xml:space="preserve"> </w:t>
      </w:r>
      <w:r>
        <w:t>for</w:t>
      </w:r>
      <w:r>
        <w:rPr>
          <w:spacing w:val="-6"/>
        </w:rPr>
        <w:t xml:space="preserve"> </w:t>
      </w:r>
      <w:r>
        <w:t>the</w:t>
      </w:r>
      <w:r>
        <w:rPr>
          <w:spacing w:val="-5"/>
        </w:rPr>
        <w:t xml:space="preserve"> </w:t>
      </w:r>
      <w:r>
        <w:rPr>
          <w:spacing w:val="-2"/>
        </w:rPr>
        <w:t>pupil</w:t>
      </w:r>
    </w:p>
    <w:p w14:paraId="2706F890" w14:textId="77777777" w:rsidR="00770E6E" w:rsidRDefault="00770E6E">
      <w:pPr>
        <w:pStyle w:val="BodyText"/>
        <w:spacing w:before="19"/>
      </w:pPr>
    </w:p>
    <w:p w14:paraId="517A622F" w14:textId="77777777" w:rsidR="00770E6E" w:rsidRDefault="00000000">
      <w:pPr>
        <w:pStyle w:val="Heading2"/>
        <w:ind w:left="936" w:firstLine="0"/>
      </w:pPr>
      <w:r>
        <w:t>6.6</w:t>
      </w:r>
      <w:r>
        <w:rPr>
          <w:spacing w:val="-4"/>
        </w:rPr>
        <w:t xml:space="preserve"> </w:t>
      </w:r>
      <w:r>
        <w:t>Parents</w:t>
      </w:r>
      <w:r>
        <w:rPr>
          <w:spacing w:val="-4"/>
        </w:rPr>
        <w:t xml:space="preserve"> </w:t>
      </w:r>
      <w:r>
        <w:t>or</w:t>
      </w:r>
      <w:r>
        <w:rPr>
          <w:spacing w:val="-4"/>
        </w:rPr>
        <w:t xml:space="preserve"> </w:t>
      </w:r>
      <w:r>
        <w:rPr>
          <w:spacing w:val="-2"/>
        </w:rPr>
        <w:t>carers</w:t>
      </w:r>
    </w:p>
    <w:p w14:paraId="5F1595EA" w14:textId="77777777" w:rsidR="00770E6E" w:rsidRDefault="00000000">
      <w:pPr>
        <w:pStyle w:val="BodyText"/>
        <w:spacing w:before="288" w:line="278" w:lineRule="auto"/>
        <w:ind w:left="936"/>
      </w:pPr>
      <w:r>
        <w:t>Parents</w:t>
      </w:r>
      <w:r>
        <w:rPr>
          <w:spacing w:val="-4"/>
        </w:rPr>
        <w:t xml:space="preserve"> </w:t>
      </w:r>
      <w:r>
        <w:t>or</w:t>
      </w:r>
      <w:r>
        <w:rPr>
          <w:spacing w:val="-4"/>
        </w:rPr>
        <w:t xml:space="preserve"> </w:t>
      </w:r>
      <w:r>
        <w:t>carers</w:t>
      </w:r>
      <w:r>
        <w:rPr>
          <w:spacing w:val="-4"/>
        </w:rPr>
        <w:t xml:space="preserve"> </w:t>
      </w:r>
      <w:r>
        <w:t>should</w:t>
      </w:r>
      <w:r>
        <w:rPr>
          <w:spacing w:val="-4"/>
        </w:rPr>
        <w:t xml:space="preserve"> </w:t>
      </w:r>
      <w:r>
        <w:t>inform</w:t>
      </w:r>
      <w:r>
        <w:rPr>
          <w:spacing w:val="-4"/>
        </w:rPr>
        <w:t xml:space="preserve"> </w:t>
      </w:r>
      <w:r>
        <w:t>the</w:t>
      </w:r>
      <w:r>
        <w:rPr>
          <w:spacing w:val="-4"/>
        </w:rPr>
        <w:t xml:space="preserve"> </w:t>
      </w:r>
      <w:r>
        <w:t>school</w:t>
      </w:r>
      <w:r>
        <w:rPr>
          <w:spacing w:val="-4"/>
        </w:rPr>
        <w:t xml:space="preserve"> </w:t>
      </w:r>
      <w:r>
        <w:t>if</w:t>
      </w:r>
      <w:r>
        <w:rPr>
          <w:spacing w:val="-4"/>
        </w:rPr>
        <w:t xml:space="preserve"> </w:t>
      </w:r>
      <w:r>
        <w:t>they</w:t>
      </w:r>
      <w:r>
        <w:rPr>
          <w:spacing w:val="-4"/>
        </w:rPr>
        <w:t xml:space="preserve"> </w:t>
      </w:r>
      <w:r>
        <w:t>have</w:t>
      </w:r>
      <w:r>
        <w:rPr>
          <w:spacing w:val="-4"/>
        </w:rPr>
        <w:t xml:space="preserve"> </w:t>
      </w:r>
      <w:r>
        <w:t>any</w:t>
      </w:r>
      <w:r>
        <w:rPr>
          <w:spacing w:val="-4"/>
        </w:rPr>
        <w:t xml:space="preserve"> </w:t>
      </w:r>
      <w:r>
        <w:t>concerns</w:t>
      </w:r>
      <w:r>
        <w:rPr>
          <w:spacing w:val="-4"/>
        </w:rPr>
        <w:t xml:space="preserve"> </w:t>
      </w:r>
      <w:r>
        <w:t>about</w:t>
      </w:r>
      <w:r>
        <w:rPr>
          <w:spacing w:val="-4"/>
        </w:rPr>
        <w:t xml:space="preserve"> </w:t>
      </w:r>
      <w:r>
        <w:t>their</w:t>
      </w:r>
      <w:r>
        <w:rPr>
          <w:spacing w:val="-4"/>
        </w:rPr>
        <w:t xml:space="preserve"> </w:t>
      </w:r>
      <w:r>
        <w:t>child’s progress or development.</w:t>
      </w:r>
    </w:p>
    <w:p w14:paraId="5A2520FA" w14:textId="77777777" w:rsidR="00770E6E" w:rsidRDefault="00000000">
      <w:pPr>
        <w:pStyle w:val="BodyText"/>
        <w:spacing w:before="243" w:line="278" w:lineRule="auto"/>
        <w:ind w:left="936" w:right="161"/>
      </w:pPr>
      <w:r>
        <w:t>Parents</w:t>
      </w:r>
      <w:r>
        <w:rPr>
          <w:spacing w:val="-4"/>
        </w:rPr>
        <w:t xml:space="preserve"> </w:t>
      </w:r>
      <w:r>
        <w:t>or</w:t>
      </w:r>
      <w:r>
        <w:rPr>
          <w:spacing w:val="-4"/>
        </w:rPr>
        <w:t xml:space="preserve"> </w:t>
      </w:r>
      <w:r>
        <w:t>carers</w:t>
      </w:r>
      <w:r>
        <w:rPr>
          <w:spacing w:val="-4"/>
        </w:rPr>
        <w:t xml:space="preserve"> </w:t>
      </w:r>
      <w:r>
        <w:t>will</w:t>
      </w:r>
      <w:r>
        <w:rPr>
          <w:spacing w:val="-4"/>
        </w:rPr>
        <w:t xml:space="preserve"> </w:t>
      </w:r>
      <w:r>
        <w:t>always</w:t>
      </w:r>
      <w:r>
        <w:rPr>
          <w:spacing w:val="-4"/>
        </w:rPr>
        <w:t xml:space="preserve"> </w:t>
      </w:r>
      <w:r>
        <w:t>be</w:t>
      </w:r>
      <w:r>
        <w:rPr>
          <w:spacing w:val="-4"/>
        </w:rPr>
        <w:t xml:space="preserve"> </w:t>
      </w:r>
      <w:r>
        <w:t>given</w:t>
      </w:r>
      <w:r>
        <w:rPr>
          <w:spacing w:val="-4"/>
        </w:rPr>
        <w:t xml:space="preserve"> </w:t>
      </w:r>
      <w:r>
        <w:t>the</w:t>
      </w:r>
      <w:r>
        <w:rPr>
          <w:spacing w:val="-4"/>
        </w:rPr>
        <w:t xml:space="preserve"> </w:t>
      </w:r>
      <w:r>
        <w:t>opportunity</w:t>
      </w:r>
      <w:r>
        <w:rPr>
          <w:spacing w:val="-4"/>
        </w:rPr>
        <w:t xml:space="preserve"> </w:t>
      </w:r>
      <w:r>
        <w:t>to</w:t>
      </w:r>
      <w:r>
        <w:rPr>
          <w:spacing w:val="-4"/>
        </w:rPr>
        <w:t xml:space="preserve"> </w:t>
      </w:r>
      <w:r>
        <w:t>provide</w:t>
      </w:r>
      <w:r>
        <w:rPr>
          <w:spacing w:val="-4"/>
        </w:rPr>
        <w:t xml:space="preserve"> </w:t>
      </w:r>
      <w:r>
        <w:t>information</w:t>
      </w:r>
      <w:r>
        <w:rPr>
          <w:spacing w:val="-4"/>
        </w:rPr>
        <w:t xml:space="preserve"> </w:t>
      </w:r>
      <w:r>
        <w:t>and</w:t>
      </w:r>
      <w:r>
        <w:rPr>
          <w:spacing w:val="-4"/>
        </w:rPr>
        <w:t xml:space="preserve"> </w:t>
      </w:r>
      <w:r>
        <w:t>express their views about the pupil’s SEND and the support provided. They will be invited to participate in discussions and decisions about this support. They will be:</w:t>
      </w:r>
    </w:p>
    <w:p w14:paraId="5D6EF108" w14:textId="77777777" w:rsidR="00770E6E" w:rsidRDefault="00000000">
      <w:pPr>
        <w:pStyle w:val="ListParagraph"/>
        <w:numPr>
          <w:ilvl w:val="0"/>
          <w:numId w:val="1"/>
        </w:numPr>
        <w:tabs>
          <w:tab w:val="left" w:pos="1655"/>
        </w:tabs>
        <w:spacing w:before="244"/>
        <w:ind w:left="1655" w:hanging="359"/>
      </w:pPr>
      <w:r>
        <w:t>Invited</w:t>
      </w:r>
      <w:r>
        <w:rPr>
          <w:spacing w:val="-7"/>
        </w:rPr>
        <w:t xml:space="preserve"> </w:t>
      </w:r>
      <w:r>
        <w:t>to</w:t>
      </w:r>
      <w:r>
        <w:rPr>
          <w:spacing w:val="-5"/>
        </w:rPr>
        <w:t xml:space="preserve"> </w:t>
      </w:r>
      <w:r>
        <w:t>termly</w:t>
      </w:r>
      <w:r>
        <w:rPr>
          <w:spacing w:val="-4"/>
        </w:rPr>
        <w:t xml:space="preserve"> </w:t>
      </w:r>
      <w:r>
        <w:t>meetings</w:t>
      </w:r>
      <w:r>
        <w:rPr>
          <w:spacing w:val="-5"/>
        </w:rPr>
        <w:t xml:space="preserve"> </w:t>
      </w:r>
      <w:r>
        <w:t>to</w:t>
      </w:r>
      <w:r>
        <w:rPr>
          <w:spacing w:val="-4"/>
        </w:rPr>
        <w:t xml:space="preserve"> </w:t>
      </w:r>
      <w:r>
        <w:t>review</w:t>
      </w:r>
      <w:r>
        <w:rPr>
          <w:spacing w:val="-5"/>
        </w:rPr>
        <w:t xml:space="preserve"> </w:t>
      </w:r>
      <w:r>
        <w:t>the</w:t>
      </w:r>
      <w:r>
        <w:rPr>
          <w:spacing w:val="-4"/>
        </w:rPr>
        <w:t xml:space="preserve"> </w:t>
      </w:r>
      <w:r>
        <w:t>provision</w:t>
      </w:r>
      <w:r>
        <w:rPr>
          <w:spacing w:val="-5"/>
        </w:rPr>
        <w:t xml:space="preserve"> </w:t>
      </w:r>
      <w:r>
        <w:t>that</w:t>
      </w:r>
      <w:r>
        <w:rPr>
          <w:spacing w:val="-5"/>
        </w:rPr>
        <w:t xml:space="preserve"> </w:t>
      </w:r>
      <w:r>
        <w:t>is</w:t>
      </w:r>
      <w:r>
        <w:rPr>
          <w:spacing w:val="-4"/>
        </w:rPr>
        <w:t xml:space="preserve"> </w:t>
      </w:r>
      <w:r>
        <w:t>in</w:t>
      </w:r>
      <w:r>
        <w:rPr>
          <w:spacing w:val="-5"/>
        </w:rPr>
        <w:t xml:space="preserve"> </w:t>
      </w:r>
      <w:r>
        <w:t>place</w:t>
      </w:r>
      <w:r>
        <w:rPr>
          <w:spacing w:val="-4"/>
        </w:rPr>
        <w:t xml:space="preserve"> </w:t>
      </w:r>
      <w:r>
        <w:t>for</w:t>
      </w:r>
      <w:r>
        <w:rPr>
          <w:spacing w:val="-5"/>
        </w:rPr>
        <w:t xml:space="preserve"> </w:t>
      </w:r>
      <w:r>
        <w:t>their</w:t>
      </w:r>
      <w:r>
        <w:rPr>
          <w:spacing w:val="-4"/>
        </w:rPr>
        <w:t xml:space="preserve"> </w:t>
      </w:r>
      <w:r>
        <w:rPr>
          <w:spacing w:val="-2"/>
        </w:rPr>
        <w:t>child</w:t>
      </w:r>
    </w:p>
    <w:p w14:paraId="0421B46C" w14:textId="77777777" w:rsidR="00770E6E" w:rsidRDefault="00000000">
      <w:pPr>
        <w:pStyle w:val="ListParagraph"/>
        <w:numPr>
          <w:ilvl w:val="0"/>
          <w:numId w:val="1"/>
        </w:numPr>
        <w:tabs>
          <w:tab w:val="left" w:pos="1656"/>
        </w:tabs>
        <w:spacing w:before="44" w:line="278" w:lineRule="auto"/>
        <w:ind w:right="418"/>
      </w:pPr>
      <w:r>
        <w:t>Asked</w:t>
      </w:r>
      <w:r>
        <w:rPr>
          <w:spacing w:val="-4"/>
        </w:rPr>
        <w:t xml:space="preserve"> </w:t>
      </w:r>
      <w:r>
        <w:t>to</w:t>
      </w:r>
      <w:r>
        <w:rPr>
          <w:spacing w:val="-4"/>
        </w:rPr>
        <w:t xml:space="preserve"> </w:t>
      </w:r>
      <w:r>
        <w:t>provide</w:t>
      </w:r>
      <w:r>
        <w:rPr>
          <w:spacing w:val="-4"/>
        </w:rPr>
        <w:t xml:space="preserve"> </w:t>
      </w:r>
      <w:r>
        <w:t>information</w:t>
      </w:r>
      <w:r>
        <w:rPr>
          <w:spacing w:val="-4"/>
        </w:rPr>
        <w:t xml:space="preserve"> </w:t>
      </w:r>
      <w:r>
        <w:t>about</w:t>
      </w:r>
      <w:r>
        <w:rPr>
          <w:spacing w:val="-4"/>
        </w:rPr>
        <w:t xml:space="preserve"> </w:t>
      </w:r>
      <w:r>
        <w:t>the</w:t>
      </w:r>
      <w:r>
        <w:rPr>
          <w:spacing w:val="-4"/>
        </w:rPr>
        <w:t xml:space="preserve"> </w:t>
      </w:r>
      <w:r>
        <w:t>impact</w:t>
      </w:r>
      <w:r>
        <w:rPr>
          <w:spacing w:val="-4"/>
        </w:rPr>
        <w:t xml:space="preserve"> </w:t>
      </w:r>
      <w:r>
        <w:t>of</w:t>
      </w:r>
      <w:r>
        <w:rPr>
          <w:spacing w:val="-4"/>
        </w:rPr>
        <w:t xml:space="preserve"> </w:t>
      </w:r>
      <w:r>
        <w:t>SEN</w:t>
      </w:r>
      <w:r>
        <w:rPr>
          <w:spacing w:val="-4"/>
        </w:rPr>
        <w:t xml:space="preserve"> </w:t>
      </w:r>
      <w:r>
        <w:t>support</w:t>
      </w:r>
      <w:r>
        <w:rPr>
          <w:spacing w:val="-4"/>
        </w:rPr>
        <w:t xml:space="preserve"> </w:t>
      </w:r>
      <w:r>
        <w:t>outside</w:t>
      </w:r>
      <w:r>
        <w:rPr>
          <w:spacing w:val="-4"/>
        </w:rPr>
        <w:t xml:space="preserve"> </w:t>
      </w:r>
      <w:r>
        <w:t>school</w:t>
      </w:r>
      <w:r>
        <w:rPr>
          <w:spacing w:val="-4"/>
        </w:rPr>
        <w:t xml:space="preserve"> </w:t>
      </w:r>
      <w:r>
        <w:t>and any changes in the pupil’s needs</w:t>
      </w:r>
    </w:p>
    <w:p w14:paraId="1C135805" w14:textId="77777777" w:rsidR="00770E6E" w:rsidRDefault="00000000">
      <w:pPr>
        <w:pStyle w:val="ListParagraph"/>
        <w:numPr>
          <w:ilvl w:val="0"/>
          <w:numId w:val="1"/>
        </w:numPr>
        <w:tabs>
          <w:tab w:val="left" w:pos="1656"/>
        </w:tabs>
        <w:spacing w:before="3" w:line="278" w:lineRule="auto"/>
        <w:ind w:right="685"/>
      </w:pPr>
      <w:r>
        <w:t>Given</w:t>
      </w:r>
      <w:r>
        <w:rPr>
          <w:spacing w:val="-4"/>
        </w:rPr>
        <w:t xml:space="preserve"> </w:t>
      </w:r>
      <w:r>
        <w:t>the</w:t>
      </w:r>
      <w:r>
        <w:rPr>
          <w:spacing w:val="-4"/>
        </w:rPr>
        <w:t xml:space="preserve"> </w:t>
      </w:r>
      <w:r>
        <w:t>opportunity</w:t>
      </w:r>
      <w:r>
        <w:rPr>
          <w:spacing w:val="-4"/>
        </w:rPr>
        <w:t xml:space="preserve"> </w:t>
      </w:r>
      <w:r>
        <w:t>to</w:t>
      </w:r>
      <w:r>
        <w:rPr>
          <w:spacing w:val="-4"/>
        </w:rPr>
        <w:t xml:space="preserve"> </w:t>
      </w:r>
      <w:r>
        <w:t>share</w:t>
      </w:r>
      <w:r>
        <w:rPr>
          <w:spacing w:val="-4"/>
        </w:rPr>
        <w:t xml:space="preserve"> </w:t>
      </w:r>
      <w:r>
        <w:t>their</w:t>
      </w:r>
      <w:r>
        <w:rPr>
          <w:spacing w:val="-4"/>
        </w:rPr>
        <w:t xml:space="preserve"> </w:t>
      </w:r>
      <w:r>
        <w:t>concerns</w:t>
      </w:r>
      <w:r>
        <w:rPr>
          <w:spacing w:val="-4"/>
        </w:rPr>
        <w:t xml:space="preserve"> </w:t>
      </w:r>
      <w:r>
        <w:t>and,</w:t>
      </w:r>
      <w:r>
        <w:rPr>
          <w:spacing w:val="-4"/>
        </w:rPr>
        <w:t xml:space="preserve"> </w:t>
      </w:r>
      <w:r>
        <w:t>with</w:t>
      </w:r>
      <w:r>
        <w:rPr>
          <w:spacing w:val="-4"/>
        </w:rPr>
        <w:t xml:space="preserve"> </w:t>
      </w:r>
      <w:r>
        <w:t>school</w:t>
      </w:r>
      <w:r>
        <w:rPr>
          <w:spacing w:val="-4"/>
        </w:rPr>
        <w:t xml:space="preserve"> </w:t>
      </w:r>
      <w:r>
        <w:t>staff,</w:t>
      </w:r>
      <w:r>
        <w:rPr>
          <w:spacing w:val="-4"/>
        </w:rPr>
        <w:t xml:space="preserve"> </w:t>
      </w:r>
      <w:r>
        <w:t>agree</w:t>
      </w:r>
      <w:r>
        <w:rPr>
          <w:spacing w:val="-4"/>
        </w:rPr>
        <w:t xml:space="preserve"> </w:t>
      </w:r>
      <w:r>
        <w:t>their aspirations for the pupil</w:t>
      </w:r>
    </w:p>
    <w:p w14:paraId="2D2487EB" w14:textId="77777777" w:rsidR="00770E6E" w:rsidRDefault="00000000">
      <w:pPr>
        <w:pStyle w:val="ListParagraph"/>
        <w:numPr>
          <w:ilvl w:val="0"/>
          <w:numId w:val="1"/>
        </w:numPr>
        <w:tabs>
          <w:tab w:val="left" w:pos="1655"/>
        </w:tabs>
        <w:spacing w:before="2"/>
        <w:ind w:left="1655" w:hanging="359"/>
      </w:pPr>
      <w:r>
        <w:t>Given</w:t>
      </w:r>
      <w:r>
        <w:rPr>
          <w:spacing w:val="-7"/>
        </w:rPr>
        <w:t xml:space="preserve"> </w:t>
      </w:r>
      <w:r>
        <w:t>an</w:t>
      </w:r>
      <w:r>
        <w:rPr>
          <w:spacing w:val="-4"/>
        </w:rPr>
        <w:t xml:space="preserve"> </w:t>
      </w:r>
      <w:r>
        <w:t>annual</w:t>
      </w:r>
      <w:r>
        <w:rPr>
          <w:spacing w:val="-5"/>
        </w:rPr>
        <w:t xml:space="preserve"> </w:t>
      </w:r>
      <w:r>
        <w:t>report</w:t>
      </w:r>
      <w:r>
        <w:rPr>
          <w:spacing w:val="-4"/>
        </w:rPr>
        <w:t xml:space="preserve"> </w:t>
      </w:r>
      <w:r>
        <w:t>on</w:t>
      </w:r>
      <w:r>
        <w:rPr>
          <w:spacing w:val="-5"/>
        </w:rPr>
        <w:t xml:space="preserve"> </w:t>
      </w:r>
      <w:r>
        <w:t>the</w:t>
      </w:r>
      <w:r>
        <w:rPr>
          <w:spacing w:val="-4"/>
        </w:rPr>
        <w:t xml:space="preserve"> </w:t>
      </w:r>
      <w:r>
        <w:t>pupil’s</w:t>
      </w:r>
      <w:r>
        <w:rPr>
          <w:spacing w:val="-4"/>
        </w:rPr>
        <w:t xml:space="preserve"> </w:t>
      </w:r>
      <w:r>
        <w:rPr>
          <w:spacing w:val="-2"/>
        </w:rPr>
        <w:t>progress</w:t>
      </w:r>
    </w:p>
    <w:p w14:paraId="6D7EFC83" w14:textId="77777777" w:rsidR="00770E6E" w:rsidRDefault="00770E6E">
      <w:pPr>
        <w:pStyle w:val="BodyText"/>
        <w:spacing w:before="15"/>
      </w:pPr>
    </w:p>
    <w:p w14:paraId="3BAA2BFF" w14:textId="77777777" w:rsidR="00770E6E" w:rsidRDefault="00000000">
      <w:pPr>
        <w:pStyle w:val="BodyText"/>
        <w:spacing w:line="278" w:lineRule="auto"/>
        <w:ind w:left="936"/>
      </w:pPr>
      <w:r>
        <w:t>The</w:t>
      </w:r>
      <w:r>
        <w:rPr>
          <w:spacing w:val="-3"/>
        </w:rPr>
        <w:t xml:space="preserve"> </w:t>
      </w:r>
      <w:r>
        <w:t>school</w:t>
      </w:r>
      <w:r>
        <w:rPr>
          <w:spacing w:val="-3"/>
        </w:rPr>
        <w:t xml:space="preserve"> </w:t>
      </w:r>
      <w:r>
        <w:t>will</w:t>
      </w:r>
      <w:r>
        <w:rPr>
          <w:spacing w:val="-3"/>
        </w:rPr>
        <w:t xml:space="preserve"> </w:t>
      </w:r>
      <w:r>
        <w:t>take</w:t>
      </w:r>
      <w:r>
        <w:rPr>
          <w:spacing w:val="-3"/>
        </w:rPr>
        <w:t xml:space="preserve"> </w:t>
      </w:r>
      <w:r>
        <w:t>into</w:t>
      </w:r>
      <w:r>
        <w:rPr>
          <w:spacing w:val="-3"/>
        </w:rPr>
        <w:t xml:space="preserve"> </w:t>
      </w:r>
      <w:r>
        <w:t>account</w:t>
      </w:r>
      <w:r>
        <w:rPr>
          <w:spacing w:val="-3"/>
        </w:rPr>
        <w:t xml:space="preserve"> </w:t>
      </w:r>
      <w:r>
        <w:t>the</w:t>
      </w:r>
      <w:r>
        <w:rPr>
          <w:spacing w:val="-3"/>
        </w:rPr>
        <w:t xml:space="preserve"> </w:t>
      </w:r>
      <w:r>
        <w:t>views</w:t>
      </w:r>
      <w:r>
        <w:rPr>
          <w:spacing w:val="-3"/>
        </w:rPr>
        <w:t xml:space="preserve"> </w:t>
      </w:r>
      <w:r>
        <w:t>of</w:t>
      </w:r>
      <w:r>
        <w:rPr>
          <w:spacing w:val="-3"/>
        </w:rPr>
        <w:t xml:space="preserve"> </w:t>
      </w:r>
      <w:r>
        <w:t>the</w:t>
      </w:r>
      <w:r>
        <w:rPr>
          <w:spacing w:val="-3"/>
        </w:rPr>
        <w:t xml:space="preserve"> </w:t>
      </w:r>
      <w:r>
        <w:t>parents</w:t>
      </w:r>
      <w:r>
        <w:rPr>
          <w:spacing w:val="-3"/>
        </w:rPr>
        <w:t xml:space="preserve"> </w:t>
      </w:r>
      <w:r>
        <w:t>or</w:t>
      </w:r>
      <w:r>
        <w:rPr>
          <w:spacing w:val="-3"/>
        </w:rPr>
        <w:t xml:space="preserve"> </w:t>
      </w:r>
      <w:r>
        <w:t>carers</w:t>
      </w:r>
      <w:r>
        <w:rPr>
          <w:spacing w:val="-3"/>
        </w:rPr>
        <w:t xml:space="preserve"> </w:t>
      </w:r>
      <w:r>
        <w:t>in</w:t>
      </w:r>
      <w:r>
        <w:rPr>
          <w:spacing w:val="-3"/>
        </w:rPr>
        <w:t xml:space="preserve"> </w:t>
      </w:r>
      <w:r>
        <w:t>any</w:t>
      </w:r>
      <w:r>
        <w:rPr>
          <w:spacing w:val="-3"/>
        </w:rPr>
        <w:t xml:space="preserve"> </w:t>
      </w:r>
      <w:r>
        <w:t>decisions</w:t>
      </w:r>
      <w:r>
        <w:rPr>
          <w:spacing w:val="-3"/>
        </w:rPr>
        <w:t xml:space="preserve"> </w:t>
      </w:r>
      <w:r>
        <w:t>made about the pupil.</w:t>
      </w:r>
    </w:p>
    <w:p w14:paraId="0A66999A" w14:textId="77777777" w:rsidR="00770E6E" w:rsidRDefault="00770E6E">
      <w:pPr>
        <w:pStyle w:val="BodyText"/>
      </w:pPr>
    </w:p>
    <w:p w14:paraId="1D1F52C2" w14:textId="77777777" w:rsidR="00770E6E" w:rsidRDefault="00770E6E">
      <w:pPr>
        <w:pStyle w:val="BodyText"/>
      </w:pPr>
    </w:p>
    <w:p w14:paraId="55B69D97" w14:textId="77777777" w:rsidR="00770E6E" w:rsidRDefault="00770E6E">
      <w:pPr>
        <w:pStyle w:val="BodyText"/>
      </w:pPr>
    </w:p>
    <w:p w14:paraId="59C87DC6" w14:textId="77777777" w:rsidR="00770E6E" w:rsidRDefault="00770E6E">
      <w:pPr>
        <w:pStyle w:val="BodyText"/>
      </w:pPr>
    </w:p>
    <w:p w14:paraId="7B8DFF8D" w14:textId="77777777" w:rsidR="00770E6E" w:rsidRDefault="00770E6E">
      <w:pPr>
        <w:pStyle w:val="BodyText"/>
      </w:pPr>
    </w:p>
    <w:p w14:paraId="1191B046" w14:textId="77777777" w:rsidR="00770E6E" w:rsidRDefault="00770E6E">
      <w:pPr>
        <w:pStyle w:val="BodyText"/>
        <w:spacing w:before="206"/>
      </w:pPr>
    </w:p>
    <w:p w14:paraId="1D241E36" w14:textId="77777777" w:rsidR="00770E6E" w:rsidRDefault="00000000">
      <w:pPr>
        <w:pStyle w:val="Heading2"/>
        <w:ind w:left="936" w:firstLine="0"/>
      </w:pPr>
      <w:r>
        <w:t>6.7</w:t>
      </w:r>
      <w:r>
        <w:rPr>
          <w:spacing w:val="-5"/>
        </w:rPr>
        <w:t xml:space="preserve"> </w:t>
      </w:r>
      <w:r>
        <w:t>The</w:t>
      </w:r>
      <w:r>
        <w:rPr>
          <w:spacing w:val="-3"/>
        </w:rPr>
        <w:t xml:space="preserve"> </w:t>
      </w:r>
      <w:r>
        <w:rPr>
          <w:spacing w:val="-4"/>
        </w:rPr>
        <w:t>pupil</w:t>
      </w:r>
    </w:p>
    <w:p w14:paraId="0DA7BA9D" w14:textId="77777777" w:rsidR="00770E6E" w:rsidRDefault="00000000">
      <w:pPr>
        <w:pStyle w:val="BodyText"/>
        <w:spacing w:before="288" w:line="278" w:lineRule="auto"/>
        <w:ind w:left="936"/>
      </w:pPr>
      <w:r>
        <w:t>Pupils will always be given the opportunity to provide information and express their views about</w:t>
      </w:r>
      <w:r>
        <w:rPr>
          <w:spacing w:val="-4"/>
        </w:rPr>
        <w:t xml:space="preserve"> </w:t>
      </w:r>
      <w:r>
        <w:t>their</w:t>
      </w:r>
      <w:r>
        <w:rPr>
          <w:spacing w:val="-4"/>
        </w:rPr>
        <w:t xml:space="preserve"> </w:t>
      </w:r>
      <w:r>
        <w:t>SEND</w:t>
      </w:r>
      <w:r>
        <w:rPr>
          <w:spacing w:val="-4"/>
        </w:rPr>
        <w:t xml:space="preserve"> </w:t>
      </w:r>
      <w:r>
        <w:t>and</w:t>
      </w:r>
      <w:r>
        <w:rPr>
          <w:spacing w:val="-4"/>
        </w:rPr>
        <w:t xml:space="preserve"> </w:t>
      </w:r>
      <w:r>
        <w:t>the</w:t>
      </w:r>
      <w:r>
        <w:rPr>
          <w:spacing w:val="-4"/>
        </w:rPr>
        <w:t xml:space="preserve"> </w:t>
      </w:r>
      <w:r>
        <w:t>support</w:t>
      </w:r>
      <w:r>
        <w:rPr>
          <w:spacing w:val="-4"/>
        </w:rPr>
        <w:t xml:space="preserve"> </w:t>
      </w:r>
      <w:r>
        <w:t>provided.</w:t>
      </w:r>
      <w:r>
        <w:rPr>
          <w:spacing w:val="-4"/>
        </w:rPr>
        <w:t xml:space="preserve"> </w:t>
      </w:r>
      <w:r>
        <w:t>They</w:t>
      </w:r>
      <w:r>
        <w:rPr>
          <w:spacing w:val="-4"/>
        </w:rPr>
        <w:t xml:space="preserve"> </w:t>
      </w:r>
      <w:r>
        <w:t>will</w:t>
      </w:r>
      <w:r>
        <w:rPr>
          <w:spacing w:val="-4"/>
        </w:rPr>
        <w:t xml:space="preserve"> </w:t>
      </w:r>
      <w:r>
        <w:t>be</w:t>
      </w:r>
      <w:r>
        <w:rPr>
          <w:spacing w:val="-4"/>
        </w:rPr>
        <w:t xml:space="preserve"> </w:t>
      </w:r>
      <w:r>
        <w:t>invited</w:t>
      </w:r>
      <w:r>
        <w:rPr>
          <w:spacing w:val="-4"/>
        </w:rPr>
        <w:t xml:space="preserve"> </w:t>
      </w:r>
      <w:r>
        <w:t>to</w:t>
      </w:r>
      <w:r>
        <w:rPr>
          <w:spacing w:val="-4"/>
        </w:rPr>
        <w:t xml:space="preserve"> </w:t>
      </w:r>
      <w:r>
        <w:t>participate</w:t>
      </w:r>
      <w:r>
        <w:rPr>
          <w:spacing w:val="-4"/>
        </w:rPr>
        <w:t xml:space="preserve"> </w:t>
      </w:r>
      <w:r>
        <w:t>in</w:t>
      </w:r>
      <w:r>
        <w:rPr>
          <w:spacing w:val="-4"/>
        </w:rPr>
        <w:t xml:space="preserve"> </w:t>
      </w:r>
      <w:r>
        <w:t>discussions and decisions about this support. This might involve the pupil:</w:t>
      </w:r>
    </w:p>
    <w:p w14:paraId="76AEC6F7" w14:textId="77777777" w:rsidR="00770E6E" w:rsidRDefault="00000000">
      <w:pPr>
        <w:pStyle w:val="ListParagraph"/>
        <w:numPr>
          <w:ilvl w:val="0"/>
          <w:numId w:val="1"/>
        </w:numPr>
        <w:tabs>
          <w:tab w:val="left" w:pos="1655"/>
        </w:tabs>
        <w:spacing w:before="244"/>
        <w:ind w:left="1655" w:hanging="359"/>
      </w:pPr>
      <w:r>
        <w:t>Explaining</w:t>
      </w:r>
      <w:r>
        <w:rPr>
          <w:spacing w:val="-8"/>
        </w:rPr>
        <w:t xml:space="preserve"> </w:t>
      </w:r>
      <w:r>
        <w:t>what</w:t>
      </w:r>
      <w:r>
        <w:rPr>
          <w:spacing w:val="-7"/>
        </w:rPr>
        <w:t xml:space="preserve"> </w:t>
      </w:r>
      <w:r>
        <w:t>their</w:t>
      </w:r>
      <w:r>
        <w:rPr>
          <w:spacing w:val="-7"/>
        </w:rPr>
        <w:t xml:space="preserve"> </w:t>
      </w:r>
      <w:r>
        <w:t>strengths</w:t>
      </w:r>
      <w:r>
        <w:rPr>
          <w:spacing w:val="-7"/>
        </w:rPr>
        <w:t xml:space="preserve"> </w:t>
      </w:r>
      <w:r>
        <w:t>and</w:t>
      </w:r>
      <w:r>
        <w:rPr>
          <w:spacing w:val="-7"/>
        </w:rPr>
        <w:t xml:space="preserve"> </w:t>
      </w:r>
      <w:r>
        <w:t>difficulties</w:t>
      </w:r>
      <w:r>
        <w:rPr>
          <w:spacing w:val="-7"/>
        </w:rPr>
        <w:t xml:space="preserve"> </w:t>
      </w:r>
      <w:r>
        <w:rPr>
          <w:spacing w:val="-5"/>
        </w:rPr>
        <w:t>are</w:t>
      </w:r>
    </w:p>
    <w:p w14:paraId="2A13D8D5" w14:textId="77777777" w:rsidR="00770E6E" w:rsidRDefault="00000000">
      <w:pPr>
        <w:pStyle w:val="ListParagraph"/>
        <w:numPr>
          <w:ilvl w:val="0"/>
          <w:numId w:val="1"/>
        </w:numPr>
        <w:tabs>
          <w:tab w:val="left" w:pos="1655"/>
        </w:tabs>
        <w:spacing w:before="44"/>
        <w:ind w:left="1655" w:hanging="359"/>
      </w:pPr>
      <w:r>
        <w:t>Contributing</w:t>
      </w:r>
      <w:r>
        <w:rPr>
          <w:spacing w:val="-6"/>
        </w:rPr>
        <w:t xml:space="preserve"> </w:t>
      </w:r>
      <w:r>
        <w:t>to</w:t>
      </w:r>
      <w:r>
        <w:rPr>
          <w:spacing w:val="-6"/>
        </w:rPr>
        <w:t xml:space="preserve"> </w:t>
      </w:r>
      <w:r>
        <w:t>setting</w:t>
      </w:r>
      <w:r>
        <w:rPr>
          <w:spacing w:val="-6"/>
        </w:rPr>
        <w:t xml:space="preserve"> </w:t>
      </w:r>
      <w:r>
        <w:t>targets</w:t>
      </w:r>
      <w:r>
        <w:rPr>
          <w:spacing w:val="-6"/>
        </w:rPr>
        <w:t xml:space="preserve"> </w:t>
      </w:r>
      <w:r>
        <w:t>or</w:t>
      </w:r>
      <w:r>
        <w:rPr>
          <w:spacing w:val="-6"/>
        </w:rPr>
        <w:t xml:space="preserve"> </w:t>
      </w:r>
      <w:r>
        <w:rPr>
          <w:spacing w:val="-2"/>
        </w:rPr>
        <w:t>outcomes</w:t>
      </w:r>
    </w:p>
    <w:p w14:paraId="56723AD2" w14:textId="77777777" w:rsidR="00770E6E" w:rsidRDefault="00770E6E">
      <w:pPr>
        <w:pStyle w:val="ListParagraph"/>
        <w:sectPr w:rsidR="00770E6E">
          <w:pgSz w:w="11920" w:h="16840"/>
          <w:pgMar w:top="2560" w:right="992" w:bottom="1680" w:left="141" w:header="12" w:footer="1488" w:gutter="0"/>
          <w:cols w:space="720"/>
        </w:sectPr>
      </w:pPr>
    </w:p>
    <w:p w14:paraId="77476327" w14:textId="77777777" w:rsidR="00770E6E" w:rsidRDefault="00770E6E">
      <w:pPr>
        <w:pStyle w:val="BodyText"/>
      </w:pPr>
    </w:p>
    <w:p w14:paraId="08B3B958" w14:textId="77777777" w:rsidR="00770E6E" w:rsidRDefault="00770E6E">
      <w:pPr>
        <w:pStyle w:val="BodyText"/>
        <w:spacing w:before="188"/>
      </w:pPr>
    </w:p>
    <w:p w14:paraId="71DA2747" w14:textId="77777777" w:rsidR="00770E6E" w:rsidRDefault="00000000">
      <w:pPr>
        <w:pStyle w:val="ListParagraph"/>
        <w:numPr>
          <w:ilvl w:val="0"/>
          <w:numId w:val="1"/>
        </w:numPr>
        <w:tabs>
          <w:tab w:val="left" w:pos="1655"/>
        </w:tabs>
        <w:ind w:left="1655" w:hanging="359"/>
      </w:pPr>
      <w:r>
        <w:t>Attending</w:t>
      </w:r>
      <w:r>
        <w:rPr>
          <w:spacing w:val="-8"/>
        </w:rPr>
        <w:t xml:space="preserve"> </w:t>
      </w:r>
      <w:r>
        <w:t>review</w:t>
      </w:r>
      <w:r>
        <w:rPr>
          <w:spacing w:val="-7"/>
        </w:rPr>
        <w:t xml:space="preserve"> </w:t>
      </w:r>
      <w:r>
        <w:rPr>
          <w:spacing w:val="-2"/>
        </w:rPr>
        <w:t>meetings</w:t>
      </w:r>
    </w:p>
    <w:p w14:paraId="5921C57A" w14:textId="77777777" w:rsidR="00770E6E" w:rsidRDefault="00000000">
      <w:pPr>
        <w:pStyle w:val="ListParagraph"/>
        <w:numPr>
          <w:ilvl w:val="0"/>
          <w:numId w:val="1"/>
        </w:numPr>
        <w:tabs>
          <w:tab w:val="left" w:pos="1655"/>
        </w:tabs>
        <w:spacing w:before="45"/>
        <w:ind w:left="1655" w:hanging="359"/>
      </w:pPr>
      <w:r>
        <w:t>Giving</w:t>
      </w:r>
      <w:r>
        <w:rPr>
          <w:spacing w:val="-6"/>
        </w:rPr>
        <w:t xml:space="preserve"> </w:t>
      </w:r>
      <w:r>
        <w:t>feedback</w:t>
      </w:r>
      <w:r>
        <w:rPr>
          <w:spacing w:val="-6"/>
        </w:rPr>
        <w:t xml:space="preserve"> </w:t>
      </w:r>
      <w:r>
        <w:t>on</w:t>
      </w:r>
      <w:r>
        <w:rPr>
          <w:spacing w:val="-5"/>
        </w:rPr>
        <w:t xml:space="preserve"> </w:t>
      </w:r>
      <w:r>
        <w:t>the</w:t>
      </w:r>
      <w:r>
        <w:rPr>
          <w:spacing w:val="-6"/>
        </w:rPr>
        <w:t xml:space="preserve"> </w:t>
      </w:r>
      <w:r>
        <w:t>effectiveness</w:t>
      </w:r>
      <w:r>
        <w:rPr>
          <w:spacing w:val="-6"/>
        </w:rPr>
        <w:t xml:space="preserve"> </w:t>
      </w:r>
      <w:r>
        <w:t>of</w:t>
      </w:r>
      <w:r>
        <w:rPr>
          <w:spacing w:val="-5"/>
        </w:rPr>
        <w:t xml:space="preserve"> </w:t>
      </w:r>
      <w:r>
        <w:rPr>
          <w:spacing w:val="-2"/>
        </w:rPr>
        <w:t>interventions</w:t>
      </w:r>
    </w:p>
    <w:p w14:paraId="7FA1CEBB" w14:textId="77777777" w:rsidR="00770E6E" w:rsidRDefault="00770E6E">
      <w:pPr>
        <w:pStyle w:val="BodyText"/>
        <w:spacing w:before="14"/>
      </w:pPr>
    </w:p>
    <w:p w14:paraId="7D84CDF9" w14:textId="77777777" w:rsidR="00770E6E" w:rsidRDefault="00000000">
      <w:pPr>
        <w:pStyle w:val="BodyText"/>
        <w:spacing w:line="278" w:lineRule="auto"/>
        <w:ind w:left="936"/>
      </w:pPr>
      <w:r>
        <w:t>The</w:t>
      </w:r>
      <w:r>
        <w:rPr>
          <w:spacing w:val="-4"/>
        </w:rPr>
        <w:t xml:space="preserve"> </w:t>
      </w:r>
      <w:r>
        <w:t>pupil’s</w:t>
      </w:r>
      <w:r>
        <w:rPr>
          <w:spacing w:val="-4"/>
        </w:rPr>
        <w:t xml:space="preserve"> </w:t>
      </w:r>
      <w:r>
        <w:t>views</w:t>
      </w:r>
      <w:r>
        <w:rPr>
          <w:spacing w:val="-4"/>
        </w:rPr>
        <w:t xml:space="preserve"> </w:t>
      </w:r>
      <w:r>
        <w:t>will</w:t>
      </w:r>
      <w:r>
        <w:rPr>
          <w:spacing w:val="-4"/>
        </w:rPr>
        <w:t xml:space="preserve"> </w:t>
      </w:r>
      <w:r>
        <w:t>be</w:t>
      </w:r>
      <w:r>
        <w:rPr>
          <w:spacing w:val="-4"/>
        </w:rPr>
        <w:t xml:space="preserve"> </w:t>
      </w:r>
      <w:r>
        <w:t>taken</w:t>
      </w:r>
      <w:r>
        <w:rPr>
          <w:spacing w:val="-4"/>
        </w:rPr>
        <w:t xml:space="preserve"> </w:t>
      </w:r>
      <w:r>
        <w:t>into</w:t>
      </w:r>
      <w:r>
        <w:rPr>
          <w:spacing w:val="-4"/>
        </w:rPr>
        <w:t xml:space="preserve"> </w:t>
      </w:r>
      <w:r>
        <w:t>account</w:t>
      </w:r>
      <w:r>
        <w:rPr>
          <w:spacing w:val="-4"/>
        </w:rPr>
        <w:t xml:space="preserve"> </w:t>
      </w:r>
      <w:r>
        <w:t>in</w:t>
      </w:r>
      <w:r>
        <w:rPr>
          <w:spacing w:val="-4"/>
        </w:rPr>
        <w:t xml:space="preserve"> </w:t>
      </w:r>
      <w:r>
        <w:t>making</w:t>
      </w:r>
      <w:r>
        <w:rPr>
          <w:spacing w:val="-4"/>
        </w:rPr>
        <w:t xml:space="preserve"> </w:t>
      </w:r>
      <w:r>
        <w:t>decisions</w:t>
      </w:r>
      <w:r>
        <w:rPr>
          <w:spacing w:val="-4"/>
        </w:rPr>
        <w:t xml:space="preserve"> </w:t>
      </w:r>
      <w:r>
        <w:t>that</w:t>
      </w:r>
      <w:r>
        <w:rPr>
          <w:spacing w:val="-4"/>
        </w:rPr>
        <w:t xml:space="preserve"> </w:t>
      </w:r>
      <w:r>
        <w:t>affect</w:t>
      </w:r>
      <w:r>
        <w:rPr>
          <w:spacing w:val="-4"/>
        </w:rPr>
        <w:t xml:space="preserve"> </w:t>
      </w:r>
      <w:r>
        <w:t>them,</w:t>
      </w:r>
      <w:r>
        <w:rPr>
          <w:spacing w:val="-4"/>
        </w:rPr>
        <w:t xml:space="preserve"> </w:t>
      </w:r>
      <w:r>
        <w:t xml:space="preserve">whenever </w:t>
      </w:r>
      <w:r>
        <w:rPr>
          <w:spacing w:val="-2"/>
        </w:rPr>
        <w:t>possible.</w:t>
      </w:r>
    </w:p>
    <w:p w14:paraId="6ADEB4FA" w14:textId="77777777" w:rsidR="00770E6E" w:rsidRDefault="00770E6E">
      <w:pPr>
        <w:pStyle w:val="BodyText"/>
      </w:pPr>
    </w:p>
    <w:p w14:paraId="7CD1CDD5" w14:textId="77777777" w:rsidR="00770E6E" w:rsidRDefault="00770E6E">
      <w:pPr>
        <w:pStyle w:val="BodyText"/>
        <w:spacing w:before="236"/>
      </w:pPr>
    </w:p>
    <w:p w14:paraId="17D25DB1" w14:textId="77777777" w:rsidR="00770E6E" w:rsidRDefault="00000000">
      <w:pPr>
        <w:pStyle w:val="Heading1"/>
        <w:numPr>
          <w:ilvl w:val="0"/>
          <w:numId w:val="19"/>
        </w:numPr>
        <w:tabs>
          <w:tab w:val="left" w:pos="1247"/>
        </w:tabs>
        <w:ind w:left="1247" w:hanging="311"/>
        <w:jc w:val="left"/>
      </w:pPr>
      <w:bookmarkStart w:id="7" w:name="7._SEN_Information_Report__"/>
      <w:bookmarkEnd w:id="7"/>
      <w:r>
        <w:t>SEN</w:t>
      </w:r>
      <w:r>
        <w:rPr>
          <w:spacing w:val="-9"/>
        </w:rPr>
        <w:t xml:space="preserve"> </w:t>
      </w:r>
      <w:r>
        <w:t>Information</w:t>
      </w:r>
      <w:r>
        <w:rPr>
          <w:spacing w:val="-7"/>
        </w:rPr>
        <w:t xml:space="preserve"> </w:t>
      </w:r>
      <w:r>
        <w:rPr>
          <w:spacing w:val="-2"/>
        </w:rPr>
        <w:t>Report</w:t>
      </w:r>
    </w:p>
    <w:p w14:paraId="7C6105C5" w14:textId="77777777" w:rsidR="00770E6E" w:rsidRDefault="00000000">
      <w:pPr>
        <w:pStyle w:val="BodyText"/>
        <w:spacing w:before="290" w:line="321" w:lineRule="auto"/>
        <w:ind w:left="936"/>
      </w:pPr>
      <w:r>
        <w:t>Each</w:t>
      </w:r>
      <w:r>
        <w:rPr>
          <w:spacing w:val="-4"/>
        </w:rPr>
        <w:t xml:space="preserve"> </w:t>
      </w:r>
      <w:r>
        <w:t>academy</w:t>
      </w:r>
      <w:r>
        <w:rPr>
          <w:spacing w:val="-4"/>
        </w:rPr>
        <w:t xml:space="preserve"> </w:t>
      </w:r>
      <w:r>
        <w:t>publishes</w:t>
      </w:r>
      <w:r>
        <w:rPr>
          <w:spacing w:val="-4"/>
        </w:rPr>
        <w:t xml:space="preserve"> </w:t>
      </w:r>
      <w:r>
        <w:t>its</w:t>
      </w:r>
      <w:r>
        <w:rPr>
          <w:spacing w:val="-4"/>
        </w:rPr>
        <w:t xml:space="preserve"> </w:t>
      </w:r>
      <w:r>
        <w:t>own</w:t>
      </w:r>
      <w:r>
        <w:rPr>
          <w:spacing w:val="-4"/>
        </w:rPr>
        <w:t xml:space="preserve"> </w:t>
      </w:r>
      <w:r>
        <w:t>SEN</w:t>
      </w:r>
      <w:r>
        <w:rPr>
          <w:spacing w:val="-4"/>
        </w:rPr>
        <w:t xml:space="preserve"> </w:t>
      </w:r>
      <w:r>
        <w:t>information</w:t>
      </w:r>
      <w:r>
        <w:rPr>
          <w:spacing w:val="-4"/>
        </w:rPr>
        <w:t xml:space="preserve"> </w:t>
      </w:r>
      <w:r>
        <w:t>report</w:t>
      </w:r>
      <w:r>
        <w:rPr>
          <w:spacing w:val="-4"/>
        </w:rPr>
        <w:t xml:space="preserve"> </w:t>
      </w:r>
      <w:r>
        <w:t>which</w:t>
      </w:r>
      <w:r>
        <w:rPr>
          <w:spacing w:val="-4"/>
        </w:rPr>
        <w:t xml:space="preserve"> </w:t>
      </w:r>
      <w:r>
        <w:t>sets</w:t>
      </w:r>
      <w:r>
        <w:rPr>
          <w:spacing w:val="-4"/>
        </w:rPr>
        <w:t xml:space="preserve"> </w:t>
      </w:r>
      <w:r>
        <w:t>out</w:t>
      </w:r>
      <w:r>
        <w:rPr>
          <w:spacing w:val="-4"/>
        </w:rPr>
        <w:t xml:space="preserve"> </w:t>
      </w:r>
      <w:r>
        <w:t>how</w:t>
      </w:r>
      <w:r>
        <w:rPr>
          <w:spacing w:val="-4"/>
        </w:rPr>
        <w:t xml:space="preserve"> </w:t>
      </w:r>
      <w:r>
        <w:t>this</w:t>
      </w:r>
      <w:r>
        <w:rPr>
          <w:spacing w:val="-4"/>
        </w:rPr>
        <w:t xml:space="preserve"> </w:t>
      </w:r>
      <w:r>
        <w:t>policy</w:t>
      </w:r>
      <w:r>
        <w:rPr>
          <w:spacing w:val="-4"/>
        </w:rPr>
        <w:t xml:space="preserve"> </w:t>
      </w:r>
      <w:r>
        <w:t>is implemented in the school.</w:t>
      </w:r>
    </w:p>
    <w:p w14:paraId="312758CB" w14:textId="77777777" w:rsidR="00770E6E" w:rsidRDefault="00000000">
      <w:pPr>
        <w:pStyle w:val="BodyText"/>
        <w:spacing w:before="240" w:line="321" w:lineRule="auto"/>
        <w:ind w:left="936" w:right="161"/>
      </w:pPr>
      <w:r>
        <w:t>The</w:t>
      </w:r>
      <w:r>
        <w:rPr>
          <w:spacing w:val="-4"/>
        </w:rPr>
        <w:t xml:space="preserve"> </w:t>
      </w:r>
      <w:r>
        <w:t>information</w:t>
      </w:r>
      <w:r>
        <w:rPr>
          <w:spacing w:val="-4"/>
        </w:rPr>
        <w:t xml:space="preserve"> </w:t>
      </w:r>
      <w:r>
        <w:t>report</w:t>
      </w:r>
      <w:r>
        <w:rPr>
          <w:spacing w:val="-4"/>
        </w:rPr>
        <w:t xml:space="preserve"> </w:t>
      </w:r>
      <w:r>
        <w:t>will</w:t>
      </w:r>
      <w:r>
        <w:rPr>
          <w:spacing w:val="-4"/>
        </w:rPr>
        <w:t xml:space="preserve"> </w:t>
      </w:r>
      <w:r>
        <w:t>be</w:t>
      </w:r>
      <w:r>
        <w:rPr>
          <w:spacing w:val="-4"/>
        </w:rPr>
        <w:t xml:space="preserve"> </w:t>
      </w:r>
      <w:r>
        <w:t>updated</w:t>
      </w:r>
      <w:r>
        <w:rPr>
          <w:spacing w:val="-4"/>
        </w:rPr>
        <w:t xml:space="preserve"> </w:t>
      </w:r>
      <w:r>
        <w:t>annually</w:t>
      </w:r>
      <w:r>
        <w:rPr>
          <w:spacing w:val="-4"/>
        </w:rPr>
        <w:t xml:space="preserve"> </w:t>
      </w:r>
      <w:r>
        <w:t>and</w:t>
      </w:r>
      <w:r>
        <w:rPr>
          <w:spacing w:val="-4"/>
        </w:rPr>
        <w:t xml:space="preserve"> </w:t>
      </w:r>
      <w:r>
        <w:t>as</w:t>
      </w:r>
      <w:r>
        <w:rPr>
          <w:spacing w:val="-4"/>
        </w:rPr>
        <w:t xml:space="preserve"> </w:t>
      </w:r>
      <w:r>
        <w:t>soon</w:t>
      </w:r>
      <w:r>
        <w:rPr>
          <w:spacing w:val="-4"/>
        </w:rPr>
        <w:t xml:space="preserve"> </w:t>
      </w:r>
      <w:r>
        <w:t>as</w:t>
      </w:r>
      <w:r>
        <w:rPr>
          <w:spacing w:val="-4"/>
        </w:rPr>
        <w:t xml:space="preserve"> </w:t>
      </w:r>
      <w:r>
        <w:t>possible</w:t>
      </w:r>
      <w:r>
        <w:rPr>
          <w:spacing w:val="-4"/>
        </w:rPr>
        <w:t xml:space="preserve"> </w:t>
      </w:r>
      <w:r>
        <w:t>after</w:t>
      </w:r>
      <w:r>
        <w:rPr>
          <w:spacing w:val="-4"/>
        </w:rPr>
        <w:t xml:space="preserve"> </w:t>
      </w:r>
      <w:r>
        <w:t>any</w:t>
      </w:r>
      <w:r>
        <w:rPr>
          <w:spacing w:val="-4"/>
        </w:rPr>
        <w:t xml:space="preserve"> </w:t>
      </w:r>
      <w:r>
        <w:t>changes to the information it contains.</w:t>
      </w:r>
    </w:p>
    <w:p w14:paraId="4D8631E5" w14:textId="77777777" w:rsidR="00770E6E" w:rsidRDefault="00000000">
      <w:pPr>
        <w:pStyle w:val="Heading1"/>
        <w:numPr>
          <w:ilvl w:val="0"/>
          <w:numId w:val="19"/>
        </w:numPr>
        <w:tabs>
          <w:tab w:val="left" w:pos="1247"/>
        </w:tabs>
        <w:spacing w:before="246"/>
        <w:ind w:left="1247" w:hanging="311"/>
        <w:jc w:val="left"/>
      </w:pPr>
      <w:bookmarkStart w:id="8" w:name="8._Our_approach_to_SEND_support_"/>
      <w:bookmarkEnd w:id="8"/>
      <w:r>
        <w:t>Our</w:t>
      </w:r>
      <w:r>
        <w:rPr>
          <w:spacing w:val="-5"/>
        </w:rPr>
        <w:t xml:space="preserve"> </w:t>
      </w:r>
      <w:r>
        <w:t>approach</w:t>
      </w:r>
      <w:r>
        <w:rPr>
          <w:spacing w:val="-4"/>
        </w:rPr>
        <w:t xml:space="preserve"> </w:t>
      </w:r>
      <w:r>
        <w:t>to</w:t>
      </w:r>
      <w:r>
        <w:rPr>
          <w:spacing w:val="-4"/>
        </w:rPr>
        <w:t xml:space="preserve"> </w:t>
      </w:r>
      <w:r>
        <w:t>SEND</w:t>
      </w:r>
      <w:r>
        <w:rPr>
          <w:spacing w:val="-4"/>
        </w:rPr>
        <w:t xml:space="preserve"> </w:t>
      </w:r>
      <w:r>
        <w:rPr>
          <w:spacing w:val="-2"/>
        </w:rPr>
        <w:t>support</w:t>
      </w:r>
    </w:p>
    <w:p w14:paraId="30350957" w14:textId="77777777" w:rsidR="00770E6E" w:rsidRDefault="00000000">
      <w:pPr>
        <w:pStyle w:val="Heading3"/>
        <w:numPr>
          <w:ilvl w:val="1"/>
          <w:numId w:val="19"/>
        </w:numPr>
        <w:tabs>
          <w:tab w:val="left" w:pos="1339"/>
        </w:tabs>
        <w:spacing w:before="292"/>
        <w:ind w:hanging="403"/>
        <w:rPr>
          <w:color w:val="12253F"/>
        </w:rPr>
      </w:pPr>
      <w:r>
        <w:rPr>
          <w:color w:val="12253F"/>
        </w:rPr>
        <w:t xml:space="preserve">The kinds of SEN that are provided </w:t>
      </w:r>
      <w:r>
        <w:rPr>
          <w:color w:val="12253F"/>
          <w:spacing w:val="-5"/>
        </w:rPr>
        <w:t>for</w:t>
      </w:r>
    </w:p>
    <w:p w14:paraId="7DB41EB3" w14:textId="77777777" w:rsidR="00770E6E" w:rsidRDefault="00000000">
      <w:pPr>
        <w:pStyle w:val="BodyText"/>
        <w:spacing w:before="167" w:line="278" w:lineRule="auto"/>
        <w:ind w:left="936"/>
      </w:pPr>
      <w:r>
        <w:t>Our</w:t>
      </w:r>
      <w:r>
        <w:rPr>
          <w:spacing w:val="-4"/>
        </w:rPr>
        <w:t xml:space="preserve"> </w:t>
      </w:r>
      <w:r>
        <w:t>schools</w:t>
      </w:r>
      <w:r>
        <w:rPr>
          <w:spacing w:val="-4"/>
        </w:rPr>
        <w:t xml:space="preserve"> </w:t>
      </w:r>
      <w:r>
        <w:t>currently</w:t>
      </w:r>
      <w:r>
        <w:rPr>
          <w:spacing w:val="-4"/>
        </w:rPr>
        <w:t xml:space="preserve"> </w:t>
      </w:r>
      <w:r>
        <w:t>provides</w:t>
      </w:r>
      <w:r>
        <w:rPr>
          <w:spacing w:val="-4"/>
        </w:rPr>
        <w:t xml:space="preserve"> </w:t>
      </w:r>
      <w:r>
        <w:t>additional</w:t>
      </w:r>
      <w:r>
        <w:rPr>
          <w:spacing w:val="-4"/>
        </w:rPr>
        <w:t xml:space="preserve"> </w:t>
      </w:r>
      <w:r>
        <w:t>and/or</w:t>
      </w:r>
      <w:r>
        <w:rPr>
          <w:spacing w:val="-4"/>
        </w:rPr>
        <w:t xml:space="preserve"> </w:t>
      </w:r>
      <w:r>
        <w:t>different</w:t>
      </w:r>
      <w:r>
        <w:rPr>
          <w:spacing w:val="-4"/>
        </w:rPr>
        <w:t xml:space="preserve"> </w:t>
      </w:r>
      <w:r>
        <w:t>provision</w:t>
      </w:r>
      <w:r>
        <w:rPr>
          <w:spacing w:val="-4"/>
        </w:rPr>
        <w:t xml:space="preserve"> </w:t>
      </w:r>
      <w:r>
        <w:t>for</w:t>
      </w:r>
      <w:r>
        <w:rPr>
          <w:spacing w:val="-4"/>
        </w:rPr>
        <w:t xml:space="preserve"> </w:t>
      </w:r>
      <w:r>
        <w:t>a</w:t>
      </w:r>
      <w:r>
        <w:rPr>
          <w:spacing w:val="-4"/>
        </w:rPr>
        <w:t xml:space="preserve"> </w:t>
      </w:r>
      <w:r>
        <w:t>range</w:t>
      </w:r>
      <w:r>
        <w:rPr>
          <w:spacing w:val="-4"/>
        </w:rPr>
        <w:t xml:space="preserve"> </w:t>
      </w:r>
      <w:r>
        <w:t>of</w:t>
      </w:r>
      <w:r>
        <w:rPr>
          <w:spacing w:val="-4"/>
        </w:rPr>
        <w:t xml:space="preserve"> </w:t>
      </w:r>
      <w:r>
        <w:t xml:space="preserve">needs, </w:t>
      </w:r>
      <w:r>
        <w:rPr>
          <w:spacing w:val="-2"/>
        </w:rPr>
        <w:t>including:</w:t>
      </w:r>
    </w:p>
    <w:p w14:paraId="020ABFE7" w14:textId="77777777" w:rsidR="00770E6E" w:rsidRDefault="00000000">
      <w:pPr>
        <w:pStyle w:val="ListParagraph"/>
        <w:numPr>
          <w:ilvl w:val="0"/>
          <w:numId w:val="13"/>
        </w:numPr>
        <w:tabs>
          <w:tab w:val="left" w:pos="1281"/>
        </w:tabs>
        <w:spacing w:before="122" w:line="278" w:lineRule="auto"/>
        <w:ind w:right="567"/>
      </w:pPr>
      <w:r>
        <w:t>Communication</w:t>
      </w:r>
      <w:r>
        <w:rPr>
          <w:spacing w:val="-6"/>
        </w:rPr>
        <w:t xml:space="preserve"> </w:t>
      </w:r>
      <w:r>
        <w:t>and</w:t>
      </w:r>
      <w:r>
        <w:rPr>
          <w:spacing w:val="-6"/>
        </w:rPr>
        <w:t xml:space="preserve"> </w:t>
      </w:r>
      <w:r>
        <w:t>interaction,</w:t>
      </w:r>
      <w:r>
        <w:rPr>
          <w:spacing w:val="-6"/>
        </w:rPr>
        <w:t xml:space="preserve"> </w:t>
      </w:r>
      <w:r>
        <w:t>for</w:t>
      </w:r>
      <w:r>
        <w:rPr>
          <w:spacing w:val="-6"/>
        </w:rPr>
        <w:t xml:space="preserve"> </w:t>
      </w:r>
      <w:r>
        <w:t>example,</w:t>
      </w:r>
      <w:r>
        <w:rPr>
          <w:spacing w:val="-6"/>
        </w:rPr>
        <w:t xml:space="preserve"> </w:t>
      </w:r>
      <w:r>
        <w:t>autistic</w:t>
      </w:r>
      <w:r>
        <w:rPr>
          <w:spacing w:val="-6"/>
        </w:rPr>
        <w:t xml:space="preserve"> </w:t>
      </w:r>
      <w:r>
        <w:t>spectrum</w:t>
      </w:r>
      <w:r>
        <w:rPr>
          <w:spacing w:val="-6"/>
        </w:rPr>
        <w:t xml:space="preserve"> </w:t>
      </w:r>
      <w:r>
        <w:t>disorder,</w:t>
      </w:r>
      <w:r>
        <w:rPr>
          <w:spacing w:val="-6"/>
        </w:rPr>
        <w:t xml:space="preserve"> </w:t>
      </w:r>
      <w:r>
        <w:t>Asperger’s Syndrome, speech and language difficulties</w:t>
      </w:r>
    </w:p>
    <w:p w14:paraId="7170B298" w14:textId="77777777" w:rsidR="00770E6E" w:rsidRDefault="00000000">
      <w:pPr>
        <w:pStyle w:val="ListParagraph"/>
        <w:numPr>
          <w:ilvl w:val="0"/>
          <w:numId w:val="13"/>
        </w:numPr>
        <w:tabs>
          <w:tab w:val="left" w:pos="1281"/>
        </w:tabs>
        <w:spacing w:before="123"/>
      </w:pPr>
      <w:r>
        <w:t>Cognition</w:t>
      </w:r>
      <w:r>
        <w:rPr>
          <w:spacing w:val="-9"/>
        </w:rPr>
        <w:t xml:space="preserve"> </w:t>
      </w:r>
      <w:r>
        <w:t>and</w:t>
      </w:r>
      <w:r>
        <w:rPr>
          <w:spacing w:val="-7"/>
        </w:rPr>
        <w:t xml:space="preserve"> </w:t>
      </w:r>
      <w:r>
        <w:t>learning,</w:t>
      </w:r>
      <w:r>
        <w:rPr>
          <w:spacing w:val="-7"/>
        </w:rPr>
        <w:t xml:space="preserve"> </w:t>
      </w:r>
      <w:r>
        <w:t>for</w:t>
      </w:r>
      <w:r>
        <w:rPr>
          <w:spacing w:val="-7"/>
        </w:rPr>
        <w:t xml:space="preserve"> </w:t>
      </w:r>
      <w:r>
        <w:t>example,</w:t>
      </w:r>
      <w:r>
        <w:rPr>
          <w:spacing w:val="-7"/>
        </w:rPr>
        <w:t xml:space="preserve"> </w:t>
      </w:r>
      <w:r>
        <w:t>dyslexia,</w:t>
      </w:r>
      <w:r>
        <w:rPr>
          <w:spacing w:val="-6"/>
        </w:rPr>
        <w:t xml:space="preserve"> </w:t>
      </w:r>
      <w:r>
        <w:rPr>
          <w:spacing w:val="-2"/>
        </w:rPr>
        <w:t>dyspraxia</w:t>
      </w:r>
    </w:p>
    <w:p w14:paraId="0B805B79" w14:textId="77777777" w:rsidR="00770E6E" w:rsidRDefault="00000000">
      <w:pPr>
        <w:pStyle w:val="ListParagraph"/>
        <w:numPr>
          <w:ilvl w:val="0"/>
          <w:numId w:val="13"/>
        </w:numPr>
        <w:tabs>
          <w:tab w:val="left" w:pos="1281"/>
        </w:tabs>
        <w:spacing w:before="164" w:line="278" w:lineRule="auto"/>
        <w:ind w:right="1285"/>
      </w:pPr>
      <w:r>
        <w:t>Social,</w:t>
      </w:r>
      <w:r>
        <w:rPr>
          <w:spacing w:val="-5"/>
        </w:rPr>
        <w:t xml:space="preserve"> </w:t>
      </w:r>
      <w:r>
        <w:t>emotional</w:t>
      </w:r>
      <w:r>
        <w:rPr>
          <w:spacing w:val="-5"/>
        </w:rPr>
        <w:t xml:space="preserve"> </w:t>
      </w:r>
      <w:r>
        <w:t>and</w:t>
      </w:r>
      <w:r>
        <w:rPr>
          <w:spacing w:val="-5"/>
        </w:rPr>
        <w:t xml:space="preserve"> </w:t>
      </w:r>
      <w:r>
        <w:t>mental</w:t>
      </w:r>
      <w:r>
        <w:rPr>
          <w:spacing w:val="-5"/>
        </w:rPr>
        <w:t xml:space="preserve"> </w:t>
      </w:r>
      <w:r>
        <w:t>health</w:t>
      </w:r>
      <w:r>
        <w:rPr>
          <w:spacing w:val="-5"/>
        </w:rPr>
        <w:t xml:space="preserve"> </w:t>
      </w:r>
      <w:r>
        <w:t>difficulties,</w:t>
      </w:r>
      <w:r>
        <w:rPr>
          <w:spacing w:val="-5"/>
        </w:rPr>
        <w:t xml:space="preserve"> </w:t>
      </w:r>
      <w:r>
        <w:t>for</w:t>
      </w:r>
      <w:r>
        <w:rPr>
          <w:spacing w:val="-5"/>
        </w:rPr>
        <w:t xml:space="preserve"> </w:t>
      </w:r>
      <w:r>
        <w:t>example,</w:t>
      </w:r>
      <w:r>
        <w:rPr>
          <w:spacing w:val="-5"/>
        </w:rPr>
        <w:t xml:space="preserve"> </w:t>
      </w:r>
      <w:r>
        <w:t>attention</w:t>
      </w:r>
      <w:r>
        <w:rPr>
          <w:spacing w:val="-5"/>
        </w:rPr>
        <w:t xml:space="preserve"> </w:t>
      </w:r>
      <w:r>
        <w:t>deficit hyperactivity disorder (ADHD)</w:t>
      </w:r>
    </w:p>
    <w:p w14:paraId="5641EAE0" w14:textId="77777777" w:rsidR="00770E6E" w:rsidRDefault="00000000">
      <w:pPr>
        <w:pStyle w:val="ListParagraph"/>
        <w:numPr>
          <w:ilvl w:val="0"/>
          <w:numId w:val="13"/>
        </w:numPr>
        <w:tabs>
          <w:tab w:val="left" w:pos="1281"/>
        </w:tabs>
        <w:spacing w:before="123"/>
      </w:pPr>
      <w:r>
        <w:t>Moderate</w:t>
      </w:r>
      <w:r>
        <w:rPr>
          <w:spacing w:val="-8"/>
        </w:rPr>
        <w:t xml:space="preserve"> </w:t>
      </w:r>
      <w:r>
        <w:t>learning</w:t>
      </w:r>
      <w:r>
        <w:rPr>
          <w:spacing w:val="-8"/>
        </w:rPr>
        <w:t xml:space="preserve"> </w:t>
      </w:r>
      <w:r>
        <w:rPr>
          <w:spacing w:val="-2"/>
        </w:rPr>
        <w:t>difficulties</w:t>
      </w:r>
    </w:p>
    <w:p w14:paraId="39DC7CE0" w14:textId="77777777" w:rsidR="00770E6E" w:rsidRDefault="00770E6E">
      <w:pPr>
        <w:pStyle w:val="BodyText"/>
        <w:spacing w:before="17"/>
      </w:pPr>
    </w:p>
    <w:p w14:paraId="5AAF6D9F" w14:textId="77777777" w:rsidR="00770E6E" w:rsidRDefault="00000000">
      <w:pPr>
        <w:pStyle w:val="Heading3"/>
        <w:numPr>
          <w:ilvl w:val="1"/>
          <w:numId w:val="19"/>
        </w:numPr>
        <w:tabs>
          <w:tab w:val="left" w:pos="1339"/>
        </w:tabs>
        <w:ind w:hanging="403"/>
        <w:rPr>
          <w:color w:val="12253F"/>
        </w:rPr>
      </w:pPr>
      <w:r>
        <w:rPr>
          <w:color w:val="12253F"/>
        </w:rPr>
        <w:t xml:space="preserve">Identifying pupils with SEN and assessing their </w:t>
      </w:r>
      <w:r>
        <w:rPr>
          <w:color w:val="12253F"/>
          <w:spacing w:val="-2"/>
        </w:rPr>
        <w:t>needs</w:t>
      </w:r>
    </w:p>
    <w:p w14:paraId="170D5B35" w14:textId="77777777" w:rsidR="00770E6E" w:rsidRDefault="00000000">
      <w:pPr>
        <w:pStyle w:val="BodyText"/>
        <w:spacing w:before="166" w:line="278" w:lineRule="auto"/>
        <w:ind w:left="936"/>
      </w:pPr>
      <w:r>
        <w:t>Although our pupils are admitted to our schools with an EHCP, we still assess each pupil’s current</w:t>
      </w:r>
      <w:r>
        <w:rPr>
          <w:spacing w:val="-3"/>
        </w:rPr>
        <w:t xml:space="preserve"> </w:t>
      </w:r>
      <w:r>
        <w:t>skills</w:t>
      </w:r>
      <w:r>
        <w:rPr>
          <w:spacing w:val="-3"/>
        </w:rPr>
        <w:t xml:space="preserve"> </w:t>
      </w:r>
      <w:r>
        <w:t>and</w:t>
      </w:r>
      <w:r>
        <w:rPr>
          <w:spacing w:val="-3"/>
        </w:rPr>
        <w:t xml:space="preserve"> </w:t>
      </w:r>
      <w:r>
        <w:t>levels</w:t>
      </w:r>
      <w:r>
        <w:rPr>
          <w:spacing w:val="-3"/>
        </w:rPr>
        <w:t xml:space="preserve"> </w:t>
      </w:r>
      <w:r>
        <w:t>of</w:t>
      </w:r>
      <w:r>
        <w:rPr>
          <w:spacing w:val="-3"/>
        </w:rPr>
        <w:t xml:space="preserve"> </w:t>
      </w:r>
      <w:r>
        <w:t>attainment</w:t>
      </w:r>
      <w:r>
        <w:rPr>
          <w:spacing w:val="-3"/>
        </w:rPr>
        <w:t xml:space="preserve"> </w:t>
      </w:r>
      <w:r>
        <w:t>on</w:t>
      </w:r>
      <w:r>
        <w:rPr>
          <w:spacing w:val="-3"/>
        </w:rPr>
        <w:t xml:space="preserve"> </w:t>
      </w:r>
      <w:r>
        <w:t>entry,</w:t>
      </w:r>
      <w:r>
        <w:rPr>
          <w:spacing w:val="-3"/>
        </w:rPr>
        <w:t xml:space="preserve"> </w:t>
      </w:r>
      <w:r>
        <w:t>which</w:t>
      </w:r>
      <w:r>
        <w:rPr>
          <w:spacing w:val="-3"/>
        </w:rPr>
        <w:t xml:space="preserve"> </w:t>
      </w:r>
      <w:r>
        <w:t>will</w:t>
      </w:r>
      <w:r>
        <w:rPr>
          <w:spacing w:val="-3"/>
        </w:rPr>
        <w:t xml:space="preserve"> </w:t>
      </w:r>
      <w:r>
        <w:t>build</w:t>
      </w:r>
      <w:r>
        <w:rPr>
          <w:spacing w:val="-3"/>
        </w:rPr>
        <w:t xml:space="preserve"> </w:t>
      </w:r>
      <w:r>
        <w:t>on</w:t>
      </w:r>
      <w:r>
        <w:rPr>
          <w:spacing w:val="-3"/>
        </w:rPr>
        <w:t xml:space="preserve"> </w:t>
      </w:r>
      <w:r>
        <w:t>previous</w:t>
      </w:r>
      <w:r>
        <w:rPr>
          <w:spacing w:val="-3"/>
        </w:rPr>
        <w:t xml:space="preserve"> </w:t>
      </w:r>
      <w:r>
        <w:t>settings</w:t>
      </w:r>
      <w:r>
        <w:rPr>
          <w:spacing w:val="-3"/>
        </w:rPr>
        <w:t xml:space="preserve"> </w:t>
      </w:r>
      <w:r>
        <w:t>and</w:t>
      </w:r>
      <w:r>
        <w:rPr>
          <w:spacing w:val="-3"/>
        </w:rPr>
        <w:t xml:space="preserve"> </w:t>
      </w:r>
      <w:r>
        <w:t>Key Stages, where appropriate. Class teachers will make regular assessments of progress for all pupils and identify those whose progress:</w:t>
      </w:r>
    </w:p>
    <w:p w14:paraId="7670D00D" w14:textId="77777777" w:rsidR="00770E6E" w:rsidRDefault="00770E6E">
      <w:pPr>
        <w:pStyle w:val="BodyText"/>
        <w:spacing w:line="278" w:lineRule="auto"/>
        <w:sectPr w:rsidR="00770E6E">
          <w:pgSz w:w="11920" w:h="16840"/>
          <w:pgMar w:top="2560" w:right="992" w:bottom="1680" w:left="141" w:header="12" w:footer="1488" w:gutter="0"/>
          <w:cols w:space="720"/>
        </w:sectPr>
      </w:pPr>
    </w:p>
    <w:p w14:paraId="60EA6DB8" w14:textId="77777777" w:rsidR="00770E6E" w:rsidRDefault="00770E6E">
      <w:pPr>
        <w:pStyle w:val="BodyText"/>
        <w:spacing w:before="69"/>
      </w:pPr>
    </w:p>
    <w:p w14:paraId="1C80145F" w14:textId="77777777" w:rsidR="00770E6E" w:rsidRDefault="00000000">
      <w:pPr>
        <w:pStyle w:val="ListParagraph"/>
        <w:numPr>
          <w:ilvl w:val="0"/>
          <w:numId w:val="12"/>
        </w:numPr>
        <w:tabs>
          <w:tab w:val="left" w:pos="1281"/>
        </w:tabs>
      </w:pPr>
      <w:r>
        <w:t>Is</w:t>
      </w:r>
      <w:r>
        <w:rPr>
          <w:spacing w:val="-7"/>
        </w:rPr>
        <w:t xml:space="preserve"> </w:t>
      </w:r>
      <w:r>
        <w:t>significantly</w:t>
      </w:r>
      <w:r>
        <w:rPr>
          <w:spacing w:val="-5"/>
        </w:rPr>
        <w:t xml:space="preserve"> </w:t>
      </w:r>
      <w:r>
        <w:t>slower</w:t>
      </w:r>
      <w:r>
        <w:rPr>
          <w:spacing w:val="-5"/>
        </w:rPr>
        <w:t xml:space="preserve"> </w:t>
      </w:r>
      <w:r>
        <w:t>than</w:t>
      </w:r>
      <w:r>
        <w:rPr>
          <w:spacing w:val="-5"/>
        </w:rPr>
        <w:t xml:space="preserve"> </w:t>
      </w:r>
      <w:r>
        <w:t>that</w:t>
      </w:r>
      <w:r>
        <w:rPr>
          <w:spacing w:val="-5"/>
        </w:rPr>
        <w:t xml:space="preserve"> </w:t>
      </w:r>
      <w:r>
        <w:t>of</w:t>
      </w:r>
      <w:r>
        <w:rPr>
          <w:spacing w:val="-5"/>
        </w:rPr>
        <w:t xml:space="preserve"> </w:t>
      </w:r>
      <w:r>
        <w:t>their</w:t>
      </w:r>
      <w:r>
        <w:rPr>
          <w:spacing w:val="-5"/>
        </w:rPr>
        <w:t xml:space="preserve"> </w:t>
      </w:r>
      <w:r>
        <w:t>peers</w:t>
      </w:r>
      <w:r>
        <w:rPr>
          <w:spacing w:val="-5"/>
        </w:rPr>
        <w:t xml:space="preserve"> </w:t>
      </w:r>
      <w:r>
        <w:t>starting</w:t>
      </w:r>
      <w:r>
        <w:rPr>
          <w:spacing w:val="-5"/>
        </w:rPr>
        <w:t xml:space="preserve"> </w:t>
      </w:r>
      <w:r>
        <w:t>from</w:t>
      </w:r>
      <w:r>
        <w:rPr>
          <w:spacing w:val="-5"/>
        </w:rPr>
        <w:t xml:space="preserve"> </w:t>
      </w:r>
      <w:r>
        <w:t>the</w:t>
      </w:r>
      <w:r>
        <w:rPr>
          <w:spacing w:val="-5"/>
        </w:rPr>
        <w:t xml:space="preserve"> </w:t>
      </w:r>
      <w:r>
        <w:t>same</w:t>
      </w:r>
      <w:r>
        <w:rPr>
          <w:spacing w:val="-5"/>
        </w:rPr>
        <w:t xml:space="preserve"> </w:t>
      </w:r>
      <w:r>
        <w:rPr>
          <w:spacing w:val="-2"/>
        </w:rPr>
        <w:t>baseline</w:t>
      </w:r>
    </w:p>
    <w:p w14:paraId="789A42E5" w14:textId="77777777" w:rsidR="00770E6E" w:rsidRDefault="00000000">
      <w:pPr>
        <w:pStyle w:val="ListParagraph"/>
        <w:numPr>
          <w:ilvl w:val="0"/>
          <w:numId w:val="12"/>
        </w:numPr>
        <w:tabs>
          <w:tab w:val="left" w:pos="1281"/>
        </w:tabs>
        <w:spacing w:before="165"/>
      </w:pPr>
      <w:r>
        <w:t>Fails</w:t>
      </w:r>
      <w:r>
        <w:rPr>
          <w:spacing w:val="-7"/>
        </w:rPr>
        <w:t xml:space="preserve"> </w:t>
      </w:r>
      <w:r>
        <w:t>to</w:t>
      </w:r>
      <w:r>
        <w:rPr>
          <w:spacing w:val="-4"/>
        </w:rPr>
        <w:t xml:space="preserve"> </w:t>
      </w:r>
      <w:r>
        <w:t>match</w:t>
      </w:r>
      <w:r>
        <w:rPr>
          <w:spacing w:val="-5"/>
        </w:rPr>
        <w:t xml:space="preserve"> </w:t>
      </w:r>
      <w:r>
        <w:t>or</w:t>
      </w:r>
      <w:r>
        <w:rPr>
          <w:spacing w:val="-4"/>
        </w:rPr>
        <w:t xml:space="preserve"> </w:t>
      </w:r>
      <w:r>
        <w:t>better</w:t>
      </w:r>
      <w:r>
        <w:rPr>
          <w:spacing w:val="-4"/>
        </w:rPr>
        <w:t xml:space="preserve"> </w:t>
      </w:r>
      <w:r>
        <w:t>the</w:t>
      </w:r>
      <w:r>
        <w:rPr>
          <w:spacing w:val="-5"/>
        </w:rPr>
        <w:t xml:space="preserve"> </w:t>
      </w:r>
      <w:r>
        <w:t>child’s</w:t>
      </w:r>
      <w:r>
        <w:rPr>
          <w:spacing w:val="-4"/>
        </w:rPr>
        <w:t xml:space="preserve"> </w:t>
      </w:r>
      <w:r>
        <w:t>previous</w:t>
      </w:r>
      <w:r>
        <w:rPr>
          <w:spacing w:val="-5"/>
        </w:rPr>
        <w:t xml:space="preserve"> </w:t>
      </w:r>
      <w:r>
        <w:t>rate</w:t>
      </w:r>
      <w:r>
        <w:rPr>
          <w:spacing w:val="-4"/>
        </w:rPr>
        <w:t xml:space="preserve"> </w:t>
      </w:r>
      <w:r>
        <w:t>of</w:t>
      </w:r>
      <w:r>
        <w:rPr>
          <w:spacing w:val="-4"/>
        </w:rPr>
        <w:t xml:space="preserve"> </w:t>
      </w:r>
      <w:r>
        <w:rPr>
          <w:spacing w:val="-2"/>
        </w:rPr>
        <w:t>progress</w:t>
      </w:r>
    </w:p>
    <w:p w14:paraId="510548D8" w14:textId="77777777" w:rsidR="00770E6E" w:rsidRDefault="00000000">
      <w:pPr>
        <w:pStyle w:val="ListParagraph"/>
        <w:numPr>
          <w:ilvl w:val="0"/>
          <w:numId w:val="12"/>
        </w:numPr>
        <w:tabs>
          <w:tab w:val="left" w:pos="1281"/>
        </w:tabs>
        <w:spacing w:before="164"/>
      </w:pPr>
      <w:r>
        <w:t>Fails</w:t>
      </w:r>
      <w:r>
        <w:rPr>
          <w:spacing w:val="-7"/>
        </w:rPr>
        <w:t xml:space="preserve"> </w:t>
      </w:r>
      <w:r>
        <w:t>to</w:t>
      </w:r>
      <w:r>
        <w:rPr>
          <w:spacing w:val="-5"/>
        </w:rPr>
        <w:t xml:space="preserve"> </w:t>
      </w:r>
      <w:r>
        <w:t>close</w:t>
      </w:r>
      <w:r>
        <w:rPr>
          <w:spacing w:val="-4"/>
        </w:rPr>
        <w:t xml:space="preserve"> </w:t>
      </w:r>
      <w:r>
        <w:t>the</w:t>
      </w:r>
      <w:r>
        <w:rPr>
          <w:spacing w:val="-5"/>
        </w:rPr>
        <w:t xml:space="preserve"> </w:t>
      </w:r>
      <w:r>
        <w:t>attainment</w:t>
      </w:r>
      <w:r>
        <w:rPr>
          <w:spacing w:val="-5"/>
        </w:rPr>
        <w:t xml:space="preserve"> </w:t>
      </w:r>
      <w:r>
        <w:t>gap</w:t>
      </w:r>
      <w:r>
        <w:rPr>
          <w:spacing w:val="-4"/>
        </w:rPr>
        <w:t xml:space="preserve"> </w:t>
      </w:r>
      <w:r>
        <w:t>between</w:t>
      </w:r>
      <w:r>
        <w:rPr>
          <w:spacing w:val="-5"/>
        </w:rPr>
        <w:t xml:space="preserve"> </w:t>
      </w:r>
      <w:r>
        <w:t>the</w:t>
      </w:r>
      <w:r>
        <w:rPr>
          <w:spacing w:val="-5"/>
        </w:rPr>
        <w:t xml:space="preserve"> </w:t>
      </w:r>
      <w:r>
        <w:t>child</w:t>
      </w:r>
      <w:r>
        <w:rPr>
          <w:spacing w:val="-4"/>
        </w:rPr>
        <w:t xml:space="preserve"> </w:t>
      </w:r>
      <w:r>
        <w:t>and</w:t>
      </w:r>
      <w:r>
        <w:rPr>
          <w:spacing w:val="-5"/>
        </w:rPr>
        <w:t xml:space="preserve"> </w:t>
      </w:r>
      <w:r>
        <w:t>their</w:t>
      </w:r>
      <w:r>
        <w:rPr>
          <w:spacing w:val="-4"/>
        </w:rPr>
        <w:t xml:space="preserve"> </w:t>
      </w:r>
      <w:r>
        <w:rPr>
          <w:spacing w:val="-2"/>
        </w:rPr>
        <w:t>peers</w:t>
      </w:r>
    </w:p>
    <w:p w14:paraId="52C877D6" w14:textId="77777777" w:rsidR="00770E6E" w:rsidRDefault="00000000">
      <w:pPr>
        <w:pStyle w:val="ListParagraph"/>
        <w:numPr>
          <w:ilvl w:val="0"/>
          <w:numId w:val="12"/>
        </w:numPr>
        <w:tabs>
          <w:tab w:val="left" w:pos="1281"/>
        </w:tabs>
        <w:spacing w:before="165"/>
      </w:pPr>
      <w:r>
        <w:t>Widens</w:t>
      </w:r>
      <w:r>
        <w:rPr>
          <w:spacing w:val="-7"/>
        </w:rPr>
        <w:t xml:space="preserve"> </w:t>
      </w:r>
      <w:r>
        <w:t>the</w:t>
      </w:r>
      <w:r>
        <w:rPr>
          <w:spacing w:val="-6"/>
        </w:rPr>
        <w:t xml:space="preserve"> </w:t>
      </w:r>
      <w:r>
        <w:t>attainment</w:t>
      </w:r>
      <w:r>
        <w:rPr>
          <w:spacing w:val="-6"/>
        </w:rPr>
        <w:t xml:space="preserve"> </w:t>
      </w:r>
      <w:r>
        <w:rPr>
          <w:spacing w:val="-5"/>
        </w:rPr>
        <w:t>gap</w:t>
      </w:r>
    </w:p>
    <w:p w14:paraId="6FAA1FC3" w14:textId="77777777" w:rsidR="00770E6E" w:rsidRDefault="00000000">
      <w:pPr>
        <w:pStyle w:val="BodyText"/>
        <w:spacing w:before="164" w:line="278" w:lineRule="auto"/>
        <w:ind w:left="936" w:right="161"/>
      </w:pPr>
      <w:r>
        <w:t>This</w:t>
      </w:r>
      <w:r>
        <w:rPr>
          <w:spacing w:val="-4"/>
        </w:rPr>
        <w:t xml:space="preserve"> </w:t>
      </w:r>
      <w:r>
        <w:t>may</w:t>
      </w:r>
      <w:r>
        <w:rPr>
          <w:spacing w:val="-4"/>
        </w:rPr>
        <w:t xml:space="preserve"> </w:t>
      </w:r>
      <w:r>
        <w:t>include</w:t>
      </w:r>
      <w:r>
        <w:rPr>
          <w:spacing w:val="-4"/>
        </w:rPr>
        <w:t xml:space="preserve"> </w:t>
      </w:r>
      <w:r>
        <w:t>progress</w:t>
      </w:r>
      <w:r>
        <w:rPr>
          <w:spacing w:val="-4"/>
        </w:rPr>
        <w:t xml:space="preserve"> </w:t>
      </w:r>
      <w:r>
        <w:t>in</w:t>
      </w:r>
      <w:r>
        <w:rPr>
          <w:spacing w:val="-4"/>
        </w:rPr>
        <w:t xml:space="preserve"> </w:t>
      </w:r>
      <w:r>
        <w:t>areas</w:t>
      </w:r>
      <w:r>
        <w:rPr>
          <w:spacing w:val="-4"/>
        </w:rPr>
        <w:t xml:space="preserve"> </w:t>
      </w:r>
      <w:r>
        <w:t>other</w:t>
      </w:r>
      <w:r>
        <w:rPr>
          <w:spacing w:val="-4"/>
        </w:rPr>
        <w:t xml:space="preserve"> </w:t>
      </w:r>
      <w:r>
        <w:t>than</w:t>
      </w:r>
      <w:r>
        <w:rPr>
          <w:spacing w:val="-4"/>
        </w:rPr>
        <w:t xml:space="preserve"> </w:t>
      </w:r>
      <w:r>
        <w:t>attainment,</w:t>
      </w:r>
      <w:r>
        <w:rPr>
          <w:spacing w:val="-4"/>
        </w:rPr>
        <w:t xml:space="preserve"> </w:t>
      </w:r>
      <w:r>
        <w:t>for</w:t>
      </w:r>
      <w:r>
        <w:rPr>
          <w:spacing w:val="-4"/>
        </w:rPr>
        <w:t xml:space="preserve"> </w:t>
      </w:r>
      <w:r>
        <w:t>example,</w:t>
      </w:r>
      <w:r>
        <w:rPr>
          <w:spacing w:val="-4"/>
        </w:rPr>
        <w:t xml:space="preserve"> </w:t>
      </w:r>
      <w:r>
        <w:t>wider</w:t>
      </w:r>
      <w:r>
        <w:rPr>
          <w:spacing w:val="-4"/>
        </w:rPr>
        <w:t xml:space="preserve"> </w:t>
      </w:r>
      <w:r>
        <w:t>development or social needs.</w:t>
      </w:r>
    </w:p>
    <w:p w14:paraId="6C915F91" w14:textId="77777777" w:rsidR="00770E6E" w:rsidRDefault="00000000">
      <w:pPr>
        <w:pStyle w:val="BodyText"/>
        <w:spacing w:before="123" w:line="278" w:lineRule="auto"/>
        <w:ind w:left="936"/>
      </w:pPr>
      <w:r>
        <w:t>When teachers identify an area where a pupil is making slow progress, they will target the pupil’s area of weakness with differentiated, high-quality teaching. If progress does not improve, the teacher will raise the issue with the SENCO or SLT</w:t>
      </w:r>
      <w:r>
        <w:rPr>
          <w:spacing w:val="40"/>
        </w:rPr>
        <w:t xml:space="preserve"> </w:t>
      </w:r>
      <w:r>
        <w:t>to have an initial discussion about whether this lack of progress may be due to a special educational need. Where necessary</w:t>
      </w:r>
      <w:r>
        <w:rPr>
          <w:spacing w:val="-4"/>
        </w:rPr>
        <w:t xml:space="preserve"> </w:t>
      </w:r>
      <w:r>
        <w:t>they</w:t>
      </w:r>
      <w:r>
        <w:rPr>
          <w:spacing w:val="-4"/>
        </w:rPr>
        <w:t xml:space="preserve"> </w:t>
      </w:r>
      <w:r>
        <w:t>will,</w:t>
      </w:r>
      <w:r>
        <w:rPr>
          <w:spacing w:val="-4"/>
        </w:rPr>
        <w:t xml:space="preserve"> </w:t>
      </w:r>
      <w:r>
        <w:t>in</w:t>
      </w:r>
      <w:r>
        <w:rPr>
          <w:spacing w:val="-4"/>
        </w:rPr>
        <w:t xml:space="preserve"> </w:t>
      </w:r>
      <w:r>
        <w:t>consultation</w:t>
      </w:r>
      <w:r>
        <w:rPr>
          <w:spacing w:val="-4"/>
        </w:rPr>
        <w:t xml:space="preserve"> </w:t>
      </w:r>
      <w:r>
        <w:t>with</w:t>
      </w:r>
      <w:r>
        <w:rPr>
          <w:spacing w:val="-4"/>
        </w:rPr>
        <w:t xml:space="preserve"> </w:t>
      </w:r>
      <w:r>
        <w:t>the</w:t>
      </w:r>
      <w:r>
        <w:rPr>
          <w:spacing w:val="-4"/>
        </w:rPr>
        <w:t xml:space="preserve"> </w:t>
      </w:r>
      <w:r>
        <w:t>pupil’s</w:t>
      </w:r>
      <w:r>
        <w:rPr>
          <w:spacing w:val="-4"/>
        </w:rPr>
        <w:t xml:space="preserve"> </w:t>
      </w:r>
      <w:r>
        <w:t>parents</w:t>
      </w:r>
      <w:r>
        <w:rPr>
          <w:spacing w:val="-4"/>
        </w:rPr>
        <w:t xml:space="preserve"> </w:t>
      </w:r>
      <w:r>
        <w:t>or</w:t>
      </w:r>
      <w:r>
        <w:rPr>
          <w:spacing w:val="-4"/>
        </w:rPr>
        <w:t xml:space="preserve"> </w:t>
      </w:r>
      <w:r>
        <w:t>carers,</w:t>
      </w:r>
      <w:r>
        <w:rPr>
          <w:spacing w:val="-4"/>
        </w:rPr>
        <w:t xml:space="preserve"> </w:t>
      </w:r>
      <w:r>
        <w:t>consider</w:t>
      </w:r>
      <w:r>
        <w:rPr>
          <w:spacing w:val="-4"/>
        </w:rPr>
        <w:t xml:space="preserve"> </w:t>
      </w:r>
      <w:r>
        <w:t>consulting</w:t>
      </w:r>
      <w:r>
        <w:rPr>
          <w:spacing w:val="-4"/>
        </w:rPr>
        <w:t xml:space="preserve"> </w:t>
      </w:r>
      <w:r>
        <w:t>an external specialist.</w:t>
      </w:r>
    </w:p>
    <w:p w14:paraId="200C34E4" w14:textId="77777777" w:rsidR="00770E6E" w:rsidRDefault="00000000">
      <w:pPr>
        <w:pStyle w:val="BodyText"/>
        <w:spacing w:before="128" w:line="278" w:lineRule="auto"/>
        <w:ind w:left="936" w:right="216"/>
      </w:pPr>
      <w:r>
        <w:t>Slow</w:t>
      </w:r>
      <w:r>
        <w:rPr>
          <w:spacing w:val="-4"/>
        </w:rPr>
        <w:t xml:space="preserve"> </w:t>
      </w:r>
      <w:r>
        <w:t>progress</w:t>
      </w:r>
      <w:r>
        <w:rPr>
          <w:spacing w:val="-4"/>
        </w:rPr>
        <w:t xml:space="preserve"> </w:t>
      </w:r>
      <w:r>
        <w:t>and</w:t>
      </w:r>
      <w:r>
        <w:rPr>
          <w:spacing w:val="-4"/>
        </w:rPr>
        <w:t xml:space="preserve"> </w:t>
      </w:r>
      <w:r>
        <w:t>low</w:t>
      </w:r>
      <w:r>
        <w:rPr>
          <w:spacing w:val="-4"/>
        </w:rPr>
        <w:t xml:space="preserve"> </w:t>
      </w:r>
      <w:r>
        <w:t>attainment</w:t>
      </w:r>
      <w:r>
        <w:rPr>
          <w:spacing w:val="-4"/>
        </w:rPr>
        <w:t xml:space="preserve"> </w:t>
      </w:r>
      <w:r>
        <w:t>will</w:t>
      </w:r>
      <w:r>
        <w:rPr>
          <w:spacing w:val="-4"/>
        </w:rPr>
        <w:t xml:space="preserve"> </w:t>
      </w:r>
      <w:r>
        <w:t>not</w:t>
      </w:r>
      <w:r>
        <w:rPr>
          <w:spacing w:val="-4"/>
        </w:rPr>
        <w:t xml:space="preserve"> </w:t>
      </w:r>
      <w:r>
        <w:t>automatically</w:t>
      </w:r>
      <w:r>
        <w:rPr>
          <w:spacing w:val="-4"/>
        </w:rPr>
        <w:t xml:space="preserve"> </w:t>
      </w:r>
      <w:r>
        <w:t>mean</w:t>
      </w:r>
      <w:r>
        <w:rPr>
          <w:spacing w:val="-4"/>
        </w:rPr>
        <w:t xml:space="preserve"> </w:t>
      </w:r>
      <w:r>
        <w:t>a</w:t>
      </w:r>
      <w:r>
        <w:rPr>
          <w:spacing w:val="-4"/>
        </w:rPr>
        <w:t xml:space="preserve"> </w:t>
      </w:r>
      <w:r>
        <w:t>pupil</w:t>
      </w:r>
      <w:r>
        <w:rPr>
          <w:spacing w:val="-4"/>
        </w:rPr>
        <w:t xml:space="preserve"> </w:t>
      </w:r>
      <w:r>
        <w:t>is</w:t>
      </w:r>
      <w:r>
        <w:rPr>
          <w:spacing w:val="-4"/>
        </w:rPr>
        <w:t xml:space="preserve"> </w:t>
      </w:r>
      <w:r>
        <w:t>recorded</w:t>
      </w:r>
      <w:r>
        <w:rPr>
          <w:spacing w:val="-4"/>
        </w:rPr>
        <w:t xml:space="preserve"> </w:t>
      </w:r>
      <w:r>
        <w:t>as having SEN.</w:t>
      </w:r>
    </w:p>
    <w:p w14:paraId="0F55C202" w14:textId="77777777" w:rsidR="00770E6E" w:rsidRDefault="00000000">
      <w:pPr>
        <w:pStyle w:val="BodyText"/>
        <w:spacing w:before="122" w:line="278" w:lineRule="auto"/>
        <w:ind w:left="936" w:right="97"/>
      </w:pPr>
      <w:r>
        <w:t>When deciding whether special educational provision is required, we will start with the desired</w:t>
      </w:r>
      <w:r>
        <w:rPr>
          <w:spacing w:val="-4"/>
        </w:rPr>
        <w:t xml:space="preserve"> </w:t>
      </w:r>
      <w:r>
        <w:t>outcomes,</w:t>
      </w:r>
      <w:r>
        <w:rPr>
          <w:spacing w:val="-4"/>
        </w:rPr>
        <w:t xml:space="preserve"> </w:t>
      </w:r>
      <w:r>
        <w:t>including</w:t>
      </w:r>
      <w:r>
        <w:rPr>
          <w:spacing w:val="-4"/>
        </w:rPr>
        <w:t xml:space="preserve"> </w:t>
      </w:r>
      <w:r>
        <w:t>the</w:t>
      </w:r>
      <w:r>
        <w:rPr>
          <w:spacing w:val="-4"/>
        </w:rPr>
        <w:t xml:space="preserve"> </w:t>
      </w:r>
      <w:r>
        <w:t>expected</w:t>
      </w:r>
      <w:r>
        <w:rPr>
          <w:spacing w:val="-4"/>
        </w:rPr>
        <w:t xml:space="preserve"> </w:t>
      </w:r>
      <w:r>
        <w:t>progress</w:t>
      </w:r>
      <w:r>
        <w:rPr>
          <w:spacing w:val="-4"/>
        </w:rPr>
        <w:t xml:space="preserve"> </w:t>
      </w:r>
      <w:r>
        <w:t>and</w:t>
      </w:r>
      <w:r>
        <w:rPr>
          <w:spacing w:val="-4"/>
        </w:rPr>
        <w:t xml:space="preserve"> </w:t>
      </w:r>
      <w:r>
        <w:t>attainment,</w:t>
      </w:r>
      <w:r>
        <w:rPr>
          <w:spacing w:val="-4"/>
        </w:rPr>
        <w:t xml:space="preserve"> </w:t>
      </w:r>
      <w:r>
        <w:t>and</w:t>
      </w:r>
      <w:r>
        <w:rPr>
          <w:spacing w:val="-4"/>
        </w:rPr>
        <w:t xml:space="preserve"> </w:t>
      </w:r>
      <w:r>
        <w:t>the</w:t>
      </w:r>
      <w:r>
        <w:rPr>
          <w:spacing w:val="-4"/>
        </w:rPr>
        <w:t xml:space="preserve"> </w:t>
      </w:r>
      <w:r>
        <w:t>views</w:t>
      </w:r>
      <w:r>
        <w:rPr>
          <w:spacing w:val="-4"/>
        </w:rPr>
        <w:t xml:space="preserve"> </w:t>
      </w:r>
      <w:r>
        <w:t>and</w:t>
      </w:r>
      <w:r>
        <w:rPr>
          <w:spacing w:val="-4"/>
        </w:rPr>
        <w:t xml:space="preserve"> </w:t>
      </w:r>
      <w:r>
        <w:t>the wishes of the pupil and their parents. We will use this to determine the support that is needed and whether we can provide it by adapting our core offer, or whether something different or additional is needed.</w:t>
      </w:r>
    </w:p>
    <w:p w14:paraId="68007C86" w14:textId="77777777" w:rsidR="00770E6E" w:rsidRDefault="00000000">
      <w:pPr>
        <w:pStyle w:val="BodyText"/>
        <w:spacing w:before="247"/>
        <w:ind w:left="936"/>
      </w:pPr>
      <w:r>
        <w:t>If</w:t>
      </w:r>
      <w:r>
        <w:rPr>
          <w:spacing w:val="-4"/>
        </w:rPr>
        <w:t xml:space="preserve"> </w:t>
      </w:r>
      <w:r>
        <w:t>a</w:t>
      </w:r>
      <w:r>
        <w:rPr>
          <w:spacing w:val="-4"/>
        </w:rPr>
        <w:t xml:space="preserve"> </w:t>
      </w:r>
      <w:r>
        <w:t>pupil</w:t>
      </w:r>
      <w:r>
        <w:rPr>
          <w:spacing w:val="-4"/>
        </w:rPr>
        <w:t xml:space="preserve"> </w:t>
      </w:r>
      <w:r>
        <w:t>is</w:t>
      </w:r>
      <w:r>
        <w:rPr>
          <w:spacing w:val="-4"/>
        </w:rPr>
        <w:t xml:space="preserve"> </w:t>
      </w:r>
      <w:r>
        <w:t>joining</w:t>
      </w:r>
      <w:r>
        <w:rPr>
          <w:spacing w:val="-4"/>
        </w:rPr>
        <w:t xml:space="preserve"> </w:t>
      </w:r>
      <w:r>
        <w:t>the</w:t>
      </w:r>
      <w:r>
        <w:rPr>
          <w:spacing w:val="-4"/>
        </w:rPr>
        <w:t xml:space="preserve"> </w:t>
      </w:r>
      <w:r>
        <w:t>school,</w:t>
      </w:r>
      <w:r>
        <w:rPr>
          <w:spacing w:val="-3"/>
        </w:rPr>
        <w:t xml:space="preserve"> </w:t>
      </w:r>
      <w:r>
        <w:rPr>
          <w:spacing w:val="-4"/>
        </w:rPr>
        <w:t>and:</w:t>
      </w:r>
    </w:p>
    <w:p w14:paraId="75B60A8D" w14:textId="77777777" w:rsidR="00770E6E" w:rsidRDefault="00770E6E">
      <w:pPr>
        <w:pStyle w:val="BodyText"/>
        <w:spacing w:before="15"/>
      </w:pPr>
    </w:p>
    <w:p w14:paraId="63BFB650" w14:textId="77777777" w:rsidR="00770E6E" w:rsidRDefault="00000000">
      <w:pPr>
        <w:pStyle w:val="ListParagraph"/>
        <w:numPr>
          <w:ilvl w:val="0"/>
          <w:numId w:val="11"/>
        </w:numPr>
        <w:tabs>
          <w:tab w:val="left" w:pos="1655"/>
        </w:tabs>
        <w:ind w:left="1655" w:hanging="359"/>
      </w:pPr>
      <w:r>
        <w:t>Their</w:t>
      </w:r>
      <w:r>
        <w:rPr>
          <w:spacing w:val="-6"/>
        </w:rPr>
        <w:t xml:space="preserve"> </w:t>
      </w:r>
      <w:r>
        <w:t>previous</w:t>
      </w:r>
      <w:r>
        <w:rPr>
          <w:spacing w:val="-6"/>
        </w:rPr>
        <w:t xml:space="preserve"> </w:t>
      </w:r>
      <w:r>
        <w:t>setting</w:t>
      </w:r>
      <w:r>
        <w:rPr>
          <w:spacing w:val="-6"/>
        </w:rPr>
        <w:t xml:space="preserve"> </w:t>
      </w:r>
      <w:r>
        <w:t>has</w:t>
      </w:r>
      <w:r>
        <w:rPr>
          <w:spacing w:val="-6"/>
        </w:rPr>
        <w:t xml:space="preserve"> </w:t>
      </w:r>
      <w:r>
        <w:t>already</w:t>
      </w:r>
      <w:r>
        <w:rPr>
          <w:spacing w:val="-5"/>
        </w:rPr>
        <w:t xml:space="preserve"> </w:t>
      </w:r>
      <w:r>
        <w:t>identified</w:t>
      </w:r>
      <w:r>
        <w:rPr>
          <w:spacing w:val="-6"/>
        </w:rPr>
        <w:t xml:space="preserve"> </w:t>
      </w:r>
      <w:r>
        <w:t>that</w:t>
      </w:r>
      <w:r>
        <w:rPr>
          <w:spacing w:val="-6"/>
        </w:rPr>
        <w:t xml:space="preserve"> </w:t>
      </w:r>
      <w:r>
        <w:t>they</w:t>
      </w:r>
      <w:r>
        <w:rPr>
          <w:spacing w:val="-6"/>
        </w:rPr>
        <w:t xml:space="preserve"> </w:t>
      </w:r>
      <w:r>
        <w:t>have</w:t>
      </w:r>
      <w:r>
        <w:rPr>
          <w:spacing w:val="-5"/>
        </w:rPr>
        <w:t xml:space="preserve"> SEN</w:t>
      </w:r>
    </w:p>
    <w:p w14:paraId="4CC1F4E7" w14:textId="77777777" w:rsidR="00770E6E" w:rsidRDefault="00000000">
      <w:pPr>
        <w:pStyle w:val="ListParagraph"/>
        <w:numPr>
          <w:ilvl w:val="0"/>
          <w:numId w:val="11"/>
        </w:numPr>
        <w:tabs>
          <w:tab w:val="left" w:pos="1655"/>
        </w:tabs>
        <w:spacing w:before="44"/>
        <w:ind w:left="1655" w:hanging="359"/>
      </w:pPr>
      <w:r>
        <w:t>They</w:t>
      </w:r>
      <w:r>
        <w:rPr>
          <w:spacing w:val="-5"/>
        </w:rPr>
        <w:t xml:space="preserve"> </w:t>
      </w:r>
      <w:r>
        <w:t>are</w:t>
      </w:r>
      <w:r>
        <w:rPr>
          <w:spacing w:val="-4"/>
        </w:rPr>
        <w:t xml:space="preserve"> </w:t>
      </w:r>
      <w:r>
        <w:t>known</w:t>
      </w:r>
      <w:r>
        <w:rPr>
          <w:spacing w:val="-5"/>
        </w:rPr>
        <w:t xml:space="preserve"> </w:t>
      </w:r>
      <w:r>
        <w:t>to</w:t>
      </w:r>
      <w:r>
        <w:rPr>
          <w:spacing w:val="-4"/>
        </w:rPr>
        <w:t xml:space="preserve"> </w:t>
      </w:r>
      <w:r>
        <w:t>external</w:t>
      </w:r>
      <w:r>
        <w:rPr>
          <w:spacing w:val="-4"/>
        </w:rPr>
        <w:t xml:space="preserve"> </w:t>
      </w:r>
      <w:r>
        <w:rPr>
          <w:spacing w:val="-2"/>
        </w:rPr>
        <w:t>agencies</w:t>
      </w:r>
    </w:p>
    <w:p w14:paraId="47DD1397" w14:textId="77777777" w:rsidR="00770E6E" w:rsidRDefault="00000000">
      <w:pPr>
        <w:pStyle w:val="ListParagraph"/>
        <w:numPr>
          <w:ilvl w:val="0"/>
          <w:numId w:val="11"/>
        </w:numPr>
        <w:tabs>
          <w:tab w:val="left" w:pos="1655"/>
        </w:tabs>
        <w:spacing w:before="45"/>
        <w:ind w:left="1655" w:hanging="359"/>
      </w:pPr>
      <w:r>
        <w:t>They</w:t>
      </w:r>
      <w:r>
        <w:rPr>
          <w:spacing w:val="-7"/>
        </w:rPr>
        <w:t xml:space="preserve"> </w:t>
      </w:r>
      <w:r>
        <w:t>have</w:t>
      </w:r>
      <w:r>
        <w:rPr>
          <w:spacing w:val="-5"/>
        </w:rPr>
        <w:t xml:space="preserve"> </w:t>
      </w:r>
      <w:r>
        <w:t>an</w:t>
      </w:r>
      <w:r>
        <w:rPr>
          <w:spacing w:val="-4"/>
        </w:rPr>
        <w:t xml:space="preserve"> </w:t>
      </w:r>
      <w:r>
        <w:t>education,</w:t>
      </w:r>
      <w:r>
        <w:rPr>
          <w:spacing w:val="-5"/>
        </w:rPr>
        <w:t xml:space="preserve"> </w:t>
      </w:r>
      <w:r>
        <w:t>health</w:t>
      </w:r>
      <w:r>
        <w:rPr>
          <w:spacing w:val="-5"/>
        </w:rPr>
        <w:t xml:space="preserve"> </w:t>
      </w:r>
      <w:r>
        <w:t>and</w:t>
      </w:r>
      <w:r>
        <w:rPr>
          <w:spacing w:val="-4"/>
        </w:rPr>
        <w:t xml:space="preserve"> </w:t>
      </w:r>
      <w:r>
        <w:t>care</w:t>
      </w:r>
      <w:r>
        <w:rPr>
          <w:spacing w:val="-5"/>
        </w:rPr>
        <w:t xml:space="preserve"> </w:t>
      </w:r>
      <w:r>
        <w:t>plan</w:t>
      </w:r>
      <w:r>
        <w:rPr>
          <w:spacing w:val="-4"/>
        </w:rPr>
        <w:t xml:space="preserve"> </w:t>
      </w:r>
      <w:r>
        <w:rPr>
          <w:spacing w:val="-2"/>
        </w:rPr>
        <w:t>(EHCP)</w:t>
      </w:r>
    </w:p>
    <w:p w14:paraId="07456140" w14:textId="77777777" w:rsidR="00770E6E" w:rsidRDefault="00770E6E">
      <w:pPr>
        <w:pStyle w:val="BodyText"/>
        <w:spacing w:before="14"/>
      </w:pPr>
    </w:p>
    <w:p w14:paraId="0BB07C1E" w14:textId="77777777" w:rsidR="00770E6E" w:rsidRDefault="00000000">
      <w:pPr>
        <w:pStyle w:val="BodyText"/>
        <w:spacing w:line="278" w:lineRule="auto"/>
        <w:ind w:left="936"/>
      </w:pPr>
      <w:r>
        <w:t>Then</w:t>
      </w:r>
      <w:r>
        <w:rPr>
          <w:spacing w:val="-3"/>
        </w:rPr>
        <w:t xml:space="preserve"> </w:t>
      </w:r>
      <w:r>
        <w:t>the</w:t>
      </w:r>
      <w:r>
        <w:rPr>
          <w:spacing w:val="-3"/>
        </w:rPr>
        <w:t xml:space="preserve"> </w:t>
      </w:r>
      <w:r>
        <w:t>school</w:t>
      </w:r>
      <w:r>
        <w:rPr>
          <w:spacing w:val="-3"/>
        </w:rPr>
        <w:t xml:space="preserve"> </w:t>
      </w:r>
      <w:r>
        <w:t>will</w:t>
      </w:r>
      <w:r>
        <w:rPr>
          <w:spacing w:val="-3"/>
        </w:rPr>
        <w:t xml:space="preserve"> </w:t>
      </w:r>
      <w:r>
        <w:t>work</w:t>
      </w:r>
      <w:r>
        <w:rPr>
          <w:spacing w:val="-3"/>
        </w:rPr>
        <w:t xml:space="preserve"> </w:t>
      </w:r>
      <w:r>
        <w:t>in</w:t>
      </w:r>
      <w:r>
        <w:rPr>
          <w:spacing w:val="-3"/>
        </w:rPr>
        <w:t xml:space="preserve"> </w:t>
      </w:r>
      <w:r>
        <w:t>a</w:t>
      </w:r>
      <w:r>
        <w:rPr>
          <w:spacing w:val="-3"/>
        </w:rPr>
        <w:t xml:space="preserve"> </w:t>
      </w:r>
      <w:r>
        <w:t>multi-agency</w:t>
      </w:r>
      <w:r>
        <w:rPr>
          <w:spacing w:val="-3"/>
        </w:rPr>
        <w:t xml:space="preserve"> </w:t>
      </w:r>
      <w:r>
        <w:t>way</w:t>
      </w:r>
      <w:r>
        <w:rPr>
          <w:spacing w:val="-3"/>
        </w:rPr>
        <w:t xml:space="preserve"> </w:t>
      </w:r>
      <w:r>
        <w:t>to</w:t>
      </w:r>
      <w:r>
        <w:rPr>
          <w:spacing w:val="-3"/>
        </w:rPr>
        <w:t xml:space="preserve"> </w:t>
      </w:r>
      <w:r>
        <w:t>make</w:t>
      </w:r>
      <w:r>
        <w:rPr>
          <w:spacing w:val="-3"/>
        </w:rPr>
        <w:t xml:space="preserve"> </w:t>
      </w:r>
      <w:r>
        <w:t>sure</w:t>
      </w:r>
      <w:r>
        <w:rPr>
          <w:spacing w:val="-3"/>
        </w:rPr>
        <w:t xml:space="preserve"> </w:t>
      </w:r>
      <w:r>
        <w:t>we</w:t>
      </w:r>
      <w:r>
        <w:rPr>
          <w:spacing w:val="-3"/>
        </w:rPr>
        <w:t xml:space="preserve"> </w:t>
      </w:r>
      <w:r>
        <w:t>get</w:t>
      </w:r>
      <w:r>
        <w:rPr>
          <w:spacing w:val="-3"/>
        </w:rPr>
        <w:t xml:space="preserve"> </w:t>
      </w:r>
      <w:r>
        <w:t>relevant</w:t>
      </w:r>
      <w:r>
        <w:rPr>
          <w:spacing w:val="-3"/>
        </w:rPr>
        <w:t xml:space="preserve"> </w:t>
      </w:r>
      <w:r>
        <w:t>information before the pupil starts at school, so support can be put in place as early as possible.</w:t>
      </w:r>
    </w:p>
    <w:p w14:paraId="0C96304B" w14:textId="77777777" w:rsidR="00770E6E" w:rsidRDefault="00000000">
      <w:pPr>
        <w:pStyle w:val="Heading3"/>
        <w:numPr>
          <w:ilvl w:val="1"/>
          <w:numId w:val="19"/>
        </w:numPr>
        <w:tabs>
          <w:tab w:val="left" w:pos="1339"/>
        </w:tabs>
        <w:spacing w:before="245"/>
        <w:ind w:hanging="403"/>
        <w:rPr>
          <w:color w:val="12253F"/>
        </w:rPr>
      </w:pPr>
      <w:r>
        <w:rPr>
          <w:color w:val="12253F"/>
        </w:rPr>
        <w:t xml:space="preserve">Consulting and involving pupils and </w:t>
      </w:r>
      <w:r>
        <w:rPr>
          <w:color w:val="12253F"/>
          <w:spacing w:val="-2"/>
        </w:rPr>
        <w:t>parents</w:t>
      </w:r>
    </w:p>
    <w:p w14:paraId="78C752DB" w14:textId="77777777" w:rsidR="00770E6E" w:rsidRDefault="00000000">
      <w:pPr>
        <w:pStyle w:val="BodyText"/>
        <w:spacing w:before="287" w:line="278" w:lineRule="auto"/>
        <w:ind w:left="936" w:right="161"/>
      </w:pPr>
      <w:r>
        <w:t>The</w:t>
      </w:r>
      <w:r>
        <w:rPr>
          <w:spacing w:val="-3"/>
        </w:rPr>
        <w:t xml:space="preserve"> </w:t>
      </w:r>
      <w:r>
        <w:t>school</w:t>
      </w:r>
      <w:r>
        <w:rPr>
          <w:spacing w:val="-3"/>
        </w:rPr>
        <w:t xml:space="preserve"> </w:t>
      </w:r>
      <w:r>
        <w:t>will</w:t>
      </w:r>
      <w:r>
        <w:rPr>
          <w:spacing w:val="-3"/>
        </w:rPr>
        <w:t xml:space="preserve"> </w:t>
      </w:r>
      <w:r>
        <w:t>put</w:t>
      </w:r>
      <w:r>
        <w:rPr>
          <w:spacing w:val="-3"/>
        </w:rPr>
        <w:t xml:space="preserve"> </w:t>
      </w:r>
      <w:r>
        <w:t>the</w:t>
      </w:r>
      <w:r>
        <w:rPr>
          <w:spacing w:val="-3"/>
        </w:rPr>
        <w:t xml:space="preserve"> </w:t>
      </w:r>
      <w:r>
        <w:t>pupil</w:t>
      </w:r>
      <w:r>
        <w:rPr>
          <w:spacing w:val="-3"/>
        </w:rPr>
        <w:t xml:space="preserve"> </w:t>
      </w:r>
      <w:r>
        <w:t>and</w:t>
      </w:r>
      <w:r>
        <w:rPr>
          <w:spacing w:val="-3"/>
        </w:rPr>
        <w:t xml:space="preserve"> </w:t>
      </w:r>
      <w:r>
        <w:t>their</w:t>
      </w:r>
      <w:r>
        <w:rPr>
          <w:spacing w:val="-3"/>
        </w:rPr>
        <w:t xml:space="preserve"> </w:t>
      </w:r>
      <w:r>
        <w:t>parents/carers</w:t>
      </w:r>
      <w:r>
        <w:rPr>
          <w:spacing w:val="-3"/>
        </w:rPr>
        <w:t xml:space="preserve"> </w:t>
      </w:r>
      <w:r>
        <w:t>at</w:t>
      </w:r>
      <w:r>
        <w:rPr>
          <w:spacing w:val="-3"/>
        </w:rPr>
        <w:t xml:space="preserve"> </w:t>
      </w:r>
      <w:r>
        <w:t>the</w:t>
      </w:r>
      <w:r>
        <w:rPr>
          <w:spacing w:val="-3"/>
        </w:rPr>
        <w:t xml:space="preserve"> </w:t>
      </w:r>
      <w:r>
        <w:t>heart</w:t>
      </w:r>
      <w:r>
        <w:rPr>
          <w:spacing w:val="-3"/>
        </w:rPr>
        <w:t xml:space="preserve"> </w:t>
      </w:r>
      <w:r>
        <w:t>of</w:t>
      </w:r>
      <w:r>
        <w:rPr>
          <w:spacing w:val="-3"/>
        </w:rPr>
        <w:t xml:space="preserve"> </w:t>
      </w:r>
      <w:r>
        <w:t>all</w:t>
      </w:r>
      <w:r>
        <w:rPr>
          <w:spacing w:val="-3"/>
        </w:rPr>
        <w:t xml:space="preserve"> </w:t>
      </w:r>
      <w:r>
        <w:t>decisions</w:t>
      </w:r>
      <w:r>
        <w:rPr>
          <w:spacing w:val="-3"/>
        </w:rPr>
        <w:t xml:space="preserve"> </w:t>
      </w:r>
      <w:r>
        <w:t>made about special educational provision.</w:t>
      </w:r>
    </w:p>
    <w:p w14:paraId="11C2A2CF" w14:textId="77777777" w:rsidR="00770E6E" w:rsidRDefault="00000000">
      <w:pPr>
        <w:pStyle w:val="BodyText"/>
        <w:spacing w:before="242" w:line="278" w:lineRule="auto"/>
        <w:ind w:left="936"/>
      </w:pPr>
      <w:r>
        <w:t>When</w:t>
      </w:r>
      <w:r>
        <w:rPr>
          <w:spacing w:val="-4"/>
        </w:rPr>
        <w:t xml:space="preserve"> </w:t>
      </w:r>
      <w:r>
        <w:t>we</w:t>
      </w:r>
      <w:r>
        <w:rPr>
          <w:spacing w:val="-4"/>
        </w:rPr>
        <w:t xml:space="preserve"> </w:t>
      </w:r>
      <w:r>
        <w:t>are</w:t>
      </w:r>
      <w:r>
        <w:rPr>
          <w:spacing w:val="-4"/>
        </w:rPr>
        <w:t xml:space="preserve"> </w:t>
      </w:r>
      <w:r>
        <w:t>aiming</w:t>
      </w:r>
      <w:r>
        <w:rPr>
          <w:spacing w:val="-4"/>
        </w:rPr>
        <w:t xml:space="preserve"> </w:t>
      </w:r>
      <w:r>
        <w:t>to</w:t>
      </w:r>
      <w:r>
        <w:rPr>
          <w:spacing w:val="-4"/>
        </w:rPr>
        <w:t xml:space="preserve"> </w:t>
      </w:r>
      <w:r>
        <w:t>identify</w:t>
      </w:r>
      <w:r>
        <w:rPr>
          <w:spacing w:val="-4"/>
        </w:rPr>
        <w:t xml:space="preserve"> </w:t>
      </w:r>
      <w:r>
        <w:t>whether</w:t>
      </w:r>
      <w:r>
        <w:rPr>
          <w:spacing w:val="-4"/>
        </w:rPr>
        <w:t xml:space="preserve"> </w:t>
      </w:r>
      <w:r>
        <w:t>a</w:t>
      </w:r>
      <w:r>
        <w:rPr>
          <w:spacing w:val="-4"/>
        </w:rPr>
        <w:t xml:space="preserve"> </w:t>
      </w:r>
      <w:r>
        <w:t>pupil</w:t>
      </w:r>
      <w:r>
        <w:rPr>
          <w:spacing w:val="-4"/>
        </w:rPr>
        <w:t xml:space="preserve"> </w:t>
      </w:r>
      <w:r>
        <w:t>needs</w:t>
      </w:r>
      <w:r>
        <w:rPr>
          <w:spacing w:val="-4"/>
        </w:rPr>
        <w:t xml:space="preserve"> </w:t>
      </w:r>
      <w:r>
        <w:t>special</w:t>
      </w:r>
      <w:r>
        <w:rPr>
          <w:spacing w:val="-4"/>
        </w:rPr>
        <w:t xml:space="preserve"> </w:t>
      </w:r>
      <w:r>
        <w:t>education</w:t>
      </w:r>
      <w:r>
        <w:rPr>
          <w:spacing w:val="-4"/>
        </w:rPr>
        <w:t xml:space="preserve"> </w:t>
      </w:r>
      <w:r>
        <w:t>provision,</w:t>
      </w:r>
      <w:r>
        <w:rPr>
          <w:spacing w:val="-4"/>
        </w:rPr>
        <w:t xml:space="preserve"> </w:t>
      </w:r>
      <w:r>
        <w:t>we</w:t>
      </w:r>
      <w:r>
        <w:rPr>
          <w:spacing w:val="-4"/>
        </w:rPr>
        <w:t xml:space="preserve"> </w:t>
      </w:r>
      <w:r>
        <w:t>will have an early discussion with the pupil and their parents/carers. These conversations will make sure that:</w:t>
      </w:r>
    </w:p>
    <w:p w14:paraId="72EC8D6D" w14:textId="77777777" w:rsidR="00770E6E" w:rsidRDefault="00770E6E">
      <w:pPr>
        <w:pStyle w:val="BodyText"/>
        <w:spacing w:line="278" w:lineRule="auto"/>
        <w:sectPr w:rsidR="00770E6E">
          <w:pgSz w:w="11920" w:h="16840"/>
          <w:pgMar w:top="2560" w:right="992" w:bottom="1680" w:left="141" w:header="12" w:footer="1488" w:gutter="0"/>
          <w:cols w:space="720"/>
        </w:sectPr>
      </w:pPr>
    </w:p>
    <w:p w14:paraId="77FA9192" w14:textId="77777777" w:rsidR="00770E6E" w:rsidRDefault="00770E6E">
      <w:pPr>
        <w:pStyle w:val="BodyText"/>
      </w:pPr>
    </w:p>
    <w:p w14:paraId="62AF7B5C" w14:textId="77777777" w:rsidR="00770E6E" w:rsidRDefault="00770E6E">
      <w:pPr>
        <w:pStyle w:val="BodyText"/>
        <w:spacing w:before="188"/>
      </w:pPr>
    </w:p>
    <w:p w14:paraId="011C52DD" w14:textId="77777777" w:rsidR="00770E6E" w:rsidRDefault="00000000">
      <w:pPr>
        <w:pStyle w:val="ListParagraph"/>
        <w:numPr>
          <w:ilvl w:val="0"/>
          <w:numId w:val="10"/>
        </w:numPr>
        <w:tabs>
          <w:tab w:val="left" w:pos="1281"/>
        </w:tabs>
      </w:pPr>
      <w:r>
        <w:t>Everyone</w:t>
      </w:r>
      <w:r>
        <w:rPr>
          <w:spacing w:val="-6"/>
        </w:rPr>
        <w:t xml:space="preserve"> </w:t>
      </w:r>
      <w:r>
        <w:t>develops</w:t>
      </w:r>
      <w:r>
        <w:rPr>
          <w:spacing w:val="-5"/>
        </w:rPr>
        <w:t xml:space="preserve"> </w:t>
      </w:r>
      <w:r>
        <w:t>a</w:t>
      </w:r>
      <w:r>
        <w:rPr>
          <w:spacing w:val="-5"/>
        </w:rPr>
        <w:t xml:space="preserve"> </w:t>
      </w:r>
      <w:r>
        <w:t>good</w:t>
      </w:r>
      <w:r>
        <w:rPr>
          <w:spacing w:val="-6"/>
        </w:rPr>
        <w:t xml:space="preserve"> </w:t>
      </w:r>
      <w:r>
        <w:t>understanding</w:t>
      </w:r>
      <w:r>
        <w:rPr>
          <w:spacing w:val="-5"/>
        </w:rPr>
        <w:t xml:space="preserve"> </w:t>
      </w:r>
      <w:r>
        <w:t>of</w:t>
      </w:r>
      <w:r>
        <w:rPr>
          <w:spacing w:val="-5"/>
        </w:rPr>
        <w:t xml:space="preserve"> </w:t>
      </w:r>
      <w:r>
        <w:t>the</w:t>
      </w:r>
      <w:r>
        <w:rPr>
          <w:spacing w:val="-6"/>
        </w:rPr>
        <w:t xml:space="preserve"> </w:t>
      </w:r>
      <w:r>
        <w:t>pupil’s</w:t>
      </w:r>
      <w:r>
        <w:rPr>
          <w:spacing w:val="-5"/>
        </w:rPr>
        <w:t xml:space="preserve"> </w:t>
      </w:r>
      <w:r>
        <w:t>areas</w:t>
      </w:r>
      <w:r>
        <w:rPr>
          <w:spacing w:val="-5"/>
        </w:rPr>
        <w:t xml:space="preserve"> </w:t>
      </w:r>
      <w:r>
        <w:t>of</w:t>
      </w:r>
      <w:r>
        <w:rPr>
          <w:spacing w:val="-6"/>
        </w:rPr>
        <w:t xml:space="preserve"> </w:t>
      </w:r>
      <w:r>
        <w:t>strength</w:t>
      </w:r>
      <w:r>
        <w:rPr>
          <w:spacing w:val="-5"/>
        </w:rPr>
        <w:t xml:space="preserve"> </w:t>
      </w:r>
      <w:r>
        <w:t>and</w:t>
      </w:r>
      <w:r>
        <w:rPr>
          <w:spacing w:val="-5"/>
        </w:rPr>
        <w:t xml:space="preserve"> </w:t>
      </w:r>
      <w:r>
        <w:rPr>
          <w:spacing w:val="-2"/>
        </w:rPr>
        <w:t>difficulty</w:t>
      </w:r>
    </w:p>
    <w:p w14:paraId="36A3A4FA" w14:textId="77777777" w:rsidR="00770E6E" w:rsidRDefault="00000000">
      <w:pPr>
        <w:pStyle w:val="ListParagraph"/>
        <w:numPr>
          <w:ilvl w:val="0"/>
          <w:numId w:val="10"/>
        </w:numPr>
        <w:tabs>
          <w:tab w:val="left" w:pos="1281"/>
        </w:tabs>
        <w:spacing w:before="165"/>
      </w:pPr>
      <w:r>
        <w:t>We</w:t>
      </w:r>
      <w:r>
        <w:rPr>
          <w:spacing w:val="-5"/>
        </w:rPr>
        <w:t xml:space="preserve"> </w:t>
      </w:r>
      <w:r>
        <w:t>take</w:t>
      </w:r>
      <w:r>
        <w:rPr>
          <w:spacing w:val="-5"/>
        </w:rPr>
        <w:t xml:space="preserve"> </w:t>
      </w:r>
      <w:r>
        <w:t>into</w:t>
      </w:r>
      <w:r>
        <w:rPr>
          <w:spacing w:val="-4"/>
        </w:rPr>
        <w:t xml:space="preserve"> </w:t>
      </w:r>
      <w:r>
        <w:t>account</w:t>
      </w:r>
      <w:r>
        <w:rPr>
          <w:spacing w:val="-5"/>
        </w:rPr>
        <w:t xml:space="preserve"> </w:t>
      </w:r>
      <w:r>
        <w:t>the</w:t>
      </w:r>
      <w:r>
        <w:rPr>
          <w:spacing w:val="-5"/>
        </w:rPr>
        <w:t xml:space="preserve"> </w:t>
      </w:r>
      <w:r>
        <w:t>parents’</w:t>
      </w:r>
      <w:r>
        <w:rPr>
          <w:spacing w:val="-4"/>
        </w:rPr>
        <w:t xml:space="preserve"> </w:t>
      </w:r>
      <w:r>
        <w:rPr>
          <w:spacing w:val="-2"/>
        </w:rPr>
        <w:t>concerns</w:t>
      </w:r>
    </w:p>
    <w:p w14:paraId="3EFCE99B" w14:textId="77777777" w:rsidR="00770E6E" w:rsidRDefault="00000000">
      <w:pPr>
        <w:pStyle w:val="ListParagraph"/>
        <w:numPr>
          <w:ilvl w:val="0"/>
          <w:numId w:val="10"/>
        </w:numPr>
        <w:tabs>
          <w:tab w:val="left" w:pos="1281"/>
        </w:tabs>
        <w:spacing w:before="164"/>
      </w:pPr>
      <w:r>
        <w:t>Everyone</w:t>
      </w:r>
      <w:r>
        <w:rPr>
          <w:spacing w:val="-8"/>
        </w:rPr>
        <w:t xml:space="preserve"> </w:t>
      </w:r>
      <w:r>
        <w:t>understands</w:t>
      </w:r>
      <w:r>
        <w:rPr>
          <w:spacing w:val="-6"/>
        </w:rPr>
        <w:t xml:space="preserve"> </w:t>
      </w:r>
      <w:r>
        <w:t>the</w:t>
      </w:r>
      <w:r>
        <w:rPr>
          <w:spacing w:val="-6"/>
        </w:rPr>
        <w:t xml:space="preserve"> </w:t>
      </w:r>
      <w:r>
        <w:t>agreed</w:t>
      </w:r>
      <w:r>
        <w:rPr>
          <w:spacing w:val="-6"/>
        </w:rPr>
        <w:t xml:space="preserve"> </w:t>
      </w:r>
      <w:r>
        <w:t>outcomes</w:t>
      </w:r>
      <w:r>
        <w:rPr>
          <w:spacing w:val="-6"/>
        </w:rPr>
        <w:t xml:space="preserve"> </w:t>
      </w:r>
      <w:r>
        <w:t>sought</w:t>
      </w:r>
      <w:r>
        <w:rPr>
          <w:spacing w:val="-6"/>
        </w:rPr>
        <w:t xml:space="preserve"> </w:t>
      </w:r>
      <w:r>
        <w:t>for</w:t>
      </w:r>
      <w:r>
        <w:rPr>
          <w:spacing w:val="-6"/>
        </w:rPr>
        <w:t xml:space="preserve"> </w:t>
      </w:r>
      <w:r>
        <w:t>the</w:t>
      </w:r>
      <w:r>
        <w:rPr>
          <w:spacing w:val="-6"/>
        </w:rPr>
        <w:t xml:space="preserve"> </w:t>
      </w:r>
      <w:r>
        <w:rPr>
          <w:spacing w:val="-2"/>
        </w:rPr>
        <w:t>child</w:t>
      </w:r>
    </w:p>
    <w:p w14:paraId="079ABC00" w14:textId="77777777" w:rsidR="00770E6E" w:rsidRDefault="00000000">
      <w:pPr>
        <w:pStyle w:val="ListParagraph"/>
        <w:numPr>
          <w:ilvl w:val="0"/>
          <w:numId w:val="10"/>
        </w:numPr>
        <w:tabs>
          <w:tab w:val="left" w:pos="1281"/>
        </w:tabs>
        <w:spacing w:before="165"/>
      </w:pPr>
      <w:r>
        <w:t>Everyone</w:t>
      </w:r>
      <w:r>
        <w:rPr>
          <w:spacing w:val="-7"/>
        </w:rPr>
        <w:t xml:space="preserve"> </w:t>
      </w:r>
      <w:r>
        <w:t>is</w:t>
      </w:r>
      <w:r>
        <w:rPr>
          <w:spacing w:val="-4"/>
        </w:rPr>
        <w:t xml:space="preserve"> </w:t>
      </w:r>
      <w:r>
        <w:t>clear</w:t>
      </w:r>
      <w:r>
        <w:rPr>
          <w:spacing w:val="-4"/>
        </w:rPr>
        <w:t xml:space="preserve"> </w:t>
      </w:r>
      <w:r>
        <w:t>on</w:t>
      </w:r>
      <w:r>
        <w:rPr>
          <w:spacing w:val="-4"/>
        </w:rPr>
        <w:t xml:space="preserve"> </w:t>
      </w:r>
      <w:r>
        <w:t>what</w:t>
      </w:r>
      <w:r>
        <w:rPr>
          <w:spacing w:val="-4"/>
        </w:rPr>
        <w:t xml:space="preserve"> </w:t>
      </w:r>
      <w:r>
        <w:t>the</w:t>
      </w:r>
      <w:r>
        <w:rPr>
          <w:spacing w:val="-4"/>
        </w:rPr>
        <w:t xml:space="preserve"> </w:t>
      </w:r>
      <w:r>
        <w:t>next</w:t>
      </w:r>
      <w:r>
        <w:rPr>
          <w:spacing w:val="-4"/>
        </w:rPr>
        <w:t xml:space="preserve"> </w:t>
      </w:r>
      <w:r>
        <w:t>steps</w:t>
      </w:r>
      <w:r>
        <w:rPr>
          <w:spacing w:val="-4"/>
        </w:rPr>
        <w:t xml:space="preserve"> </w:t>
      </w:r>
      <w:r>
        <w:rPr>
          <w:spacing w:val="-5"/>
        </w:rPr>
        <w:t>are</w:t>
      </w:r>
    </w:p>
    <w:p w14:paraId="562AF390" w14:textId="77777777" w:rsidR="00770E6E" w:rsidRDefault="00770E6E">
      <w:pPr>
        <w:pStyle w:val="BodyText"/>
        <w:spacing w:before="14"/>
      </w:pPr>
    </w:p>
    <w:p w14:paraId="48CEB18E" w14:textId="77777777" w:rsidR="00770E6E" w:rsidRDefault="00000000">
      <w:pPr>
        <w:pStyle w:val="BodyText"/>
        <w:spacing w:line="278" w:lineRule="auto"/>
        <w:ind w:left="936"/>
      </w:pPr>
      <w:r>
        <w:t>Notes</w:t>
      </w:r>
      <w:r>
        <w:rPr>
          <w:spacing w:val="-3"/>
        </w:rPr>
        <w:t xml:space="preserve"> </w:t>
      </w:r>
      <w:r>
        <w:t>of</w:t>
      </w:r>
      <w:r>
        <w:rPr>
          <w:spacing w:val="-3"/>
        </w:rPr>
        <w:t xml:space="preserve"> </w:t>
      </w:r>
      <w:r>
        <w:t>these</w:t>
      </w:r>
      <w:r>
        <w:rPr>
          <w:spacing w:val="-3"/>
        </w:rPr>
        <w:t xml:space="preserve"> </w:t>
      </w:r>
      <w:r>
        <w:t>early</w:t>
      </w:r>
      <w:r>
        <w:rPr>
          <w:spacing w:val="-3"/>
        </w:rPr>
        <w:t xml:space="preserve"> </w:t>
      </w:r>
      <w:r>
        <w:t>discussions</w:t>
      </w:r>
      <w:r>
        <w:rPr>
          <w:spacing w:val="-3"/>
        </w:rPr>
        <w:t xml:space="preserve"> </w:t>
      </w:r>
      <w:r>
        <w:t>will</w:t>
      </w:r>
      <w:r>
        <w:rPr>
          <w:spacing w:val="-3"/>
        </w:rPr>
        <w:t xml:space="preserve"> </w:t>
      </w:r>
      <w:r>
        <w:t>be</w:t>
      </w:r>
      <w:r>
        <w:rPr>
          <w:spacing w:val="-3"/>
        </w:rPr>
        <w:t xml:space="preserve"> </w:t>
      </w:r>
      <w:r>
        <w:t>added</w:t>
      </w:r>
      <w:r>
        <w:rPr>
          <w:spacing w:val="-3"/>
        </w:rPr>
        <w:t xml:space="preserve"> </w:t>
      </w:r>
      <w:r>
        <w:t>to</w:t>
      </w:r>
      <w:r>
        <w:rPr>
          <w:spacing w:val="-3"/>
        </w:rPr>
        <w:t xml:space="preserve"> </w:t>
      </w:r>
      <w:r>
        <w:t>the</w:t>
      </w:r>
      <w:r>
        <w:rPr>
          <w:spacing w:val="-3"/>
        </w:rPr>
        <w:t xml:space="preserve"> </w:t>
      </w:r>
      <w:r>
        <w:t>pupil’s</w:t>
      </w:r>
      <w:r>
        <w:rPr>
          <w:spacing w:val="-3"/>
        </w:rPr>
        <w:t xml:space="preserve"> </w:t>
      </w:r>
      <w:r>
        <w:t>record</w:t>
      </w:r>
      <w:r>
        <w:rPr>
          <w:spacing w:val="-3"/>
        </w:rPr>
        <w:t xml:space="preserve"> </w:t>
      </w:r>
      <w:r>
        <w:t>and</w:t>
      </w:r>
      <w:r>
        <w:rPr>
          <w:spacing w:val="-3"/>
        </w:rPr>
        <w:t xml:space="preserve"> </w:t>
      </w:r>
      <w:r>
        <w:t>given</w:t>
      </w:r>
      <w:r>
        <w:rPr>
          <w:spacing w:val="-3"/>
        </w:rPr>
        <w:t xml:space="preserve"> </w:t>
      </w:r>
      <w:r>
        <w:t>to</w:t>
      </w:r>
      <w:r>
        <w:rPr>
          <w:spacing w:val="-3"/>
        </w:rPr>
        <w:t xml:space="preserve"> </w:t>
      </w:r>
      <w:r>
        <w:t xml:space="preserve">their </w:t>
      </w:r>
      <w:r>
        <w:rPr>
          <w:spacing w:val="-2"/>
        </w:rPr>
        <w:t>parents/carers.</w:t>
      </w:r>
    </w:p>
    <w:p w14:paraId="3C7E710C" w14:textId="77777777" w:rsidR="00770E6E" w:rsidRDefault="00000000">
      <w:pPr>
        <w:pStyle w:val="BodyText"/>
        <w:spacing w:before="243" w:line="278" w:lineRule="auto"/>
        <w:ind w:left="936"/>
      </w:pPr>
      <w:r>
        <w:t>We</w:t>
      </w:r>
      <w:r>
        <w:rPr>
          <w:spacing w:val="-4"/>
        </w:rPr>
        <w:t xml:space="preserve"> </w:t>
      </w:r>
      <w:r>
        <w:t>will</w:t>
      </w:r>
      <w:r>
        <w:rPr>
          <w:spacing w:val="-4"/>
        </w:rPr>
        <w:t xml:space="preserve"> </w:t>
      </w:r>
      <w:r>
        <w:t>formally</w:t>
      </w:r>
      <w:r>
        <w:rPr>
          <w:spacing w:val="-4"/>
        </w:rPr>
        <w:t xml:space="preserve"> </w:t>
      </w:r>
      <w:r>
        <w:t>notify</w:t>
      </w:r>
      <w:r>
        <w:rPr>
          <w:spacing w:val="-4"/>
        </w:rPr>
        <w:t xml:space="preserve"> </w:t>
      </w:r>
      <w:r>
        <w:t>parents/carers</w:t>
      </w:r>
      <w:r>
        <w:rPr>
          <w:spacing w:val="-4"/>
        </w:rPr>
        <w:t xml:space="preserve"> </w:t>
      </w:r>
      <w:r>
        <w:t>if</w:t>
      </w:r>
      <w:r>
        <w:rPr>
          <w:spacing w:val="-4"/>
        </w:rPr>
        <w:t xml:space="preserve"> </w:t>
      </w:r>
      <w:r>
        <w:t>it</w:t>
      </w:r>
      <w:r>
        <w:rPr>
          <w:spacing w:val="-4"/>
        </w:rPr>
        <w:t xml:space="preserve"> </w:t>
      </w:r>
      <w:r>
        <w:t>is</w:t>
      </w:r>
      <w:r>
        <w:rPr>
          <w:spacing w:val="-4"/>
        </w:rPr>
        <w:t xml:space="preserve"> </w:t>
      </w:r>
      <w:r>
        <w:t>decided</w:t>
      </w:r>
      <w:r>
        <w:rPr>
          <w:spacing w:val="-4"/>
        </w:rPr>
        <w:t xml:space="preserve"> </w:t>
      </w:r>
      <w:r>
        <w:t>that</w:t>
      </w:r>
      <w:r>
        <w:rPr>
          <w:spacing w:val="-4"/>
        </w:rPr>
        <w:t xml:space="preserve"> </w:t>
      </w:r>
      <w:r>
        <w:t>a</w:t>
      </w:r>
      <w:r>
        <w:rPr>
          <w:spacing w:val="-4"/>
        </w:rPr>
        <w:t xml:space="preserve"> </w:t>
      </w:r>
      <w:r>
        <w:t>pupil</w:t>
      </w:r>
      <w:r>
        <w:rPr>
          <w:spacing w:val="-4"/>
        </w:rPr>
        <w:t xml:space="preserve"> </w:t>
      </w:r>
      <w:r>
        <w:t>will</w:t>
      </w:r>
      <w:r>
        <w:rPr>
          <w:spacing w:val="-4"/>
        </w:rPr>
        <w:t xml:space="preserve"> </w:t>
      </w:r>
      <w:r>
        <w:t>receive</w:t>
      </w:r>
      <w:r>
        <w:rPr>
          <w:spacing w:val="-4"/>
        </w:rPr>
        <w:t xml:space="preserve"> </w:t>
      </w:r>
      <w:r>
        <w:t>special educational provision.</w:t>
      </w:r>
    </w:p>
    <w:p w14:paraId="59C3B8BE" w14:textId="77777777" w:rsidR="00770E6E" w:rsidRDefault="00770E6E">
      <w:pPr>
        <w:pStyle w:val="BodyText"/>
      </w:pPr>
    </w:p>
    <w:p w14:paraId="449333A1" w14:textId="77777777" w:rsidR="00770E6E" w:rsidRDefault="00770E6E">
      <w:pPr>
        <w:pStyle w:val="BodyText"/>
      </w:pPr>
    </w:p>
    <w:p w14:paraId="5E3082D3" w14:textId="77777777" w:rsidR="00770E6E" w:rsidRDefault="00770E6E">
      <w:pPr>
        <w:pStyle w:val="BodyText"/>
      </w:pPr>
    </w:p>
    <w:p w14:paraId="0617C29B" w14:textId="77777777" w:rsidR="00770E6E" w:rsidRDefault="00770E6E">
      <w:pPr>
        <w:pStyle w:val="BodyText"/>
      </w:pPr>
    </w:p>
    <w:p w14:paraId="589161A4" w14:textId="77777777" w:rsidR="00770E6E" w:rsidRDefault="00770E6E">
      <w:pPr>
        <w:pStyle w:val="BodyText"/>
      </w:pPr>
    </w:p>
    <w:p w14:paraId="5C5BA64B" w14:textId="77777777" w:rsidR="00770E6E" w:rsidRDefault="00770E6E">
      <w:pPr>
        <w:pStyle w:val="BodyText"/>
        <w:spacing w:before="203"/>
      </w:pPr>
    </w:p>
    <w:p w14:paraId="430783A8" w14:textId="77777777" w:rsidR="00770E6E" w:rsidRDefault="00000000">
      <w:pPr>
        <w:pStyle w:val="Heading3"/>
        <w:numPr>
          <w:ilvl w:val="1"/>
          <w:numId w:val="19"/>
        </w:numPr>
        <w:tabs>
          <w:tab w:val="left" w:pos="1339"/>
        </w:tabs>
        <w:spacing w:before="1"/>
        <w:ind w:hanging="403"/>
        <w:rPr>
          <w:color w:val="12253F"/>
        </w:rPr>
      </w:pPr>
      <w:r>
        <w:rPr>
          <w:color w:val="12253F"/>
        </w:rPr>
        <w:t xml:space="preserve">The graduated approach to SEN </w:t>
      </w:r>
      <w:r>
        <w:rPr>
          <w:color w:val="12253F"/>
          <w:spacing w:val="-2"/>
        </w:rPr>
        <w:t>support</w:t>
      </w:r>
    </w:p>
    <w:p w14:paraId="125299E7" w14:textId="77777777" w:rsidR="00770E6E" w:rsidRDefault="00000000">
      <w:pPr>
        <w:pStyle w:val="BodyText"/>
        <w:spacing w:before="286" w:line="278" w:lineRule="auto"/>
        <w:ind w:left="936" w:right="161"/>
      </w:pPr>
      <w:r>
        <w:t>Once</w:t>
      </w:r>
      <w:r>
        <w:rPr>
          <w:spacing w:val="-3"/>
        </w:rPr>
        <w:t xml:space="preserve"> </w:t>
      </w:r>
      <w:r>
        <w:t>a</w:t>
      </w:r>
      <w:r>
        <w:rPr>
          <w:spacing w:val="-3"/>
        </w:rPr>
        <w:t xml:space="preserve"> </w:t>
      </w:r>
      <w:r>
        <w:t>pupil</w:t>
      </w:r>
      <w:r>
        <w:rPr>
          <w:spacing w:val="-3"/>
        </w:rPr>
        <w:t xml:space="preserve"> </w:t>
      </w:r>
      <w:r>
        <w:t>has</w:t>
      </w:r>
      <w:r>
        <w:rPr>
          <w:spacing w:val="-3"/>
        </w:rPr>
        <w:t xml:space="preserve"> </w:t>
      </w:r>
      <w:r>
        <w:t>been</w:t>
      </w:r>
      <w:r>
        <w:rPr>
          <w:spacing w:val="-3"/>
        </w:rPr>
        <w:t xml:space="preserve"> </w:t>
      </w:r>
      <w:r>
        <w:t>identified</w:t>
      </w:r>
      <w:r>
        <w:rPr>
          <w:spacing w:val="-3"/>
        </w:rPr>
        <w:t xml:space="preserve"> </w:t>
      </w:r>
      <w:r>
        <w:t>as</w:t>
      </w:r>
      <w:r>
        <w:rPr>
          <w:spacing w:val="-3"/>
        </w:rPr>
        <w:t xml:space="preserve"> </w:t>
      </w:r>
      <w:r>
        <w:t>having</w:t>
      </w:r>
      <w:r>
        <w:rPr>
          <w:spacing w:val="-3"/>
        </w:rPr>
        <w:t xml:space="preserve"> </w:t>
      </w:r>
      <w:r>
        <w:t>SEN,</w:t>
      </w:r>
      <w:r>
        <w:rPr>
          <w:spacing w:val="-3"/>
        </w:rPr>
        <w:t xml:space="preserve"> </w:t>
      </w:r>
      <w:r>
        <w:t>we</w:t>
      </w:r>
      <w:r>
        <w:rPr>
          <w:spacing w:val="-3"/>
        </w:rPr>
        <w:t xml:space="preserve"> </w:t>
      </w:r>
      <w:r>
        <w:t>will</w:t>
      </w:r>
      <w:r>
        <w:rPr>
          <w:spacing w:val="-3"/>
        </w:rPr>
        <w:t xml:space="preserve"> </w:t>
      </w:r>
      <w:r>
        <w:t>take</w:t>
      </w:r>
      <w:r>
        <w:rPr>
          <w:spacing w:val="-3"/>
        </w:rPr>
        <w:t xml:space="preserve"> </w:t>
      </w:r>
      <w:r>
        <w:t>action</w:t>
      </w:r>
      <w:r>
        <w:rPr>
          <w:spacing w:val="-3"/>
        </w:rPr>
        <w:t xml:space="preserve"> </w:t>
      </w:r>
      <w:r>
        <w:t>to</w:t>
      </w:r>
      <w:r>
        <w:rPr>
          <w:spacing w:val="-3"/>
        </w:rPr>
        <w:t xml:space="preserve"> </w:t>
      </w:r>
      <w:r>
        <w:t>remove</w:t>
      </w:r>
      <w:r>
        <w:rPr>
          <w:spacing w:val="-3"/>
        </w:rPr>
        <w:t xml:space="preserve"> </w:t>
      </w:r>
      <w:r>
        <w:t>any</w:t>
      </w:r>
      <w:r>
        <w:rPr>
          <w:spacing w:val="-3"/>
        </w:rPr>
        <w:t xml:space="preserve"> </w:t>
      </w:r>
      <w:r>
        <w:t>barriers to learning, and put effective special educational provision in place. This support will be delivered</w:t>
      </w:r>
      <w:r>
        <w:rPr>
          <w:spacing w:val="-2"/>
        </w:rPr>
        <w:t xml:space="preserve"> </w:t>
      </w:r>
      <w:r>
        <w:t>through</w:t>
      </w:r>
      <w:r>
        <w:rPr>
          <w:spacing w:val="-2"/>
        </w:rPr>
        <w:t xml:space="preserve"> </w:t>
      </w:r>
      <w:r>
        <w:t>successive</w:t>
      </w:r>
      <w:r>
        <w:rPr>
          <w:spacing w:val="-2"/>
        </w:rPr>
        <w:t xml:space="preserve"> </w:t>
      </w:r>
      <w:r>
        <w:t>rounds</w:t>
      </w:r>
      <w:r>
        <w:rPr>
          <w:spacing w:val="-2"/>
        </w:rPr>
        <w:t xml:space="preserve"> </w:t>
      </w:r>
      <w:r>
        <w:t>of</w:t>
      </w:r>
      <w:r>
        <w:rPr>
          <w:spacing w:val="-2"/>
        </w:rPr>
        <w:t xml:space="preserve"> </w:t>
      </w:r>
      <w:r>
        <w:t>a</w:t>
      </w:r>
      <w:r>
        <w:rPr>
          <w:spacing w:val="-2"/>
        </w:rPr>
        <w:t xml:space="preserve"> </w:t>
      </w:r>
      <w:r>
        <w:t>4-part</w:t>
      </w:r>
      <w:r>
        <w:rPr>
          <w:spacing w:val="-2"/>
        </w:rPr>
        <w:t xml:space="preserve"> </w:t>
      </w:r>
      <w:r>
        <w:t>cycle</w:t>
      </w:r>
      <w:r>
        <w:rPr>
          <w:spacing w:val="-2"/>
        </w:rPr>
        <w:t xml:space="preserve"> </w:t>
      </w:r>
      <w:r>
        <w:t>known</w:t>
      </w:r>
      <w:r>
        <w:rPr>
          <w:spacing w:val="-2"/>
        </w:rPr>
        <w:t xml:space="preserve"> </w:t>
      </w:r>
      <w:r>
        <w:t>as</w:t>
      </w:r>
      <w:r>
        <w:rPr>
          <w:spacing w:val="-2"/>
        </w:rPr>
        <w:t xml:space="preserve"> </w:t>
      </w:r>
      <w:r>
        <w:t>the</w:t>
      </w:r>
      <w:r>
        <w:rPr>
          <w:spacing w:val="-2"/>
        </w:rPr>
        <w:t xml:space="preserve"> </w:t>
      </w:r>
      <w:r>
        <w:t>graduated</w:t>
      </w:r>
      <w:r>
        <w:rPr>
          <w:spacing w:val="-2"/>
        </w:rPr>
        <w:t xml:space="preserve"> </w:t>
      </w:r>
      <w:r>
        <w:t>approach.</w:t>
      </w:r>
    </w:p>
    <w:p w14:paraId="05E6EC8B" w14:textId="77777777" w:rsidR="00770E6E" w:rsidRDefault="00000000">
      <w:pPr>
        <w:pStyle w:val="Heading4"/>
        <w:spacing w:before="244"/>
      </w:pPr>
      <w:r>
        <w:rPr>
          <w:spacing w:val="-2"/>
        </w:rPr>
        <w:t>Assess</w:t>
      </w:r>
    </w:p>
    <w:p w14:paraId="070D37C3" w14:textId="77777777" w:rsidR="00770E6E" w:rsidRDefault="00770E6E">
      <w:pPr>
        <w:pStyle w:val="BodyText"/>
        <w:spacing w:before="14"/>
        <w:rPr>
          <w:b/>
        </w:rPr>
      </w:pPr>
    </w:p>
    <w:p w14:paraId="2120EE36" w14:textId="77777777" w:rsidR="00770E6E" w:rsidRDefault="00000000">
      <w:pPr>
        <w:pStyle w:val="BodyText"/>
        <w:spacing w:line="278" w:lineRule="auto"/>
        <w:ind w:left="936" w:right="466"/>
        <w:jc w:val="both"/>
      </w:pPr>
      <w:r>
        <w:t>The</w:t>
      </w:r>
      <w:r>
        <w:rPr>
          <w:spacing w:val="-3"/>
        </w:rPr>
        <w:t xml:space="preserve"> </w:t>
      </w:r>
      <w:r>
        <w:t>pupil’s</w:t>
      </w:r>
      <w:r>
        <w:rPr>
          <w:spacing w:val="-3"/>
        </w:rPr>
        <w:t xml:space="preserve"> </w:t>
      </w:r>
      <w:r>
        <w:t>class</w:t>
      </w:r>
      <w:r>
        <w:rPr>
          <w:spacing w:val="-3"/>
        </w:rPr>
        <w:t xml:space="preserve"> </w:t>
      </w:r>
      <w:r>
        <w:t>teacher</w:t>
      </w:r>
      <w:r>
        <w:rPr>
          <w:spacing w:val="-3"/>
        </w:rPr>
        <w:t xml:space="preserve"> </w:t>
      </w:r>
      <w:r>
        <w:t>and/</w:t>
      </w:r>
      <w:r>
        <w:rPr>
          <w:spacing w:val="-3"/>
        </w:rPr>
        <w:t xml:space="preserve"> </w:t>
      </w:r>
      <w:r>
        <w:t>or</w:t>
      </w:r>
      <w:r>
        <w:rPr>
          <w:spacing w:val="-3"/>
        </w:rPr>
        <w:t xml:space="preserve"> </w:t>
      </w:r>
      <w:r>
        <w:t>the</w:t>
      </w:r>
      <w:r>
        <w:rPr>
          <w:spacing w:val="40"/>
        </w:rPr>
        <w:t xml:space="preserve"> </w:t>
      </w:r>
      <w:r>
        <w:t>SENCO</w:t>
      </w:r>
      <w:r>
        <w:rPr>
          <w:spacing w:val="-3"/>
        </w:rPr>
        <w:t xml:space="preserve"> </w:t>
      </w:r>
      <w:r>
        <w:t>and</w:t>
      </w:r>
      <w:r>
        <w:rPr>
          <w:spacing w:val="-3"/>
        </w:rPr>
        <w:t xml:space="preserve"> </w:t>
      </w:r>
      <w:r>
        <w:t>SLT</w:t>
      </w:r>
      <w:r>
        <w:rPr>
          <w:spacing w:val="-3"/>
        </w:rPr>
        <w:t xml:space="preserve"> </w:t>
      </w:r>
      <w:r>
        <w:t>will</w:t>
      </w:r>
      <w:r>
        <w:rPr>
          <w:spacing w:val="-3"/>
        </w:rPr>
        <w:t xml:space="preserve"> </w:t>
      </w:r>
      <w:r>
        <w:t>carry</w:t>
      </w:r>
      <w:r>
        <w:rPr>
          <w:spacing w:val="-3"/>
        </w:rPr>
        <w:t xml:space="preserve"> </w:t>
      </w:r>
      <w:r>
        <w:t>out</w:t>
      </w:r>
      <w:r>
        <w:rPr>
          <w:spacing w:val="-3"/>
        </w:rPr>
        <w:t xml:space="preserve"> </w:t>
      </w:r>
      <w:r>
        <w:t>a</w:t>
      </w:r>
      <w:r>
        <w:rPr>
          <w:spacing w:val="-3"/>
        </w:rPr>
        <w:t xml:space="preserve"> </w:t>
      </w:r>
      <w:r>
        <w:t>clear</w:t>
      </w:r>
      <w:r>
        <w:rPr>
          <w:spacing w:val="-3"/>
        </w:rPr>
        <w:t xml:space="preserve"> </w:t>
      </w:r>
      <w:r>
        <w:t>analysis</w:t>
      </w:r>
      <w:r>
        <w:rPr>
          <w:spacing w:val="-3"/>
        </w:rPr>
        <w:t xml:space="preserve"> </w:t>
      </w:r>
      <w:r>
        <w:t>of</w:t>
      </w:r>
      <w:r>
        <w:rPr>
          <w:spacing w:val="-3"/>
        </w:rPr>
        <w:t xml:space="preserve"> </w:t>
      </w:r>
      <w:r>
        <w:t>the pupil’s needs. The views of the pupil and their parents/carers will be taken into account. The school may also seek advice from external support services.</w:t>
      </w:r>
    </w:p>
    <w:p w14:paraId="075F5434" w14:textId="77777777" w:rsidR="00770E6E" w:rsidRDefault="00000000">
      <w:pPr>
        <w:pStyle w:val="BodyText"/>
        <w:spacing w:before="244" w:line="278" w:lineRule="auto"/>
        <w:ind w:left="936"/>
      </w:pPr>
      <w:r>
        <w:t>The assessment will be reviewed regularly to help make sure that the support in place is matched</w:t>
      </w:r>
      <w:r>
        <w:rPr>
          <w:spacing w:val="-3"/>
        </w:rPr>
        <w:t xml:space="preserve"> </w:t>
      </w:r>
      <w:r>
        <w:t>to</w:t>
      </w:r>
      <w:r>
        <w:rPr>
          <w:spacing w:val="-3"/>
        </w:rPr>
        <w:t xml:space="preserve"> </w:t>
      </w:r>
      <w:r>
        <w:t>the</w:t>
      </w:r>
      <w:r>
        <w:rPr>
          <w:spacing w:val="-3"/>
        </w:rPr>
        <w:t xml:space="preserve"> </w:t>
      </w:r>
      <w:r>
        <w:t>pupil’s</w:t>
      </w:r>
      <w:r>
        <w:rPr>
          <w:spacing w:val="-3"/>
        </w:rPr>
        <w:t xml:space="preserve"> </w:t>
      </w:r>
      <w:r>
        <w:t>need.</w:t>
      </w:r>
      <w:r>
        <w:rPr>
          <w:spacing w:val="-3"/>
        </w:rPr>
        <w:t xml:space="preserve"> </w:t>
      </w:r>
      <w:r>
        <w:t>For</w:t>
      </w:r>
      <w:r>
        <w:rPr>
          <w:spacing w:val="-3"/>
        </w:rPr>
        <w:t xml:space="preserve"> </w:t>
      </w:r>
      <w:r>
        <w:t>many</w:t>
      </w:r>
      <w:r>
        <w:rPr>
          <w:spacing w:val="-3"/>
        </w:rPr>
        <w:t xml:space="preserve"> </w:t>
      </w:r>
      <w:r>
        <w:t>pupils,</w:t>
      </w:r>
      <w:r>
        <w:rPr>
          <w:spacing w:val="-3"/>
        </w:rPr>
        <w:t xml:space="preserve"> </w:t>
      </w:r>
      <w:r>
        <w:t>the</w:t>
      </w:r>
      <w:r>
        <w:rPr>
          <w:spacing w:val="-3"/>
        </w:rPr>
        <w:t xml:space="preserve"> </w:t>
      </w:r>
      <w:r>
        <w:t>most</w:t>
      </w:r>
      <w:r>
        <w:rPr>
          <w:spacing w:val="-3"/>
        </w:rPr>
        <w:t xml:space="preserve"> </w:t>
      </w:r>
      <w:r>
        <w:t>reliable</w:t>
      </w:r>
      <w:r>
        <w:rPr>
          <w:spacing w:val="-3"/>
        </w:rPr>
        <w:t xml:space="preserve"> </w:t>
      </w:r>
      <w:r>
        <w:t>way</w:t>
      </w:r>
      <w:r>
        <w:rPr>
          <w:spacing w:val="-3"/>
        </w:rPr>
        <w:t xml:space="preserve"> </w:t>
      </w:r>
      <w:r>
        <w:t>to</w:t>
      </w:r>
      <w:r>
        <w:rPr>
          <w:spacing w:val="-3"/>
        </w:rPr>
        <w:t xml:space="preserve"> </w:t>
      </w:r>
      <w:r>
        <w:t>identify</w:t>
      </w:r>
      <w:r>
        <w:rPr>
          <w:spacing w:val="-3"/>
        </w:rPr>
        <w:t xml:space="preserve"> </w:t>
      </w:r>
      <w:r>
        <w:t>needs</w:t>
      </w:r>
      <w:r>
        <w:rPr>
          <w:spacing w:val="-3"/>
        </w:rPr>
        <w:t xml:space="preserve"> </w:t>
      </w:r>
      <w:r>
        <w:t>is</w:t>
      </w:r>
      <w:r>
        <w:rPr>
          <w:spacing w:val="-3"/>
        </w:rPr>
        <w:t xml:space="preserve"> </w:t>
      </w:r>
      <w:r>
        <w:t>to observe the way they respond to an intervention.</w:t>
      </w:r>
    </w:p>
    <w:p w14:paraId="6F2E0669" w14:textId="77777777" w:rsidR="00770E6E" w:rsidRDefault="00000000">
      <w:pPr>
        <w:pStyle w:val="Heading4"/>
        <w:spacing w:before="244"/>
      </w:pPr>
      <w:r>
        <w:rPr>
          <w:spacing w:val="-4"/>
        </w:rPr>
        <w:t>Plan</w:t>
      </w:r>
    </w:p>
    <w:p w14:paraId="53B8DAD6" w14:textId="77777777" w:rsidR="00770E6E" w:rsidRDefault="00770E6E">
      <w:pPr>
        <w:pStyle w:val="BodyText"/>
        <w:spacing w:before="15"/>
        <w:rPr>
          <w:b/>
        </w:rPr>
      </w:pPr>
    </w:p>
    <w:p w14:paraId="75B024C5" w14:textId="77777777" w:rsidR="00770E6E" w:rsidRDefault="00000000">
      <w:pPr>
        <w:pStyle w:val="BodyText"/>
        <w:spacing w:line="278" w:lineRule="auto"/>
        <w:ind w:left="936" w:right="329"/>
        <w:jc w:val="both"/>
      </w:pPr>
      <w:r>
        <w:t>In consultation with the parents/carers and the pupil, the teacher and the SENCO/SLT will decide</w:t>
      </w:r>
      <w:r>
        <w:rPr>
          <w:spacing w:val="-4"/>
        </w:rPr>
        <w:t xml:space="preserve"> </w:t>
      </w:r>
      <w:r>
        <w:t>which</w:t>
      </w:r>
      <w:r>
        <w:rPr>
          <w:spacing w:val="-4"/>
        </w:rPr>
        <w:t xml:space="preserve"> </w:t>
      </w:r>
      <w:r>
        <w:t>adjustments,</w:t>
      </w:r>
      <w:r>
        <w:rPr>
          <w:spacing w:val="-4"/>
        </w:rPr>
        <w:t xml:space="preserve"> </w:t>
      </w:r>
      <w:r>
        <w:t>interventions</w:t>
      </w:r>
      <w:r>
        <w:rPr>
          <w:spacing w:val="-4"/>
        </w:rPr>
        <w:t xml:space="preserve"> </w:t>
      </w:r>
      <w:r>
        <w:t>and</w:t>
      </w:r>
      <w:r>
        <w:rPr>
          <w:spacing w:val="-4"/>
        </w:rPr>
        <w:t xml:space="preserve"> </w:t>
      </w:r>
      <w:r>
        <w:t>support</w:t>
      </w:r>
      <w:r>
        <w:rPr>
          <w:spacing w:val="-4"/>
        </w:rPr>
        <w:t xml:space="preserve"> </w:t>
      </w:r>
      <w:r>
        <w:t>will</w:t>
      </w:r>
      <w:r>
        <w:rPr>
          <w:spacing w:val="-4"/>
        </w:rPr>
        <w:t xml:space="preserve"> </w:t>
      </w:r>
      <w:r>
        <w:t>be</w:t>
      </w:r>
      <w:r>
        <w:rPr>
          <w:spacing w:val="-4"/>
        </w:rPr>
        <w:t xml:space="preserve"> </w:t>
      </w:r>
      <w:r>
        <w:t>put</w:t>
      </w:r>
      <w:r>
        <w:rPr>
          <w:spacing w:val="-4"/>
        </w:rPr>
        <w:t xml:space="preserve"> </w:t>
      </w:r>
      <w:r>
        <w:t>into</w:t>
      </w:r>
      <w:r>
        <w:rPr>
          <w:spacing w:val="-4"/>
        </w:rPr>
        <w:t xml:space="preserve"> </w:t>
      </w:r>
      <w:r>
        <w:t>place,</w:t>
      </w:r>
      <w:r>
        <w:rPr>
          <w:spacing w:val="-4"/>
        </w:rPr>
        <w:t xml:space="preserve"> </w:t>
      </w:r>
      <w:r>
        <w:t>the</w:t>
      </w:r>
      <w:r>
        <w:rPr>
          <w:spacing w:val="-4"/>
        </w:rPr>
        <w:t xml:space="preserve"> </w:t>
      </w:r>
      <w:r>
        <w:t>expected outcomes, and a clear date for review.</w:t>
      </w:r>
    </w:p>
    <w:p w14:paraId="017FA264" w14:textId="77777777" w:rsidR="00770E6E" w:rsidRDefault="00770E6E">
      <w:pPr>
        <w:pStyle w:val="BodyText"/>
        <w:spacing w:line="278" w:lineRule="auto"/>
        <w:jc w:val="both"/>
        <w:sectPr w:rsidR="00770E6E">
          <w:pgSz w:w="11920" w:h="16840"/>
          <w:pgMar w:top="2560" w:right="992" w:bottom="1680" w:left="141" w:header="12" w:footer="1488" w:gutter="0"/>
          <w:cols w:space="720"/>
        </w:sectPr>
      </w:pPr>
    </w:p>
    <w:p w14:paraId="18857D85" w14:textId="77777777" w:rsidR="00770E6E" w:rsidRDefault="00770E6E">
      <w:pPr>
        <w:pStyle w:val="BodyText"/>
      </w:pPr>
    </w:p>
    <w:p w14:paraId="542D0AB8" w14:textId="77777777" w:rsidR="00770E6E" w:rsidRDefault="00770E6E">
      <w:pPr>
        <w:pStyle w:val="BodyText"/>
        <w:spacing w:before="188"/>
      </w:pPr>
    </w:p>
    <w:p w14:paraId="5F010B0C" w14:textId="77777777" w:rsidR="00770E6E" w:rsidRDefault="00000000">
      <w:pPr>
        <w:pStyle w:val="BodyText"/>
        <w:spacing w:line="278" w:lineRule="auto"/>
        <w:ind w:left="936"/>
      </w:pPr>
      <w:r>
        <w:t>All staff who work with the pupil will be made aware of the pupil’s needs, the outcomes sought,</w:t>
      </w:r>
      <w:r>
        <w:rPr>
          <w:spacing w:val="-4"/>
        </w:rPr>
        <w:t xml:space="preserve"> </w:t>
      </w:r>
      <w:r>
        <w:t>the</w:t>
      </w:r>
      <w:r>
        <w:rPr>
          <w:spacing w:val="-4"/>
        </w:rPr>
        <w:t xml:space="preserve"> </w:t>
      </w:r>
      <w:r>
        <w:t>support</w:t>
      </w:r>
      <w:r>
        <w:rPr>
          <w:spacing w:val="-4"/>
        </w:rPr>
        <w:t xml:space="preserve"> </w:t>
      </w:r>
      <w:r>
        <w:t>provided</w:t>
      </w:r>
      <w:r>
        <w:rPr>
          <w:spacing w:val="-4"/>
        </w:rPr>
        <w:t xml:space="preserve"> </w:t>
      </w:r>
      <w:r>
        <w:t>and</w:t>
      </w:r>
      <w:r>
        <w:rPr>
          <w:spacing w:val="-4"/>
        </w:rPr>
        <w:t xml:space="preserve"> </w:t>
      </w:r>
      <w:r>
        <w:t>any</w:t>
      </w:r>
      <w:r>
        <w:rPr>
          <w:spacing w:val="-4"/>
        </w:rPr>
        <w:t xml:space="preserve"> </w:t>
      </w:r>
      <w:r>
        <w:t>teaching</w:t>
      </w:r>
      <w:r>
        <w:rPr>
          <w:spacing w:val="-4"/>
        </w:rPr>
        <w:t xml:space="preserve"> </w:t>
      </w:r>
      <w:r>
        <w:t>strategies</w:t>
      </w:r>
      <w:r>
        <w:rPr>
          <w:spacing w:val="-4"/>
        </w:rPr>
        <w:t xml:space="preserve"> </w:t>
      </w:r>
      <w:r>
        <w:t>or</w:t>
      </w:r>
      <w:r>
        <w:rPr>
          <w:spacing w:val="-4"/>
        </w:rPr>
        <w:t xml:space="preserve"> </w:t>
      </w:r>
      <w:r>
        <w:t>approaches</w:t>
      </w:r>
      <w:r>
        <w:rPr>
          <w:spacing w:val="-4"/>
        </w:rPr>
        <w:t xml:space="preserve"> </w:t>
      </w:r>
      <w:r>
        <w:t>that</w:t>
      </w:r>
      <w:r>
        <w:rPr>
          <w:spacing w:val="-4"/>
        </w:rPr>
        <w:t xml:space="preserve"> </w:t>
      </w:r>
      <w:r>
        <w:t>are</w:t>
      </w:r>
      <w:r>
        <w:rPr>
          <w:spacing w:val="-4"/>
        </w:rPr>
        <w:t xml:space="preserve"> </w:t>
      </w:r>
      <w:r>
        <w:t>needed. This</w:t>
      </w:r>
      <w:r>
        <w:rPr>
          <w:spacing w:val="-3"/>
        </w:rPr>
        <w:t xml:space="preserve"> </w:t>
      </w:r>
      <w:r>
        <w:t>information</w:t>
      </w:r>
      <w:r>
        <w:rPr>
          <w:spacing w:val="-3"/>
        </w:rPr>
        <w:t xml:space="preserve"> </w:t>
      </w:r>
      <w:r>
        <w:t>will</w:t>
      </w:r>
      <w:r>
        <w:rPr>
          <w:spacing w:val="-3"/>
        </w:rPr>
        <w:t xml:space="preserve"> </w:t>
      </w:r>
      <w:r>
        <w:t>be</w:t>
      </w:r>
      <w:r>
        <w:rPr>
          <w:spacing w:val="-3"/>
        </w:rPr>
        <w:t xml:space="preserve"> </w:t>
      </w:r>
      <w:r>
        <w:t>recorded</w:t>
      </w:r>
      <w:r>
        <w:rPr>
          <w:spacing w:val="-3"/>
        </w:rPr>
        <w:t xml:space="preserve"> </w:t>
      </w:r>
      <w:r>
        <w:t>on</w:t>
      </w:r>
      <w:r>
        <w:rPr>
          <w:spacing w:val="-3"/>
        </w:rPr>
        <w:t xml:space="preserve"> </w:t>
      </w:r>
      <w:r>
        <w:t>our</w:t>
      </w:r>
      <w:r>
        <w:rPr>
          <w:spacing w:val="-3"/>
        </w:rPr>
        <w:t xml:space="preserve"> </w:t>
      </w:r>
      <w:r>
        <w:t>management</w:t>
      </w:r>
      <w:r>
        <w:rPr>
          <w:spacing w:val="-3"/>
        </w:rPr>
        <w:t xml:space="preserve"> </w:t>
      </w:r>
      <w:r>
        <w:t>information</w:t>
      </w:r>
      <w:r>
        <w:rPr>
          <w:spacing w:val="-3"/>
        </w:rPr>
        <w:t xml:space="preserve"> </w:t>
      </w:r>
      <w:r>
        <w:t>system,</w:t>
      </w:r>
      <w:r>
        <w:rPr>
          <w:spacing w:val="-3"/>
        </w:rPr>
        <w:t xml:space="preserve"> </w:t>
      </w:r>
      <w:r>
        <w:t>arbor</w:t>
      </w:r>
      <w:r>
        <w:rPr>
          <w:spacing w:val="-3"/>
        </w:rPr>
        <w:t xml:space="preserve"> </w:t>
      </w:r>
      <w:r>
        <w:t>and</w:t>
      </w:r>
      <w:r>
        <w:rPr>
          <w:spacing w:val="-3"/>
        </w:rPr>
        <w:t xml:space="preserve"> </w:t>
      </w:r>
      <w:r>
        <w:t>will</w:t>
      </w:r>
      <w:r>
        <w:rPr>
          <w:spacing w:val="-3"/>
        </w:rPr>
        <w:t xml:space="preserve"> </w:t>
      </w:r>
      <w:r>
        <w:t>be made accessible to staff in an</w:t>
      </w:r>
      <w:r>
        <w:rPr>
          <w:spacing w:val="40"/>
        </w:rPr>
        <w:t xml:space="preserve"> </w:t>
      </w:r>
      <w:r>
        <w:t>Individual Education Plan.</w:t>
      </w:r>
    </w:p>
    <w:p w14:paraId="4611B78E" w14:textId="77777777" w:rsidR="00770E6E" w:rsidRDefault="00000000">
      <w:pPr>
        <w:pStyle w:val="BodyText"/>
        <w:spacing w:before="246" w:line="278" w:lineRule="auto"/>
        <w:ind w:left="936"/>
      </w:pPr>
      <w:r>
        <w:t>Parents/carers</w:t>
      </w:r>
      <w:r>
        <w:rPr>
          <w:spacing w:val="-4"/>
        </w:rPr>
        <w:t xml:space="preserve"> </w:t>
      </w:r>
      <w:r>
        <w:t>will</w:t>
      </w:r>
      <w:r>
        <w:rPr>
          <w:spacing w:val="-4"/>
        </w:rPr>
        <w:t xml:space="preserve"> </w:t>
      </w:r>
      <w:r>
        <w:t>be</w:t>
      </w:r>
      <w:r>
        <w:rPr>
          <w:spacing w:val="-4"/>
        </w:rPr>
        <w:t xml:space="preserve"> </w:t>
      </w:r>
      <w:r>
        <w:t>fully</w:t>
      </w:r>
      <w:r>
        <w:rPr>
          <w:spacing w:val="-4"/>
        </w:rPr>
        <w:t xml:space="preserve"> </w:t>
      </w:r>
      <w:r>
        <w:t>aware</w:t>
      </w:r>
      <w:r>
        <w:rPr>
          <w:spacing w:val="-4"/>
        </w:rPr>
        <w:t xml:space="preserve"> </w:t>
      </w:r>
      <w:r>
        <w:t>of</w:t>
      </w:r>
      <w:r>
        <w:rPr>
          <w:spacing w:val="-4"/>
        </w:rPr>
        <w:t xml:space="preserve"> </w:t>
      </w:r>
      <w:r>
        <w:t>the</w:t>
      </w:r>
      <w:r>
        <w:rPr>
          <w:spacing w:val="-4"/>
        </w:rPr>
        <w:t xml:space="preserve"> </w:t>
      </w:r>
      <w:r>
        <w:t>planned</w:t>
      </w:r>
      <w:r>
        <w:rPr>
          <w:spacing w:val="-4"/>
        </w:rPr>
        <w:t xml:space="preserve"> </w:t>
      </w:r>
      <w:r>
        <w:t>support</w:t>
      </w:r>
      <w:r>
        <w:rPr>
          <w:spacing w:val="-4"/>
        </w:rPr>
        <w:t xml:space="preserve"> </w:t>
      </w:r>
      <w:r>
        <w:t>and</w:t>
      </w:r>
      <w:r>
        <w:rPr>
          <w:spacing w:val="-4"/>
        </w:rPr>
        <w:t xml:space="preserve"> </w:t>
      </w:r>
      <w:r>
        <w:t>interventions,</w:t>
      </w:r>
      <w:r>
        <w:rPr>
          <w:spacing w:val="-4"/>
        </w:rPr>
        <w:t xml:space="preserve"> </w:t>
      </w:r>
      <w:r>
        <w:t>and</w:t>
      </w:r>
      <w:r>
        <w:rPr>
          <w:spacing w:val="-4"/>
        </w:rPr>
        <w:t xml:space="preserve"> </w:t>
      </w:r>
      <w:r>
        <w:t>may</w:t>
      </w:r>
      <w:r>
        <w:rPr>
          <w:spacing w:val="-4"/>
        </w:rPr>
        <w:t xml:space="preserve"> </w:t>
      </w:r>
      <w:r>
        <w:t>be asked to reinforce or contribute to progress at home.</w:t>
      </w:r>
    </w:p>
    <w:p w14:paraId="30BBA784" w14:textId="77777777" w:rsidR="00770E6E" w:rsidRDefault="00000000">
      <w:pPr>
        <w:pStyle w:val="Heading4"/>
        <w:spacing w:before="242"/>
      </w:pPr>
      <w:r>
        <w:rPr>
          <w:spacing w:val="-5"/>
        </w:rPr>
        <w:t>Do</w:t>
      </w:r>
    </w:p>
    <w:p w14:paraId="2A164022" w14:textId="77777777" w:rsidR="00770E6E" w:rsidRDefault="00770E6E">
      <w:pPr>
        <w:pStyle w:val="BodyText"/>
        <w:spacing w:before="15"/>
        <w:rPr>
          <w:b/>
        </w:rPr>
      </w:pPr>
    </w:p>
    <w:p w14:paraId="32A70F46" w14:textId="77777777" w:rsidR="00770E6E" w:rsidRDefault="00000000">
      <w:pPr>
        <w:pStyle w:val="BodyText"/>
        <w:spacing w:line="278" w:lineRule="auto"/>
        <w:ind w:left="936" w:right="161"/>
        <w:rPr>
          <w:b/>
        </w:rPr>
      </w:pPr>
      <w:r>
        <w:t>The</w:t>
      </w:r>
      <w:r>
        <w:rPr>
          <w:spacing w:val="-4"/>
        </w:rPr>
        <w:t xml:space="preserve"> </w:t>
      </w:r>
      <w:r>
        <w:t>pupil’s</w:t>
      </w:r>
      <w:r>
        <w:rPr>
          <w:spacing w:val="-4"/>
        </w:rPr>
        <w:t xml:space="preserve"> </w:t>
      </w:r>
      <w:r>
        <w:t>class</w:t>
      </w:r>
      <w:r>
        <w:rPr>
          <w:spacing w:val="-4"/>
        </w:rPr>
        <w:t xml:space="preserve"> </w:t>
      </w:r>
      <w:r>
        <w:t>or</w:t>
      </w:r>
      <w:r>
        <w:rPr>
          <w:spacing w:val="-4"/>
        </w:rPr>
        <w:t xml:space="preserve"> </w:t>
      </w:r>
      <w:r>
        <w:t>subject</w:t>
      </w:r>
      <w:r>
        <w:rPr>
          <w:spacing w:val="-4"/>
        </w:rPr>
        <w:t xml:space="preserve"> </w:t>
      </w:r>
      <w:r>
        <w:t>teacher</w:t>
      </w:r>
      <w:r>
        <w:rPr>
          <w:spacing w:val="-4"/>
        </w:rPr>
        <w:t xml:space="preserve"> </w:t>
      </w:r>
      <w:r>
        <w:t>retains</w:t>
      </w:r>
      <w:r>
        <w:rPr>
          <w:spacing w:val="-4"/>
        </w:rPr>
        <w:t xml:space="preserve"> </w:t>
      </w:r>
      <w:r>
        <w:t>overall</w:t>
      </w:r>
      <w:r>
        <w:rPr>
          <w:spacing w:val="-4"/>
        </w:rPr>
        <w:t xml:space="preserve"> </w:t>
      </w:r>
      <w:r>
        <w:t>responsibility</w:t>
      </w:r>
      <w:r>
        <w:rPr>
          <w:spacing w:val="-4"/>
        </w:rPr>
        <w:t xml:space="preserve"> </w:t>
      </w:r>
      <w:r>
        <w:t>for</w:t>
      </w:r>
      <w:r>
        <w:rPr>
          <w:spacing w:val="-4"/>
        </w:rPr>
        <w:t xml:space="preserve"> </w:t>
      </w:r>
      <w:r>
        <w:t>their</w:t>
      </w:r>
      <w:r>
        <w:rPr>
          <w:spacing w:val="-4"/>
        </w:rPr>
        <w:t xml:space="preserve"> </w:t>
      </w:r>
      <w:r>
        <w:t>progress.</w:t>
      </w:r>
      <w:r>
        <w:rPr>
          <w:spacing w:val="-4"/>
        </w:rPr>
        <w:t xml:space="preserve"> </w:t>
      </w:r>
      <w:r>
        <w:t>Where</w:t>
      </w:r>
      <w:r>
        <w:rPr>
          <w:spacing w:val="-4"/>
        </w:rPr>
        <w:t xml:space="preserve"> </w:t>
      </w:r>
      <w:r>
        <w:t>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Pr>
          <w:b/>
        </w:rPr>
        <w:t>.</w:t>
      </w:r>
    </w:p>
    <w:p w14:paraId="4E01CFBD" w14:textId="77777777" w:rsidR="00770E6E" w:rsidRDefault="00000000">
      <w:pPr>
        <w:pStyle w:val="BodyText"/>
        <w:spacing w:before="246" w:line="278" w:lineRule="auto"/>
        <w:ind w:left="936"/>
      </w:pPr>
      <w:r>
        <w:t>The SENCO/ SLT will support the teacher in further assessing the pupil’s particular strengths and</w:t>
      </w:r>
      <w:r>
        <w:rPr>
          <w:spacing w:val="-4"/>
        </w:rPr>
        <w:t xml:space="preserve"> </w:t>
      </w:r>
      <w:r>
        <w:t>weaknesses,</w:t>
      </w:r>
      <w:r>
        <w:rPr>
          <w:spacing w:val="-4"/>
        </w:rPr>
        <w:t xml:space="preserve"> </w:t>
      </w:r>
      <w:r>
        <w:t>in</w:t>
      </w:r>
      <w:r>
        <w:rPr>
          <w:spacing w:val="-4"/>
        </w:rPr>
        <w:t xml:space="preserve"> </w:t>
      </w:r>
      <w:r>
        <w:t>problem</w:t>
      </w:r>
      <w:r>
        <w:rPr>
          <w:spacing w:val="-4"/>
        </w:rPr>
        <w:t xml:space="preserve"> </w:t>
      </w:r>
      <w:r>
        <w:t>solving</w:t>
      </w:r>
      <w:r>
        <w:rPr>
          <w:spacing w:val="-4"/>
        </w:rPr>
        <w:t xml:space="preserve"> </w:t>
      </w:r>
      <w:r>
        <w:t>and</w:t>
      </w:r>
      <w:r>
        <w:rPr>
          <w:spacing w:val="-4"/>
        </w:rPr>
        <w:t xml:space="preserve"> </w:t>
      </w:r>
      <w:r>
        <w:t>advising</w:t>
      </w:r>
      <w:r>
        <w:rPr>
          <w:spacing w:val="-4"/>
        </w:rPr>
        <w:t xml:space="preserve"> </w:t>
      </w:r>
      <w:r>
        <w:t>on</w:t>
      </w:r>
      <w:r>
        <w:rPr>
          <w:spacing w:val="-4"/>
        </w:rPr>
        <w:t xml:space="preserve"> </w:t>
      </w:r>
      <w:r>
        <w:t>how</w:t>
      </w:r>
      <w:r>
        <w:rPr>
          <w:spacing w:val="-4"/>
        </w:rPr>
        <w:t xml:space="preserve"> </w:t>
      </w:r>
      <w:r>
        <w:t>to</w:t>
      </w:r>
      <w:r>
        <w:rPr>
          <w:spacing w:val="-4"/>
        </w:rPr>
        <w:t xml:space="preserve"> </w:t>
      </w:r>
      <w:r>
        <w:t>implement</w:t>
      </w:r>
      <w:r>
        <w:rPr>
          <w:spacing w:val="-4"/>
        </w:rPr>
        <w:t xml:space="preserve"> </w:t>
      </w:r>
      <w:r>
        <w:t>support</w:t>
      </w:r>
      <w:r>
        <w:rPr>
          <w:spacing w:val="-4"/>
        </w:rPr>
        <w:t xml:space="preserve"> </w:t>
      </w:r>
      <w:r>
        <w:t>effectively.</w:t>
      </w:r>
    </w:p>
    <w:p w14:paraId="368B614C" w14:textId="77777777" w:rsidR="00770E6E" w:rsidRDefault="00000000">
      <w:pPr>
        <w:pStyle w:val="Heading4"/>
        <w:spacing w:before="243"/>
      </w:pPr>
      <w:r>
        <w:rPr>
          <w:spacing w:val="-2"/>
        </w:rPr>
        <w:t>Review</w:t>
      </w:r>
    </w:p>
    <w:p w14:paraId="1C208012" w14:textId="77777777" w:rsidR="00770E6E" w:rsidRDefault="00770E6E">
      <w:pPr>
        <w:pStyle w:val="BodyText"/>
        <w:spacing w:before="15"/>
        <w:rPr>
          <w:b/>
        </w:rPr>
      </w:pPr>
    </w:p>
    <w:p w14:paraId="25DDF5C0" w14:textId="77777777" w:rsidR="00770E6E" w:rsidRDefault="00000000">
      <w:pPr>
        <w:pStyle w:val="BodyText"/>
        <w:spacing w:line="278" w:lineRule="auto"/>
        <w:ind w:left="936" w:right="161"/>
      </w:pPr>
      <w:r>
        <w:t>The</w:t>
      </w:r>
      <w:r>
        <w:rPr>
          <w:spacing w:val="-4"/>
        </w:rPr>
        <w:t xml:space="preserve"> </w:t>
      </w:r>
      <w:r>
        <w:t>effectiveness</w:t>
      </w:r>
      <w:r>
        <w:rPr>
          <w:spacing w:val="-4"/>
        </w:rPr>
        <w:t xml:space="preserve"> </w:t>
      </w:r>
      <w:r>
        <w:t>of</w:t>
      </w:r>
      <w:r>
        <w:rPr>
          <w:spacing w:val="-4"/>
        </w:rPr>
        <w:t xml:space="preserve"> </w:t>
      </w:r>
      <w:r>
        <w:t>the</w:t>
      </w:r>
      <w:r>
        <w:rPr>
          <w:spacing w:val="-4"/>
        </w:rPr>
        <w:t xml:space="preserve"> </w:t>
      </w:r>
      <w:r>
        <w:t>support</w:t>
      </w:r>
      <w:r>
        <w:rPr>
          <w:spacing w:val="-4"/>
        </w:rPr>
        <w:t xml:space="preserve"> </w:t>
      </w:r>
      <w:r>
        <w:t>and</w:t>
      </w:r>
      <w:r>
        <w:rPr>
          <w:spacing w:val="-4"/>
        </w:rPr>
        <w:t xml:space="preserve"> </w:t>
      </w:r>
      <w:r>
        <w:t>interventions</w:t>
      </w:r>
      <w:r>
        <w:rPr>
          <w:spacing w:val="-4"/>
        </w:rPr>
        <w:t xml:space="preserve"> </w:t>
      </w:r>
      <w:r>
        <w:t>and</w:t>
      </w:r>
      <w:r>
        <w:rPr>
          <w:spacing w:val="-4"/>
        </w:rPr>
        <w:t xml:space="preserve"> </w:t>
      </w:r>
      <w:r>
        <w:t>their</w:t>
      </w:r>
      <w:r>
        <w:rPr>
          <w:spacing w:val="-4"/>
        </w:rPr>
        <w:t xml:space="preserve"> </w:t>
      </w:r>
      <w:r>
        <w:t>impact</w:t>
      </w:r>
      <w:r>
        <w:rPr>
          <w:spacing w:val="-4"/>
        </w:rPr>
        <w:t xml:space="preserve"> </w:t>
      </w:r>
      <w:r>
        <w:t>on</w:t>
      </w:r>
      <w:r>
        <w:rPr>
          <w:spacing w:val="-4"/>
        </w:rPr>
        <w:t xml:space="preserve"> </w:t>
      </w:r>
      <w:r>
        <w:t>the</w:t>
      </w:r>
      <w:r>
        <w:rPr>
          <w:spacing w:val="-4"/>
        </w:rPr>
        <w:t xml:space="preserve"> </w:t>
      </w:r>
      <w:r>
        <w:t>pupil’s</w:t>
      </w:r>
      <w:r>
        <w:rPr>
          <w:spacing w:val="-4"/>
        </w:rPr>
        <w:t xml:space="preserve"> </w:t>
      </w:r>
      <w:r>
        <w:t>progress will be reviewed in line with the agreed date.</w:t>
      </w:r>
    </w:p>
    <w:p w14:paraId="4F299DF7" w14:textId="77777777" w:rsidR="00770E6E" w:rsidRDefault="00000000">
      <w:pPr>
        <w:pStyle w:val="BodyText"/>
        <w:spacing w:before="242" w:line="278" w:lineRule="auto"/>
        <w:ind w:left="936" w:right="211"/>
      </w:pPr>
      <w:r>
        <w:t>We</w:t>
      </w:r>
      <w:r>
        <w:rPr>
          <w:spacing w:val="-4"/>
        </w:rPr>
        <w:t xml:space="preserve"> </w:t>
      </w:r>
      <w:r>
        <w:t>will</w:t>
      </w:r>
      <w:r>
        <w:rPr>
          <w:spacing w:val="-4"/>
        </w:rPr>
        <w:t xml:space="preserve"> </w:t>
      </w:r>
      <w:r>
        <w:t>evaluate</w:t>
      </w:r>
      <w:r>
        <w:rPr>
          <w:spacing w:val="-4"/>
        </w:rPr>
        <w:t xml:space="preserve"> </w:t>
      </w:r>
      <w:r>
        <w:t>the</w:t>
      </w:r>
      <w:r>
        <w:rPr>
          <w:spacing w:val="-4"/>
        </w:rPr>
        <w:t xml:space="preserve"> </w:t>
      </w:r>
      <w:r>
        <w:t>impact</w:t>
      </w:r>
      <w:r>
        <w:rPr>
          <w:spacing w:val="-4"/>
        </w:rPr>
        <w:t xml:space="preserve"> </w:t>
      </w:r>
      <w:r>
        <w:t>and</w:t>
      </w:r>
      <w:r>
        <w:rPr>
          <w:spacing w:val="-4"/>
        </w:rPr>
        <w:t xml:space="preserve"> </w:t>
      </w:r>
      <w:r>
        <w:t>quality</w:t>
      </w:r>
      <w:r>
        <w:rPr>
          <w:spacing w:val="-4"/>
        </w:rPr>
        <w:t xml:space="preserve"> </w:t>
      </w:r>
      <w:r>
        <w:t>of</w:t>
      </w:r>
      <w:r>
        <w:rPr>
          <w:spacing w:val="-4"/>
        </w:rPr>
        <w:t xml:space="preserve"> </w:t>
      </w:r>
      <w:r>
        <w:t>the</w:t>
      </w:r>
      <w:r>
        <w:rPr>
          <w:spacing w:val="-4"/>
        </w:rPr>
        <w:t xml:space="preserve"> </w:t>
      </w:r>
      <w:r>
        <w:t>support</w:t>
      </w:r>
      <w:r>
        <w:rPr>
          <w:spacing w:val="-4"/>
        </w:rPr>
        <w:t xml:space="preserve"> </w:t>
      </w:r>
      <w:r>
        <w:t>and</w:t>
      </w:r>
      <w:r>
        <w:rPr>
          <w:spacing w:val="-4"/>
        </w:rPr>
        <w:t xml:space="preserve"> </w:t>
      </w:r>
      <w:r>
        <w:t>interventions.</w:t>
      </w:r>
      <w:r>
        <w:rPr>
          <w:spacing w:val="-4"/>
        </w:rPr>
        <w:t xml:space="preserve"> </w:t>
      </w:r>
      <w:r>
        <w:t>This</w:t>
      </w:r>
      <w:r>
        <w:rPr>
          <w:spacing w:val="-4"/>
        </w:rPr>
        <w:t xml:space="preserve"> </w:t>
      </w:r>
      <w:r>
        <w:t>evaluation will be based on:</w:t>
      </w:r>
    </w:p>
    <w:p w14:paraId="0A9DF70F" w14:textId="77777777" w:rsidR="00770E6E" w:rsidRDefault="00000000">
      <w:pPr>
        <w:pStyle w:val="ListParagraph"/>
        <w:numPr>
          <w:ilvl w:val="0"/>
          <w:numId w:val="9"/>
        </w:numPr>
        <w:tabs>
          <w:tab w:val="left" w:pos="1655"/>
        </w:tabs>
        <w:spacing w:before="243"/>
        <w:ind w:left="1655" w:hanging="359"/>
      </w:pPr>
      <w:r>
        <w:t>The</w:t>
      </w:r>
      <w:r>
        <w:rPr>
          <w:spacing w:val="-5"/>
        </w:rPr>
        <w:t xml:space="preserve"> </w:t>
      </w:r>
      <w:r>
        <w:t>views</w:t>
      </w:r>
      <w:r>
        <w:rPr>
          <w:spacing w:val="-5"/>
        </w:rPr>
        <w:t xml:space="preserve"> </w:t>
      </w:r>
      <w:r>
        <w:t>of</w:t>
      </w:r>
      <w:r>
        <w:rPr>
          <w:spacing w:val="-5"/>
        </w:rPr>
        <w:t xml:space="preserve"> </w:t>
      </w:r>
      <w:r>
        <w:t>the</w:t>
      </w:r>
      <w:r>
        <w:rPr>
          <w:spacing w:val="-5"/>
        </w:rPr>
        <w:t xml:space="preserve"> </w:t>
      </w:r>
      <w:r>
        <w:t>parents/carers</w:t>
      </w:r>
      <w:r>
        <w:rPr>
          <w:spacing w:val="-5"/>
        </w:rPr>
        <w:t xml:space="preserve"> </w:t>
      </w:r>
      <w:r>
        <w:t>and</w:t>
      </w:r>
      <w:r>
        <w:rPr>
          <w:spacing w:val="-5"/>
        </w:rPr>
        <w:t xml:space="preserve"> </w:t>
      </w:r>
      <w:r>
        <w:rPr>
          <w:spacing w:val="-2"/>
        </w:rPr>
        <w:t>pupils</w:t>
      </w:r>
    </w:p>
    <w:p w14:paraId="691BA442" w14:textId="77777777" w:rsidR="00770E6E" w:rsidRDefault="00000000">
      <w:pPr>
        <w:pStyle w:val="ListParagraph"/>
        <w:numPr>
          <w:ilvl w:val="0"/>
          <w:numId w:val="9"/>
        </w:numPr>
        <w:tabs>
          <w:tab w:val="left" w:pos="1655"/>
        </w:tabs>
        <w:spacing w:before="45"/>
        <w:ind w:left="1655" w:hanging="359"/>
      </w:pPr>
      <w:r>
        <w:t>The</w:t>
      </w:r>
      <w:r>
        <w:rPr>
          <w:spacing w:val="-7"/>
        </w:rPr>
        <w:t xml:space="preserve"> </w:t>
      </w:r>
      <w:r>
        <w:t>level</w:t>
      </w:r>
      <w:r>
        <w:rPr>
          <w:spacing w:val="-4"/>
        </w:rPr>
        <w:t xml:space="preserve"> </w:t>
      </w:r>
      <w:r>
        <w:t>of</w:t>
      </w:r>
      <w:r>
        <w:rPr>
          <w:spacing w:val="-5"/>
        </w:rPr>
        <w:t xml:space="preserve"> </w:t>
      </w:r>
      <w:r>
        <w:t>progress</w:t>
      </w:r>
      <w:r>
        <w:rPr>
          <w:spacing w:val="-4"/>
        </w:rPr>
        <w:t xml:space="preserve"> </w:t>
      </w:r>
      <w:r>
        <w:t>the</w:t>
      </w:r>
      <w:r>
        <w:rPr>
          <w:spacing w:val="-5"/>
        </w:rPr>
        <w:t xml:space="preserve"> </w:t>
      </w:r>
      <w:r>
        <w:t>pupil</w:t>
      </w:r>
      <w:r>
        <w:rPr>
          <w:spacing w:val="-4"/>
        </w:rPr>
        <w:t xml:space="preserve"> </w:t>
      </w:r>
      <w:r>
        <w:t>has</w:t>
      </w:r>
      <w:r>
        <w:rPr>
          <w:spacing w:val="-5"/>
        </w:rPr>
        <w:t xml:space="preserve"> </w:t>
      </w:r>
      <w:r>
        <w:t>made</w:t>
      </w:r>
      <w:r>
        <w:rPr>
          <w:spacing w:val="-4"/>
        </w:rPr>
        <w:t xml:space="preserve"> </w:t>
      </w:r>
      <w:r>
        <w:t>towards</w:t>
      </w:r>
      <w:r>
        <w:rPr>
          <w:spacing w:val="-5"/>
        </w:rPr>
        <w:t xml:space="preserve"> </w:t>
      </w:r>
      <w:r>
        <w:t>their</w:t>
      </w:r>
      <w:r>
        <w:rPr>
          <w:spacing w:val="-4"/>
        </w:rPr>
        <w:t xml:space="preserve"> </w:t>
      </w:r>
      <w:r>
        <w:rPr>
          <w:spacing w:val="-2"/>
        </w:rPr>
        <w:t>outcomes</w:t>
      </w:r>
    </w:p>
    <w:p w14:paraId="64795F73" w14:textId="77777777" w:rsidR="00770E6E" w:rsidRDefault="00000000">
      <w:pPr>
        <w:pStyle w:val="ListParagraph"/>
        <w:numPr>
          <w:ilvl w:val="0"/>
          <w:numId w:val="9"/>
        </w:numPr>
        <w:tabs>
          <w:tab w:val="left" w:pos="1655"/>
        </w:tabs>
        <w:spacing w:before="44"/>
        <w:ind w:left="1655" w:hanging="359"/>
      </w:pPr>
      <w:r>
        <w:t>The</w:t>
      </w:r>
      <w:r>
        <w:rPr>
          <w:spacing w:val="-7"/>
        </w:rPr>
        <w:t xml:space="preserve"> </w:t>
      </w:r>
      <w:r>
        <w:t>views</w:t>
      </w:r>
      <w:r>
        <w:rPr>
          <w:spacing w:val="-4"/>
        </w:rPr>
        <w:t xml:space="preserve"> </w:t>
      </w:r>
      <w:r>
        <w:t>of</w:t>
      </w:r>
      <w:r>
        <w:rPr>
          <w:spacing w:val="-4"/>
        </w:rPr>
        <w:t xml:space="preserve"> </w:t>
      </w:r>
      <w:r>
        <w:t>teaching</w:t>
      </w:r>
      <w:r>
        <w:rPr>
          <w:spacing w:val="-4"/>
        </w:rPr>
        <w:t xml:space="preserve"> </w:t>
      </w:r>
      <w:r>
        <w:t>staff</w:t>
      </w:r>
      <w:r>
        <w:rPr>
          <w:spacing w:val="-4"/>
        </w:rPr>
        <w:t xml:space="preserve"> </w:t>
      </w:r>
      <w:r>
        <w:t>who</w:t>
      </w:r>
      <w:r>
        <w:rPr>
          <w:spacing w:val="-4"/>
        </w:rPr>
        <w:t xml:space="preserve"> </w:t>
      </w:r>
      <w:r>
        <w:t>work</w:t>
      </w:r>
      <w:r>
        <w:rPr>
          <w:spacing w:val="-4"/>
        </w:rPr>
        <w:t xml:space="preserve"> </w:t>
      </w:r>
      <w:r>
        <w:t>with</w:t>
      </w:r>
      <w:r>
        <w:rPr>
          <w:spacing w:val="-4"/>
        </w:rPr>
        <w:t xml:space="preserve"> </w:t>
      </w:r>
      <w:r>
        <w:t>the</w:t>
      </w:r>
      <w:r>
        <w:rPr>
          <w:spacing w:val="-4"/>
        </w:rPr>
        <w:t xml:space="preserve"> </w:t>
      </w:r>
      <w:r>
        <w:rPr>
          <w:spacing w:val="-2"/>
        </w:rPr>
        <w:t>pupil</w:t>
      </w:r>
    </w:p>
    <w:p w14:paraId="1F4FB910" w14:textId="77777777" w:rsidR="00770E6E" w:rsidRDefault="00770E6E">
      <w:pPr>
        <w:pStyle w:val="BodyText"/>
        <w:spacing w:before="15"/>
      </w:pPr>
    </w:p>
    <w:p w14:paraId="507B5F12" w14:textId="77777777" w:rsidR="00770E6E" w:rsidRDefault="00000000">
      <w:pPr>
        <w:pStyle w:val="BodyText"/>
        <w:spacing w:line="278" w:lineRule="auto"/>
        <w:ind w:left="936"/>
      </w:pPr>
      <w:r>
        <w:t>The</w:t>
      </w:r>
      <w:r>
        <w:rPr>
          <w:spacing w:val="-3"/>
        </w:rPr>
        <w:t xml:space="preserve"> </w:t>
      </w:r>
      <w:r>
        <w:t>teacher</w:t>
      </w:r>
      <w:r>
        <w:rPr>
          <w:spacing w:val="-3"/>
        </w:rPr>
        <w:t xml:space="preserve"> </w:t>
      </w:r>
      <w:r>
        <w:t>and</w:t>
      </w:r>
      <w:r>
        <w:rPr>
          <w:spacing w:val="-3"/>
        </w:rPr>
        <w:t xml:space="preserve"> </w:t>
      </w:r>
      <w:r>
        <w:t>the</w:t>
      </w:r>
      <w:r>
        <w:rPr>
          <w:spacing w:val="-3"/>
        </w:rPr>
        <w:t xml:space="preserve"> </w:t>
      </w:r>
      <w:r>
        <w:t>SENCO/</w:t>
      </w:r>
      <w:r>
        <w:rPr>
          <w:spacing w:val="-3"/>
        </w:rPr>
        <w:t xml:space="preserve"> </w:t>
      </w:r>
      <w:r>
        <w:t>SLT</w:t>
      </w:r>
      <w:r>
        <w:rPr>
          <w:spacing w:val="40"/>
        </w:rPr>
        <w:t xml:space="preserve"> </w:t>
      </w:r>
      <w:r>
        <w:t>will</w:t>
      </w:r>
      <w:r>
        <w:rPr>
          <w:spacing w:val="-3"/>
        </w:rPr>
        <w:t xml:space="preserve"> </w:t>
      </w:r>
      <w:r>
        <w:t>revise</w:t>
      </w:r>
      <w:r>
        <w:rPr>
          <w:spacing w:val="-3"/>
        </w:rPr>
        <w:t xml:space="preserve"> </w:t>
      </w:r>
      <w:r>
        <w:t>the</w:t>
      </w:r>
      <w:r>
        <w:rPr>
          <w:spacing w:val="-3"/>
        </w:rPr>
        <w:t xml:space="preserve"> </w:t>
      </w:r>
      <w:r>
        <w:t>outcomes</w:t>
      </w:r>
      <w:r>
        <w:rPr>
          <w:spacing w:val="-3"/>
        </w:rPr>
        <w:t xml:space="preserve"> </w:t>
      </w:r>
      <w:r>
        <w:t>and</w:t>
      </w:r>
      <w:r>
        <w:rPr>
          <w:spacing w:val="-3"/>
        </w:rPr>
        <w:t xml:space="preserve"> </w:t>
      </w:r>
      <w:r>
        <w:t>support</w:t>
      </w:r>
      <w:r>
        <w:rPr>
          <w:spacing w:val="-3"/>
        </w:rPr>
        <w:t xml:space="preserve"> </w:t>
      </w:r>
      <w:r>
        <w:t>in</w:t>
      </w:r>
      <w:r>
        <w:rPr>
          <w:spacing w:val="-3"/>
        </w:rPr>
        <w:t xml:space="preserve"> </w:t>
      </w:r>
      <w:r>
        <w:t>light</w:t>
      </w:r>
      <w:r>
        <w:rPr>
          <w:spacing w:val="-3"/>
        </w:rPr>
        <w:t xml:space="preserve"> </w:t>
      </w:r>
      <w:r>
        <w:t>of</w:t>
      </w:r>
      <w:r>
        <w:rPr>
          <w:spacing w:val="-3"/>
        </w:rPr>
        <w:t xml:space="preserve"> </w:t>
      </w:r>
      <w:r>
        <w:t>the</w:t>
      </w:r>
      <w:r>
        <w:rPr>
          <w:spacing w:val="-3"/>
        </w:rPr>
        <w:t xml:space="preserve"> </w:t>
      </w:r>
      <w:r>
        <w:t>pupil’s progress and development, and in consultation with the pupil and their parents/carers.</w:t>
      </w:r>
    </w:p>
    <w:p w14:paraId="27FB2196" w14:textId="77777777" w:rsidR="00770E6E" w:rsidRDefault="00770E6E">
      <w:pPr>
        <w:pStyle w:val="BodyText"/>
        <w:spacing w:line="278" w:lineRule="auto"/>
        <w:sectPr w:rsidR="00770E6E">
          <w:pgSz w:w="11920" w:h="16840"/>
          <w:pgMar w:top="2560" w:right="992" w:bottom="1680" w:left="141" w:header="12" w:footer="1488" w:gutter="0"/>
          <w:cols w:space="720"/>
        </w:sectPr>
      </w:pPr>
    </w:p>
    <w:p w14:paraId="68444E7B" w14:textId="77777777" w:rsidR="00770E6E" w:rsidRDefault="00000000">
      <w:pPr>
        <w:pStyle w:val="Heading3"/>
        <w:numPr>
          <w:ilvl w:val="1"/>
          <w:numId w:val="19"/>
        </w:numPr>
        <w:tabs>
          <w:tab w:val="left" w:pos="1339"/>
        </w:tabs>
        <w:spacing w:before="233"/>
        <w:ind w:hanging="403"/>
        <w:rPr>
          <w:color w:val="12253F"/>
        </w:rPr>
      </w:pPr>
      <w:r>
        <w:rPr>
          <w:color w:val="12253F"/>
        </w:rPr>
        <w:lastRenderedPageBreak/>
        <w:t xml:space="preserve">Levels of </w:t>
      </w:r>
      <w:r>
        <w:rPr>
          <w:color w:val="12253F"/>
          <w:spacing w:val="-2"/>
        </w:rPr>
        <w:t>support</w:t>
      </w:r>
    </w:p>
    <w:p w14:paraId="1F83C078" w14:textId="77777777" w:rsidR="00770E6E" w:rsidRDefault="00000000">
      <w:pPr>
        <w:pStyle w:val="BodyText"/>
        <w:spacing w:before="286"/>
        <w:ind w:left="936"/>
      </w:pPr>
      <w:r>
        <w:t>School-based</w:t>
      </w:r>
      <w:r>
        <w:rPr>
          <w:spacing w:val="-8"/>
        </w:rPr>
        <w:t xml:space="preserve"> </w:t>
      </w:r>
      <w:r>
        <w:t>SEN</w:t>
      </w:r>
      <w:r>
        <w:rPr>
          <w:spacing w:val="-7"/>
        </w:rPr>
        <w:t xml:space="preserve"> </w:t>
      </w:r>
      <w:r>
        <w:rPr>
          <w:spacing w:val="-2"/>
        </w:rPr>
        <w:t>provision</w:t>
      </w:r>
    </w:p>
    <w:p w14:paraId="1C7B71C5" w14:textId="77777777" w:rsidR="00770E6E" w:rsidRDefault="00770E6E">
      <w:pPr>
        <w:pStyle w:val="BodyText"/>
        <w:spacing w:before="15"/>
      </w:pPr>
    </w:p>
    <w:p w14:paraId="46C8528E" w14:textId="77777777" w:rsidR="00770E6E" w:rsidRDefault="00000000">
      <w:pPr>
        <w:pStyle w:val="BodyText"/>
        <w:spacing w:line="278" w:lineRule="auto"/>
        <w:ind w:left="936" w:right="216"/>
      </w:pPr>
      <w:r>
        <w:t>Pupils</w:t>
      </w:r>
      <w:r>
        <w:rPr>
          <w:spacing w:val="-4"/>
        </w:rPr>
        <w:t xml:space="preserve"> </w:t>
      </w:r>
      <w:r>
        <w:t>receiving</w:t>
      </w:r>
      <w:r>
        <w:rPr>
          <w:spacing w:val="-4"/>
        </w:rPr>
        <w:t xml:space="preserve"> </w:t>
      </w:r>
      <w:r>
        <w:t>SEN</w:t>
      </w:r>
      <w:r>
        <w:rPr>
          <w:spacing w:val="-4"/>
        </w:rPr>
        <w:t xml:space="preserve"> </w:t>
      </w:r>
      <w:r>
        <w:t>provision</w:t>
      </w:r>
      <w:r>
        <w:rPr>
          <w:spacing w:val="-4"/>
        </w:rPr>
        <w:t xml:space="preserve"> </w:t>
      </w:r>
      <w:r>
        <w:t>will</w:t>
      </w:r>
      <w:r>
        <w:rPr>
          <w:spacing w:val="-4"/>
        </w:rPr>
        <w:t xml:space="preserve"> </w:t>
      </w:r>
      <w:r>
        <w:t>be</w:t>
      </w:r>
      <w:r>
        <w:rPr>
          <w:spacing w:val="-4"/>
        </w:rPr>
        <w:t xml:space="preserve"> </w:t>
      </w:r>
      <w:r>
        <w:t>placed</w:t>
      </w:r>
      <w:r>
        <w:rPr>
          <w:spacing w:val="-4"/>
        </w:rPr>
        <w:t xml:space="preserve"> </w:t>
      </w:r>
      <w:r>
        <w:t>on</w:t>
      </w:r>
      <w:r>
        <w:rPr>
          <w:spacing w:val="-4"/>
        </w:rPr>
        <w:t xml:space="preserve"> </w:t>
      </w:r>
      <w:r>
        <w:t>the</w:t>
      </w:r>
      <w:r>
        <w:rPr>
          <w:spacing w:val="-4"/>
        </w:rPr>
        <w:t xml:space="preserve"> </w:t>
      </w:r>
      <w:r>
        <w:t>school’s</w:t>
      </w:r>
      <w:r>
        <w:rPr>
          <w:spacing w:val="-4"/>
        </w:rPr>
        <w:t xml:space="preserve"> </w:t>
      </w:r>
      <w:r>
        <w:t>SEND</w:t>
      </w:r>
      <w:r>
        <w:rPr>
          <w:spacing w:val="-4"/>
        </w:rPr>
        <w:t xml:space="preserve"> </w:t>
      </w:r>
      <w:r>
        <w:t>register.</w:t>
      </w:r>
      <w:r>
        <w:rPr>
          <w:spacing w:val="-4"/>
        </w:rPr>
        <w:t xml:space="preserve"> </w:t>
      </w:r>
      <w:r>
        <w:t>These</w:t>
      </w:r>
      <w:r>
        <w:rPr>
          <w:spacing w:val="-4"/>
        </w:rPr>
        <w:t xml:space="preserve"> </w:t>
      </w:r>
      <w:r>
        <w:t>pupils have needs that can be met by the school through the graduated approach.</w:t>
      </w:r>
    </w:p>
    <w:p w14:paraId="0E13F013" w14:textId="77777777" w:rsidR="00770E6E" w:rsidRDefault="00000000">
      <w:pPr>
        <w:pStyle w:val="BodyText"/>
        <w:spacing w:before="243" w:line="278" w:lineRule="auto"/>
        <w:ind w:left="936" w:right="216"/>
      </w:pPr>
      <w:r>
        <w:t>Where</w:t>
      </w:r>
      <w:r>
        <w:rPr>
          <w:spacing w:val="-4"/>
        </w:rPr>
        <w:t xml:space="preserve"> </w:t>
      </w:r>
      <w:r>
        <w:t>the</w:t>
      </w:r>
      <w:r>
        <w:rPr>
          <w:spacing w:val="-4"/>
        </w:rPr>
        <w:t xml:space="preserve"> </w:t>
      </w:r>
      <w:r>
        <w:t>pupil’s</w:t>
      </w:r>
      <w:r>
        <w:rPr>
          <w:spacing w:val="-4"/>
        </w:rPr>
        <w:t xml:space="preserve"> </w:t>
      </w:r>
      <w:r>
        <w:t>needs</w:t>
      </w:r>
      <w:r>
        <w:rPr>
          <w:spacing w:val="-4"/>
        </w:rPr>
        <w:t xml:space="preserve"> </w:t>
      </w:r>
      <w:r>
        <w:t>cannot</w:t>
      </w:r>
      <w:r>
        <w:rPr>
          <w:spacing w:val="-4"/>
        </w:rPr>
        <w:t xml:space="preserve"> </w:t>
      </w:r>
      <w:r>
        <w:t>be</w:t>
      </w:r>
      <w:r>
        <w:rPr>
          <w:spacing w:val="-4"/>
        </w:rPr>
        <w:t xml:space="preserve"> </w:t>
      </w:r>
      <w:r>
        <w:t>adequately</w:t>
      </w:r>
      <w:r>
        <w:rPr>
          <w:spacing w:val="-4"/>
        </w:rPr>
        <w:t xml:space="preserve"> </w:t>
      </w:r>
      <w:r>
        <w:t>met</w:t>
      </w:r>
      <w:r>
        <w:rPr>
          <w:spacing w:val="-4"/>
        </w:rPr>
        <w:t xml:space="preserve"> </w:t>
      </w:r>
      <w:r>
        <w:t>with</w:t>
      </w:r>
      <w:r>
        <w:rPr>
          <w:spacing w:val="-4"/>
        </w:rPr>
        <w:t xml:space="preserve"> </w:t>
      </w:r>
      <w:r>
        <w:t>in-house</w:t>
      </w:r>
      <w:r>
        <w:rPr>
          <w:spacing w:val="-4"/>
        </w:rPr>
        <w:t xml:space="preserve"> </w:t>
      </w:r>
      <w:r>
        <w:t>expertise,</w:t>
      </w:r>
      <w:r>
        <w:rPr>
          <w:spacing w:val="-4"/>
        </w:rPr>
        <w:t xml:space="preserve"> </w:t>
      </w:r>
      <w:r>
        <w:t>staff</w:t>
      </w:r>
      <w:r>
        <w:rPr>
          <w:spacing w:val="-4"/>
        </w:rPr>
        <w:t xml:space="preserve"> </w:t>
      </w:r>
      <w:r>
        <w:t>will consider involving an external specialist as soon as possible.</w:t>
      </w:r>
    </w:p>
    <w:p w14:paraId="2DEDBE41" w14:textId="77777777" w:rsidR="00770E6E" w:rsidRDefault="00000000">
      <w:pPr>
        <w:pStyle w:val="BodyText"/>
        <w:spacing w:before="242" w:line="491" w:lineRule="auto"/>
        <w:ind w:left="936" w:right="897"/>
      </w:pPr>
      <w:r>
        <w:t>The</w:t>
      </w:r>
      <w:r>
        <w:rPr>
          <w:spacing w:val="-4"/>
        </w:rPr>
        <w:t xml:space="preserve"> </w:t>
      </w:r>
      <w:r>
        <w:t>provision</w:t>
      </w:r>
      <w:r>
        <w:rPr>
          <w:spacing w:val="-4"/>
        </w:rPr>
        <w:t xml:space="preserve"> </w:t>
      </w:r>
      <w:r>
        <w:t>for</w:t>
      </w:r>
      <w:r>
        <w:rPr>
          <w:spacing w:val="-4"/>
        </w:rPr>
        <w:t xml:space="preserve"> </w:t>
      </w:r>
      <w:r>
        <w:t>these</w:t>
      </w:r>
      <w:r>
        <w:rPr>
          <w:spacing w:val="-4"/>
        </w:rPr>
        <w:t xml:space="preserve"> </w:t>
      </w:r>
      <w:r>
        <w:t>pupils</w:t>
      </w:r>
      <w:r>
        <w:rPr>
          <w:spacing w:val="-4"/>
        </w:rPr>
        <w:t xml:space="preserve"> </w:t>
      </w:r>
      <w:r>
        <w:t>is</w:t>
      </w:r>
      <w:r>
        <w:rPr>
          <w:spacing w:val="-4"/>
        </w:rPr>
        <w:t xml:space="preserve"> </w:t>
      </w:r>
      <w:r>
        <w:t>funded</w:t>
      </w:r>
      <w:r>
        <w:rPr>
          <w:spacing w:val="-4"/>
        </w:rPr>
        <w:t xml:space="preserve"> </w:t>
      </w:r>
      <w:r>
        <w:t>through</w:t>
      </w:r>
      <w:r>
        <w:rPr>
          <w:spacing w:val="-4"/>
        </w:rPr>
        <w:t xml:space="preserve"> </w:t>
      </w:r>
      <w:r>
        <w:t>the</w:t>
      </w:r>
      <w:r>
        <w:rPr>
          <w:spacing w:val="-4"/>
        </w:rPr>
        <w:t xml:space="preserve"> </w:t>
      </w:r>
      <w:r>
        <w:t>school’s</w:t>
      </w:r>
      <w:r>
        <w:rPr>
          <w:spacing w:val="-4"/>
        </w:rPr>
        <w:t xml:space="preserve"> </w:t>
      </w:r>
      <w:r>
        <w:t>notional</w:t>
      </w:r>
      <w:r>
        <w:rPr>
          <w:spacing w:val="-4"/>
        </w:rPr>
        <w:t xml:space="preserve"> </w:t>
      </w:r>
      <w:r>
        <w:t>SEND</w:t>
      </w:r>
      <w:r>
        <w:rPr>
          <w:spacing w:val="-4"/>
        </w:rPr>
        <w:t xml:space="preserve"> </w:t>
      </w:r>
      <w:r>
        <w:t>budget. On the census these pupils will be marked with the code K.</w:t>
      </w:r>
    </w:p>
    <w:p w14:paraId="14A883AE" w14:textId="77777777" w:rsidR="00770E6E" w:rsidRDefault="00000000">
      <w:pPr>
        <w:pStyle w:val="Heading4"/>
        <w:spacing w:before="3"/>
      </w:pPr>
      <w:r>
        <w:t>Education,</w:t>
      </w:r>
      <w:r>
        <w:rPr>
          <w:spacing w:val="-6"/>
        </w:rPr>
        <w:t xml:space="preserve"> </w:t>
      </w:r>
      <w:r>
        <w:t>health</w:t>
      </w:r>
      <w:r>
        <w:rPr>
          <w:spacing w:val="-6"/>
        </w:rPr>
        <w:t xml:space="preserve"> </w:t>
      </w:r>
      <w:r>
        <w:t>and</w:t>
      </w:r>
      <w:r>
        <w:rPr>
          <w:spacing w:val="-5"/>
        </w:rPr>
        <w:t xml:space="preserve"> </w:t>
      </w:r>
      <w:r>
        <w:t>care</w:t>
      </w:r>
      <w:r>
        <w:rPr>
          <w:spacing w:val="-6"/>
        </w:rPr>
        <w:t xml:space="preserve"> </w:t>
      </w:r>
      <w:r>
        <w:t>(EHC)</w:t>
      </w:r>
      <w:r>
        <w:rPr>
          <w:spacing w:val="-5"/>
        </w:rPr>
        <w:t xml:space="preserve"> </w:t>
      </w:r>
      <w:r>
        <w:rPr>
          <w:spacing w:val="-4"/>
        </w:rPr>
        <w:t>plan</w:t>
      </w:r>
    </w:p>
    <w:p w14:paraId="1FD0694E" w14:textId="77777777" w:rsidR="00770E6E" w:rsidRDefault="00770E6E">
      <w:pPr>
        <w:pStyle w:val="BodyText"/>
        <w:spacing w:before="14"/>
        <w:rPr>
          <w:b/>
        </w:rPr>
      </w:pPr>
    </w:p>
    <w:p w14:paraId="19648691" w14:textId="77777777" w:rsidR="00770E6E" w:rsidRDefault="00000000">
      <w:pPr>
        <w:pStyle w:val="BodyText"/>
        <w:spacing w:line="278" w:lineRule="auto"/>
        <w:ind w:left="936"/>
      </w:pPr>
      <w:r>
        <w:t>Pupils who need more support than is available through the school’s school-based SEN provision</w:t>
      </w:r>
      <w:r>
        <w:rPr>
          <w:spacing w:val="-3"/>
        </w:rPr>
        <w:t xml:space="preserve"> </w:t>
      </w:r>
      <w:r>
        <w:t>may</w:t>
      </w:r>
      <w:r>
        <w:rPr>
          <w:spacing w:val="-3"/>
        </w:rPr>
        <w:t xml:space="preserve"> </w:t>
      </w:r>
      <w:r>
        <w:t>be</w:t>
      </w:r>
      <w:r>
        <w:rPr>
          <w:spacing w:val="-3"/>
        </w:rPr>
        <w:t xml:space="preserve"> </w:t>
      </w:r>
      <w:r>
        <w:t>entitled</w:t>
      </w:r>
      <w:r>
        <w:rPr>
          <w:spacing w:val="-3"/>
        </w:rPr>
        <w:t xml:space="preserve"> </w:t>
      </w:r>
      <w:r>
        <w:t>to</w:t>
      </w:r>
      <w:r>
        <w:rPr>
          <w:spacing w:val="-3"/>
        </w:rPr>
        <w:t xml:space="preserve"> </w:t>
      </w:r>
      <w:r>
        <w:t>an</w:t>
      </w:r>
      <w:r>
        <w:rPr>
          <w:spacing w:val="-3"/>
        </w:rPr>
        <w:t xml:space="preserve"> </w:t>
      </w:r>
      <w:r>
        <w:t>EHC</w:t>
      </w:r>
      <w:r>
        <w:rPr>
          <w:spacing w:val="-3"/>
        </w:rPr>
        <w:t xml:space="preserve"> </w:t>
      </w:r>
      <w:r>
        <w:t>plan.</w:t>
      </w:r>
      <w:r>
        <w:rPr>
          <w:spacing w:val="-3"/>
        </w:rPr>
        <w:t xml:space="preserve"> </w:t>
      </w:r>
      <w:r>
        <w:t>The</w:t>
      </w:r>
      <w:r>
        <w:rPr>
          <w:spacing w:val="-3"/>
        </w:rPr>
        <w:t xml:space="preserve"> </w:t>
      </w:r>
      <w:r>
        <w:t>plan</w:t>
      </w:r>
      <w:r>
        <w:rPr>
          <w:spacing w:val="-3"/>
        </w:rPr>
        <w:t xml:space="preserve"> </w:t>
      </w:r>
      <w:r>
        <w:t>is</w:t>
      </w:r>
      <w:r>
        <w:rPr>
          <w:spacing w:val="-3"/>
        </w:rPr>
        <w:t xml:space="preserve"> </w:t>
      </w:r>
      <w:r>
        <w:t>a</w:t>
      </w:r>
      <w:r>
        <w:rPr>
          <w:spacing w:val="-3"/>
        </w:rPr>
        <w:t xml:space="preserve"> </w:t>
      </w:r>
      <w:r>
        <w:t>legal</w:t>
      </w:r>
      <w:r>
        <w:rPr>
          <w:spacing w:val="-3"/>
        </w:rPr>
        <w:t xml:space="preserve"> </w:t>
      </w:r>
      <w:r>
        <w:t>document</w:t>
      </w:r>
      <w:r>
        <w:rPr>
          <w:spacing w:val="-3"/>
        </w:rPr>
        <w:t xml:space="preserve"> </w:t>
      </w:r>
      <w:r>
        <w:t>that</w:t>
      </w:r>
      <w:r>
        <w:rPr>
          <w:spacing w:val="-3"/>
        </w:rPr>
        <w:t xml:space="preserve"> </w:t>
      </w:r>
      <w:r>
        <w:t>describes</w:t>
      </w:r>
      <w:r>
        <w:rPr>
          <w:spacing w:val="-3"/>
        </w:rPr>
        <w:t xml:space="preserve"> </w:t>
      </w:r>
      <w:r>
        <w:t>the needs of the pupil, the provision that will be put in place, and the outcomes sought.</w:t>
      </w:r>
    </w:p>
    <w:p w14:paraId="408B291D" w14:textId="77777777" w:rsidR="00770E6E" w:rsidRDefault="00000000">
      <w:pPr>
        <w:pStyle w:val="BodyText"/>
        <w:spacing w:before="244" w:line="278" w:lineRule="auto"/>
        <w:ind w:left="936"/>
      </w:pPr>
      <w:r>
        <w:t>The provision for these pupils will be funded from the school’s notional SEND budget, and potentially</w:t>
      </w:r>
      <w:r>
        <w:rPr>
          <w:spacing w:val="-4"/>
        </w:rPr>
        <w:t xml:space="preserve"> </w:t>
      </w:r>
      <w:r>
        <w:t>from</w:t>
      </w:r>
      <w:r>
        <w:rPr>
          <w:spacing w:val="-4"/>
        </w:rPr>
        <w:t xml:space="preserve"> </w:t>
      </w:r>
      <w:r>
        <w:t>the</w:t>
      </w:r>
      <w:r>
        <w:rPr>
          <w:spacing w:val="-4"/>
        </w:rPr>
        <w:t xml:space="preserve"> </w:t>
      </w:r>
      <w:r>
        <w:t>LA</w:t>
      </w:r>
      <w:r>
        <w:rPr>
          <w:spacing w:val="-4"/>
        </w:rPr>
        <w:t xml:space="preserve"> </w:t>
      </w:r>
      <w:r>
        <w:t>(from</w:t>
      </w:r>
      <w:r>
        <w:rPr>
          <w:spacing w:val="-4"/>
        </w:rPr>
        <w:t xml:space="preserve"> </w:t>
      </w:r>
      <w:r>
        <w:t>the</w:t>
      </w:r>
      <w:r>
        <w:rPr>
          <w:spacing w:val="-4"/>
        </w:rPr>
        <w:t xml:space="preserve"> </w:t>
      </w:r>
      <w:r>
        <w:t>high-level</w:t>
      </w:r>
      <w:r>
        <w:rPr>
          <w:spacing w:val="-4"/>
        </w:rPr>
        <w:t xml:space="preserve"> </w:t>
      </w:r>
      <w:r>
        <w:t>needs</w:t>
      </w:r>
      <w:r>
        <w:rPr>
          <w:spacing w:val="-4"/>
        </w:rPr>
        <w:t xml:space="preserve"> </w:t>
      </w:r>
      <w:r>
        <w:t>funding</w:t>
      </w:r>
      <w:r>
        <w:rPr>
          <w:spacing w:val="-4"/>
        </w:rPr>
        <w:t xml:space="preserve"> </w:t>
      </w:r>
      <w:r>
        <w:t>block</w:t>
      </w:r>
      <w:r>
        <w:rPr>
          <w:spacing w:val="-4"/>
        </w:rPr>
        <w:t xml:space="preserve"> </w:t>
      </w:r>
      <w:r>
        <w:t>of</w:t>
      </w:r>
      <w:r>
        <w:rPr>
          <w:spacing w:val="-4"/>
        </w:rPr>
        <w:t xml:space="preserve"> </w:t>
      </w:r>
      <w:r>
        <w:t>the</w:t>
      </w:r>
      <w:r>
        <w:rPr>
          <w:spacing w:val="-4"/>
        </w:rPr>
        <w:t xml:space="preserve"> </w:t>
      </w:r>
      <w:r>
        <w:t>dedicated</w:t>
      </w:r>
      <w:r>
        <w:rPr>
          <w:spacing w:val="-4"/>
        </w:rPr>
        <w:t xml:space="preserve"> </w:t>
      </w:r>
      <w:r>
        <w:t xml:space="preserve">schools </w:t>
      </w:r>
      <w:r>
        <w:rPr>
          <w:spacing w:val="-2"/>
        </w:rPr>
        <w:t>grant).</w:t>
      </w:r>
    </w:p>
    <w:p w14:paraId="35B51F78" w14:textId="77777777" w:rsidR="00770E6E" w:rsidRDefault="00000000">
      <w:pPr>
        <w:pStyle w:val="BodyText"/>
        <w:spacing w:before="244"/>
        <w:ind w:left="936"/>
      </w:pPr>
      <w:r>
        <w:t>On</w:t>
      </w:r>
      <w:r>
        <w:rPr>
          <w:spacing w:val="-7"/>
        </w:rPr>
        <w:t xml:space="preserve"> </w:t>
      </w:r>
      <w:r>
        <w:t>the</w:t>
      </w:r>
      <w:r>
        <w:rPr>
          <w:spacing w:val="-4"/>
        </w:rPr>
        <w:t xml:space="preserve"> </w:t>
      </w:r>
      <w:r>
        <w:t>census</w:t>
      </w:r>
      <w:r>
        <w:rPr>
          <w:spacing w:val="-4"/>
        </w:rPr>
        <w:t xml:space="preserve"> </w:t>
      </w:r>
      <w:r>
        <w:t>these</w:t>
      </w:r>
      <w:r>
        <w:rPr>
          <w:spacing w:val="-4"/>
        </w:rPr>
        <w:t xml:space="preserve"> </w:t>
      </w:r>
      <w:r>
        <w:t>pupils</w:t>
      </w:r>
      <w:r>
        <w:rPr>
          <w:spacing w:val="-4"/>
        </w:rPr>
        <w:t xml:space="preserve"> </w:t>
      </w:r>
      <w:r>
        <w:t>will</w:t>
      </w:r>
      <w:r>
        <w:rPr>
          <w:spacing w:val="-4"/>
        </w:rPr>
        <w:t xml:space="preserve"> </w:t>
      </w:r>
      <w:r>
        <w:t>be</w:t>
      </w:r>
      <w:r>
        <w:rPr>
          <w:spacing w:val="-4"/>
        </w:rPr>
        <w:t xml:space="preserve"> </w:t>
      </w:r>
      <w:r>
        <w:t>marked</w:t>
      </w:r>
      <w:r>
        <w:rPr>
          <w:spacing w:val="-4"/>
        </w:rPr>
        <w:t xml:space="preserve"> </w:t>
      </w:r>
      <w:r>
        <w:t>with</w:t>
      </w:r>
      <w:r>
        <w:rPr>
          <w:spacing w:val="-4"/>
        </w:rPr>
        <w:t xml:space="preserve"> </w:t>
      </w:r>
      <w:r>
        <w:t>the</w:t>
      </w:r>
      <w:r>
        <w:rPr>
          <w:spacing w:val="-4"/>
        </w:rPr>
        <w:t xml:space="preserve"> </w:t>
      </w:r>
      <w:r>
        <w:t>code</w:t>
      </w:r>
      <w:r>
        <w:rPr>
          <w:spacing w:val="-4"/>
        </w:rPr>
        <w:t xml:space="preserve"> </w:t>
      </w:r>
      <w:r>
        <w:rPr>
          <w:spacing w:val="-5"/>
        </w:rPr>
        <w:t>E.</w:t>
      </w:r>
    </w:p>
    <w:p w14:paraId="00850195" w14:textId="77777777" w:rsidR="00770E6E" w:rsidRDefault="00770E6E">
      <w:pPr>
        <w:pStyle w:val="BodyText"/>
      </w:pPr>
    </w:p>
    <w:p w14:paraId="099A7372" w14:textId="77777777" w:rsidR="00770E6E" w:rsidRDefault="00770E6E">
      <w:pPr>
        <w:pStyle w:val="BodyText"/>
      </w:pPr>
    </w:p>
    <w:p w14:paraId="054B8661" w14:textId="77777777" w:rsidR="00770E6E" w:rsidRDefault="00770E6E">
      <w:pPr>
        <w:pStyle w:val="BodyText"/>
        <w:spacing w:before="3"/>
      </w:pPr>
    </w:p>
    <w:p w14:paraId="3D6EEB6D" w14:textId="77777777" w:rsidR="00770E6E" w:rsidRDefault="00000000">
      <w:pPr>
        <w:pStyle w:val="Heading3"/>
        <w:numPr>
          <w:ilvl w:val="1"/>
          <w:numId w:val="19"/>
        </w:numPr>
        <w:tabs>
          <w:tab w:val="left" w:pos="1339"/>
        </w:tabs>
        <w:spacing w:before="1"/>
        <w:ind w:hanging="403"/>
        <w:rPr>
          <w:color w:val="12253F"/>
        </w:rPr>
      </w:pPr>
      <w:r>
        <w:rPr>
          <w:color w:val="12253F"/>
        </w:rPr>
        <w:t xml:space="preserve">Evaluating the effectiveness of SEN </w:t>
      </w:r>
      <w:r>
        <w:rPr>
          <w:color w:val="12253F"/>
          <w:spacing w:val="-2"/>
        </w:rPr>
        <w:t>provision</w:t>
      </w:r>
    </w:p>
    <w:p w14:paraId="634A8EEC" w14:textId="77777777" w:rsidR="00770E6E" w:rsidRDefault="00000000">
      <w:pPr>
        <w:pStyle w:val="BodyText"/>
        <w:spacing w:before="166" w:line="278" w:lineRule="auto"/>
        <w:ind w:left="936" w:right="526"/>
        <w:jc w:val="both"/>
      </w:pPr>
      <w:r>
        <w:t>Teachers</w:t>
      </w:r>
      <w:r>
        <w:rPr>
          <w:spacing w:val="-1"/>
        </w:rPr>
        <w:t xml:space="preserve"> </w:t>
      </w:r>
      <w:r>
        <w:t>are</w:t>
      </w:r>
      <w:r>
        <w:rPr>
          <w:spacing w:val="-1"/>
        </w:rPr>
        <w:t xml:space="preserve"> </w:t>
      </w:r>
      <w:r>
        <w:t>responsible</w:t>
      </w:r>
      <w:r>
        <w:rPr>
          <w:spacing w:val="-1"/>
        </w:rPr>
        <w:t xml:space="preserve"> </w:t>
      </w:r>
      <w:r>
        <w:t>and</w:t>
      </w:r>
      <w:r>
        <w:rPr>
          <w:spacing w:val="-1"/>
        </w:rPr>
        <w:t xml:space="preserve"> </w:t>
      </w:r>
      <w:r>
        <w:t>accountable</w:t>
      </w:r>
      <w:r>
        <w:rPr>
          <w:spacing w:val="-1"/>
        </w:rPr>
        <w:t xml:space="preserve"> </w:t>
      </w:r>
      <w:r>
        <w:t>for</w:t>
      </w:r>
      <w:r>
        <w:rPr>
          <w:spacing w:val="-1"/>
        </w:rPr>
        <w:t xml:space="preserve"> </w:t>
      </w:r>
      <w:r>
        <w:t>the</w:t>
      </w:r>
      <w:r>
        <w:rPr>
          <w:spacing w:val="-1"/>
        </w:rPr>
        <w:t xml:space="preserve"> </w:t>
      </w:r>
      <w:r>
        <w:t>progress</w:t>
      </w:r>
      <w:r>
        <w:rPr>
          <w:spacing w:val="-1"/>
        </w:rPr>
        <w:t xml:space="preserve"> </w:t>
      </w:r>
      <w:r>
        <w:t>and</w:t>
      </w:r>
      <w:r>
        <w:rPr>
          <w:spacing w:val="-1"/>
        </w:rPr>
        <w:t xml:space="preserve"> </w:t>
      </w:r>
      <w:r>
        <w:t>development</w:t>
      </w:r>
      <w:r>
        <w:rPr>
          <w:spacing w:val="-1"/>
        </w:rPr>
        <w:t xml:space="preserve"> </w:t>
      </w:r>
      <w:r>
        <w:t>of</w:t>
      </w:r>
      <w:r>
        <w:rPr>
          <w:spacing w:val="-1"/>
        </w:rPr>
        <w:t xml:space="preserve"> </w:t>
      </w:r>
      <w:r>
        <w:t>all</w:t>
      </w:r>
      <w:r>
        <w:rPr>
          <w:spacing w:val="-1"/>
        </w:rPr>
        <w:t xml:space="preserve"> </w:t>
      </w:r>
      <w:r>
        <w:t>the pupils</w:t>
      </w:r>
      <w:r>
        <w:rPr>
          <w:spacing w:val="-3"/>
        </w:rPr>
        <w:t xml:space="preserve"> </w:t>
      </w:r>
      <w:r>
        <w:t>in</w:t>
      </w:r>
      <w:r>
        <w:rPr>
          <w:spacing w:val="-3"/>
        </w:rPr>
        <w:t xml:space="preserve"> </w:t>
      </w:r>
      <w:r>
        <w:t>their</w:t>
      </w:r>
      <w:r>
        <w:rPr>
          <w:spacing w:val="-3"/>
        </w:rPr>
        <w:t xml:space="preserve"> </w:t>
      </w:r>
      <w:r>
        <w:t>class.</w:t>
      </w:r>
      <w:r>
        <w:rPr>
          <w:spacing w:val="-3"/>
        </w:rPr>
        <w:t xml:space="preserve"> </w:t>
      </w:r>
      <w:r>
        <w:t>Our</w:t>
      </w:r>
      <w:r>
        <w:rPr>
          <w:spacing w:val="-3"/>
        </w:rPr>
        <w:t xml:space="preserve"> </w:t>
      </w:r>
      <w:r>
        <w:t>class</w:t>
      </w:r>
      <w:r>
        <w:rPr>
          <w:spacing w:val="-3"/>
        </w:rPr>
        <w:t xml:space="preserve"> </w:t>
      </w:r>
      <w:r>
        <w:t>sizes</w:t>
      </w:r>
      <w:r>
        <w:rPr>
          <w:spacing w:val="-3"/>
        </w:rPr>
        <w:t xml:space="preserve"> </w:t>
      </w:r>
      <w:r>
        <w:t>are</w:t>
      </w:r>
      <w:r>
        <w:rPr>
          <w:spacing w:val="-3"/>
        </w:rPr>
        <w:t xml:space="preserve"> </w:t>
      </w:r>
      <w:r>
        <w:t>small,</w:t>
      </w:r>
      <w:r>
        <w:rPr>
          <w:spacing w:val="-3"/>
        </w:rPr>
        <w:t xml:space="preserve"> </w:t>
      </w:r>
      <w:r>
        <w:t>with</w:t>
      </w:r>
      <w:r>
        <w:rPr>
          <w:spacing w:val="-3"/>
        </w:rPr>
        <w:t xml:space="preserve"> </w:t>
      </w:r>
      <w:r>
        <w:t>a</w:t>
      </w:r>
      <w:r>
        <w:rPr>
          <w:spacing w:val="-3"/>
        </w:rPr>
        <w:t xml:space="preserve"> </w:t>
      </w:r>
      <w:r>
        <w:t>high</w:t>
      </w:r>
      <w:r>
        <w:rPr>
          <w:spacing w:val="-3"/>
        </w:rPr>
        <w:t xml:space="preserve"> </w:t>
      </w:r>
      <w:r>
        <w:t>adult</w:t>
      </w:r>
      <w:r>
        <w:rPr>
          <w:spacing w:val="-3"/>
        </w:rPr>
        <w:t xml:space="preserve"> </w:t>
      </w:r>
      <w:r>
        <w:t>/</w:t>
      </w:r>
      <w:r>
        <w:rPr>
          <w:spacing w:val="-3"/>
        </w:rPr>
        <w:t xml:space="preserve"> </w:t>
      </w:r>
      <w:r>
        <w:t>pupil</w:t>
      </w:r>
      <w:r>
        <w:rPr>
          <w:spacing w:val="-3"/>
        </w:rPr>
        <w:t xml:space="preserve"> </w:t>
      </w:r>
      <w:r>
        <w:t>ratio</w:t>
      </w:r>
      <w:r>
        <w:rPr>
          <w:spacing w:val="-3"/>
        </w:rPr>
        <w:t xml:space="preserve"> </w:t>
      </w:r>
      <w:r>
        <w:t>–</w:t>
      </w:r>
      <w:r>
        <w:rPr>
          <w:spacing w:val="-3"/>
        </w:rPr>
        <w:t xml:space="preserve"> </w:t>
      </w:r>
      <w:r>
        <w:t>All</w:t>
      </w:r>
      <w:r>
        <w:rPr>
          <w:spacing w:val="-3"/>
        </w:rPr>
        <w:t xml:space="preserve"> </w:t>
      </w:r>
      <w:r>
        <w:t>staff</w:t>
      </w:r>
      <w:r>
        <w:rPr>
          <w:spacing w:val="-3"/>
        </w:rPr>
        <w:t xml:space="preserve"> </w:t>
      </w:r>
      <w:r>
        <w:t>have specialist training.</w:t>
      </w:r>
    </w:p>
    <w:p w14:paraId="3E59DF7B" w14:textId="77777777" w:rsidR="00770E6E" w:rsidRDefault="00000000">
      <w:pPr>
        <w:pStyle w:val="BodyText"/>
        <w:spacing w:before="124" w:line="278" w:lineRule="auto"/>
        <w:ind w:left="936"/>
      </w:pPr>
      <w:r>
        <w:t>High-quality</w:t>
      </w:r>
      <w:r>
        <w:rPr>
          <w:spacing w:val="-3"/>
        </w:rPr>
        <w:t xml:space="preserve"> </w:t>
      </w:r>
      <w:r>
        <w:t>teaching</w:t>
      </w:r>
      <w:r>
        <w:rPr>
          <w:spacing w:val="-3"/>
        </w:rPr>
        <w:t xml:space="preserve"> </w:t>
      </w:r>
      <w:r>
        <w:t>is</w:t>
      </w:r>
      <w:r>
        <w:rPr>
          <w:spacing w:val="-3"/>
        </w:rPr>
        <w:t xml:space="preserve"> </w:t>
      </w:r>
      <w:r>
        <w:t>our</w:t>
      </w:r>
      <w:r>
        <w:rPr>
          <w:spacing w:val="-3"/>
        </w:rPr>
        <w:t xml:space="preserve"> </w:t>
      </w:r>
      <w:r>
        <w:t>first</w:t>
      </w:r>
      <w:r>
        <w:rPr>
          <w:spacing w:val="-3"/>
        </w:rPr>
        <w:t xml:space="preserve"> </w:t>
      </w:r>
      <w:r>
        <w:t>step</w:t>
      </w:r>
      <w:r>
        <w:rPr>
          <w:spacing w:val="-3"/>
        </w:rPr>
        <w:t xml:space="preserve"> </w:t>
      </w:r>
      <w:r>
        <w:t>in</w:t>
      </w:r>
      <w:r>
        <w:rPr>
          <w:spacing w:val="-3"/>
        </w:rPr>
        <w:t xml:space="preserve"> </w:t>
      </w:r>
      <w:r>
        <w:t>responding</w:t>
      </w:r>
      <w:r>
        <w:rPr>
          <w:spacing w:val="-3"/>
        </w:rPr>
        <w:t xml:space="preserve"> </w:t>
      </w:r>
      <w:r>
        <w:t>to</w:t>
      </w:r>
      <w:r>
        <w:rPr>
          <w:spacing w:val="-3"/>
        </w:rPr>
        <w:t xml:space="preserve"> </w:t>
      </w:r>
      <w:r>
        <w:t>pupils</w:t>
      </w:r>
      <w:r>
        <w:rPr>
          <w:spacing w:val="-3"/>
        </w:rPr>
        <w:t xml:space="preserve"> </w:t>
      </w:r>
      <w:r>
        <w:t>who</w:t>
      </w:r>
      <w:r>
        <w:rPr>
          <w:spacing w:val="-3"/>
        </w:rPr>
        <w:t xml:space="preserve"> </w:t>
      </w:r>
      <w:r>
        <w:t>have</w:t>
      </w:r>
      <w:r>
        <w:rPr>
          <w:spacing w:val="-3"/>
        </w:rPr>
        <w:t xml:space="preserve"> </w:t>
      </w:r>
      <w:r>
        <w:t>SEN.</w:t>
      </w:r>
      <w:r>
        <w:rPr>
          <w:spacing w:val="-3"/>
        </w:rPr>
        <w:t xml:space="preserve"> </w:t>
      </w:r>
      <w:r>
        <w:t>This</w:t>
      </w:r>
      <w:r>
        <w:rPr>
          <w:spacing w:val="-3"/>
        </w:rPr>
        <w:t xml:space="preserve"> </w:t>
      </w:r>
      <w:r>
        <w:t>will</w:t>
      </w:r>
      <w:r>
        <w:rPr>
          <w:spacing w:val="-3"/>
        </w:rPr>
        <w:t xml:space="preserve"> </w:t>
      </w:r>
      <w:r>
        <w:t>be differentiated for individual pupils.</w:t>
      </w:r>
    </w:p>
    <w:p w14:paraId="18DF532B" w14:textId="77777777" w:rsidR="00770E6E" w:rsidRDefault="00000000">
      <w:pPr>
        <w:pStyle w:val="BodyText"/>
        <w:spacing w:before="122" w:line="278" w:lineRule="auto"/>
        <w:ind w:left="936" w:right="161"/>
      </w:pPr>
      <w:r>
        <w:t>We</w:t>
      </w:r>
      <w:r>
        <w:rPr>
          <w:spacing w:val="-3"/>
        </w:rPr>
        <w:t xml:space="preserve"> </w:t>
      </w:r>
      <w:r>
        <w:t>will</w:t>
      </w:r>
      <w:r>
        <w:rPr>
          <w:spacing w:val="-3"/>
        </w:rPr>
        <w:t xml:space="preserve"> </w:t>
      </w:r>
      <w:r>
        <w:t>also</w:t>
      </w:r>
      <w:r>
        <w:rPr>
          <w:spacing w:val="-3"/>
        </w:rPr>
        <w:t xml:space="preserve"> </w:t>
      </w:r>
      <w:r>
        <w:t>provide</w:t>
      </w:r>
      <w:r>
        <w:rPr>
          <w:spacing w:val="-3"/>
        </w:rPr>
        <w:t xml:space="preserve"> </w:t>
      </w:r>
      <w:r>
        <w:t>a</w:t>
      </w:r>
      <w:r>
        <w:rPr>
          <w:spacing w:val="-3"/>
        </w:rPr>
        <w:t xml:space="preserve"> </w:t>
      </w:r>
      <w:r>
        <w:t>range</w:t>
      </w:r>
      <w:r>
        <w:rPr>
          <w:spacing w:val="-3"/>
        </w:rPr>
        <w:t xml:space="preserve"> </w:t>
      </w:r>
      <w:r>
        <w:t>of</w:t>
      </w:r>
      <w:r>
        <w:rPr>
          <w:spacing w:val="-3"/>
        </w:rPr>
        <w:t xml:space="preserve"> </w:t>
      </w:r>
      <w:r>
        <w:t>interventions</w:t>
      </w:r>
      <w:r>
        <w:rPr>
          <w:spacing w:val="-3"/>
        </w:rPr>
        <w:t xml:space="preserve"> </w:t>
      </w:r>
      <w:r>
        <w:t>which</w:t>
      </w:r>
      <w:r>
        <w:rPr>
          <w:spacing w:val="-3"/>
        </w:rPr>
        <w:t xml:space="preserve"> </w:t>
      </w:r>
      <w:r>
        <w:t>are</w:t>
      </w:r>
      <w:r>
        <w:rPr>
          <w:spacing w:val="-3"/>
        </w:rPr>
        <w:t xml:space="preserve"> </w:t>
      </w:r>
      <w:r>
        <w:t>noted</w:t>
      </w:r>
      <w:r>
        <w:rPr>
          <w:spacing w:val="-3"/>
        </w:rPr>
        <w:t xml:space="preserve"> </w:t>
      </w:r>
      <w:r>
        <w:t>in</w:t>
      </w:r>
      <w:r>
        <w:rPr>
          <w:spacing w:val="-3"/>
        </w:rPr>
        <w:t xml:space="preserve"> </w:t>
      </w:r>
      <w:r>
        <w:t>the</w:t>
      </w:r>
      <w:r>
        <w:rPr>
          <w:spacing w:val="-3"/>
        </w:rPr>
        <w:t xml:space="preserve"> </w:t>
      </w:r>
      <w:r>
        <w:t>school</w:t>
      </w:r>
      <w:r>
        <w:rPr>
          <w:spacing w:val="-3"/>
        </w:rPr>
        <w:t xml:space="preserve"> </w:t>
      </w:r>
      <w:r>
        <w:t>level</w:t>
      </w:r>
      <w:r>
        <w:rPr>
          <w:spacing w:val="-3"/>
        </w:rPr>
        <w:t xml:space="preserve"> </w:t>
      </w:r>
      <w:r>
        <w:t>version</w:t>
      </w:r>
      <w:r>
        <w:rPr>
          <w:spacing w:val="-3"/>
        </w:rPr>
        <w:t xml:space="preserve"> </w:t>
      </w:r>
      <w:r>
        <w:t>of this policy</w:t>
      </w:r>
    </w:p>
    <w:p w14:paraId="4A865829" w14:textId="77777777" w:rsidR="00770E6E" w:rsidRDefault="00000000">
      <w:pPr>
        <w:pStyle w:val="BodyText"/>
        <w:spacing w:before="243"/>
        <w:ind w:left="936"/>
      </w:pPr>
      <w:r>
        <w:t>We</w:t>
      </w:r>
      <w:r>
        <w:rPr>
          <w:spacing w:val="-6"/>
        </w:rPr>
        <w:t xml:space="preserve"> </w:t>
      </w:r>
      <w:r>
        <w:t>evaluate</w:t>
      </w:r>
      <w:r>
        <w:rPr>
          <w:spacing w:val="-5"/>
        </w:rPr>
        <w:t xml:space="preserve"> </w:t>
      </w:r>
      <w:r>
        <w:t>the</w:t>
      </w:r>
      <w:r>
        <w:rPr>
          <w:spacing w:val="-5"/>
        </w:rPr>
        <w:t xml:space="preserve"> </w:t>
      </w:r>
      <w:r>
        <w:t>effectiveness</w:t>
      </w:r>
      <w:r>
        <w:rPr>
          <w:spacing w:val="-6"/>
        </w:rPr>
        <w:t xml:space="preserve"> </w:t>
      </w:r>
      <w:r>
        <w:t>of</w:t>
      </w:r>
      <w:r>
        <w:rPr>
          <w:spacing w:val="-5"/>
        </w:rPr>
        <w:t xml:space="preserve"> </w:t>
      </w:r>
      <w:r>
        <w:t>provision</w:t>
      </w:r>
      <w:r>
        <w:rPr>
          <w:spacing w:val="-5"/>
        </w:rPr>
        <w:t xml:space="preserve"> </w:t>
      </w:r>
      <w:r>
        <w:t>for</w:t>
      </w:r>
      <w:r>
        <w:rPr>
          <w:spacing w:val="-6"/>
        </w:rPr>
        <w:t xml:space="preserve"> </w:t>
      </w:r>
      <w:r>
        <w:t>pupils</w:t>
      </w:r>
      <w:r>
        <w:rPr>
          <w:spacing w:val="-5"/>
        </w:rPr>
        <w:t xml:space="preserve"> </w:t>
      </w:r>
      <w:r>
        <w:t>with</w:t>
      </w:r>
      <w:r>
        <w:rPr>
          <w:spacing w:val="-5"/>
        </w:rPr>
        <w:t xml:space="preserve"> </w:t>
      </w:r>
      <w:r>
        <w:t>SEN</w:t>
      </w:r>
      <w:r>
        <w:rPr>
          <w:spacing w:val="-5"/>
        </w:rPr>
        <w:t xml:space="preserve"> by:</w:t>
      </w:r>
    </w:p>
    <w:p w14:paraId="1EF0F7EF" w14:textId="77777777" w:rsidR="00770E6E" w:rsidRDefault="00770E6E">
      <w:pPr>
        <w:pStyle w:val="BodyText"/>
        <w:spacing w:before="14"/>
      </w:pPr>
    </w:p>
    <w:p w14:paraId="1D6459E7" w14:textId="77777777" w:rsidR="00770E6E" w:rsidRDefault="00000000">
      <w:pPr>
        <w:pStyle w:val="ListParagraph"/>
        <w:numPr>
          <w:ilvl w:val="0"/>
          <w:numId w:val="8"/>
        </w:numPr>
        <w:tabs>
          <w:tab w:val="left" w:pos="1655"/>
        </w:tabs>
        <w:spacing w:before="1"/>
        <w:ind w:left="1655" w:hanging="359"/>
      </w:pPr>
      <w:r>
        <w:t>Tracking</w:t>
      </w:r>
      <w:r>
        <w:rPr>
          <w:spacing w:val="-7"/>
        </w:rPr>
        <w:t xml:space="preserve"> </w:t>
      </w:r>
      <w:r>
        <w:t>pupils’</w:t>
      </w:r>
      <w:r>
        <w:rPr>
          <w:spacing w:val="-7"/>
        </w:rPr>
        <w:t xml:space="preserve"> </w:t>
      </w:r>
      <w:r>
        <w:t>progress,</w:t>
      </w:r>
      <w:r>
        <w:rPr>
          <w:spacing w:val="-7"/>
        </w:rPr>
        <w:t xml:space="preserve"> </w:t>
      </w:r>
      <w:r>
        <w:t>including</w:t>
      </w:r>
      <w:r>
        <w:rPr>
          <w:spacing w:val="-7"/>
        </w:rPr>
        <w:t xml:space="preserve"> </w:t>
      </w:r>
      <w:r>
        <w:t>by</w:t>
      </w:r>
      <w:r>
        <w:rPr>
          <w:spacing w:val="-7"/>
        </w:rPr>
        <w:t xml:space="preserve"> </w:t>
      </w:r>
      <w:r>
        <w:t>using</w:t>
      </w:r>
      <w:r>
        <w:rPr>
          <w:spacing w:val="-7"/>
        </w:rPr>
        <w:t xml:space="preserve"> </w:t>
      </w:r>
      <w:r>
        <w:t>provision</w:t>
      </w:r>
      <w:r>
        <w:rPr>
          <w:spacing w:val="-7"/>
        </w:rPr>
        <w:t xml:space="preserve"> </w:t>
      </w:r>
      <w:r>
        <w:rPr>
          <w:spacing w:val="-4"/>
        </w:rPr>
        <w:t>maps</w:t>
      </w:r>
    </w:p>
    <w:p w14:paraId="2DD9B0BC" w14:textId="77777777" w:rsidR="00770E6E" w:rsidRDefault="00770E6E">
      <w:pPr>
        <w:pStyle w:val="ListParagraph"/>
        <w:sectPr w:rsidR="00770E6E">
          <w:pgSz w:w="11920" w:h="16840"/>
          <w:pgMar w:top="2560" w:right="992" w:bottom="1680" w:left="141" w:header="12" w:footer="1488" w:gutter="0"/>
          <w:cols w:space="720"/>
        </w:sectPr>
      </w:pPr>
    </w:p>
    <w:p w14:paraId="135DF085" w14:textId="77777777" w:rsidR="00770E6E" w:rsidRDefault="00770E6E">
      <w:pPr>
        <w:pStyle w:val="BodyText"/>
      </w:pPr>
    </w:p>
    <w:p w14:paraId="15E0D817" w14:textId="77777777" w:rsidR="00770E6E" w:rsidRDefault="00770E6E">
      <w:pPr>
        <w:pStyle w:val="BodyText"/>
        <w:spacing w:before="188"/>
      </w:pPr>
    </w:p>
    <w:p w14:paraId="6DCE9F8D" w14:textId="77777777" w:rsidR="00770E6E" w:rsidRDefault="00000000">
      <w:pPr>
        <w:pStyle w:val="ListParagraph"/>
        <w:numPr>
          <w:ilvl w:val="0"/>
          <w:numId w:val="8"/>
        </w:numPr>
        <w:tabs>
          <w:tab w:val="left" w:pos="1656"/>
        </w:tabs>
        <w:spacing w:line="278" w:lineRule="auto"/>
        <w:ind w:right="648"/>
      </w:pPr>
      <w:r>
        <w:t>Carrying</w:t>
      </w:r>
      <w:r>
        <w:rPr>
          <w:spacing w:val="-4"/>
        </w:rPr>
        <w:t xml:space="preserve"> </w:t>
      </w:r>
      <w:r>
        <w:t>out</w:t>
      </w:r>
      <w:r>
        <w:rPr>
          <w:spacing w:val="-4"/>
        </w:rPr>
        <w:t xml:space="preserve"> </w:t>
      </w:r>
      <w:r>
        <w:t>the</w:t>
      </w:r>
      <w:r>
        <w:rPr>
          <w:spacing w:val="-4"/>
        </w:rPr>
        <w:t xml:space="preserve"> </w:t>
      </w:r>
      <w:r>
        <w:t>review</w:t>
      </w:r>
      <w:r>
        <w:rPr>
          <w:spacing w:val="-4"/>
        </w:rPr>
        <w:t xml:space="preserve"> </w:t>
      </w:r>
      <w:r>
        <w:t>stage</w:t>
      </w:r>
      <w:r>
        <w:rPr>
          <w:spacing w:val="-4"/>
        </w:rPr>
        <w:t xml:space="preserve"> </w:t>
      </w:r>
      <w:r>
        <w:t>of</w:t>
      </w:r>
      <w:r>
        <w:rPr>
          <w:spacing w:val="-4"/>
        </w:rPr>
        <w:t xml:space="preserve"> </w:t>
      </w:r>
      <w:r>
        <w:t>the</w:t>
      </w:r>
      <w:r>
        <w:rPr>
          <w:spacing w:val="-4"/>
        </w:rPr>
        <w:t xml:space="preserve"> </w:t>
      </w:r>
      <w:r>
        <w:t>graduated</w:t>
      </w:r>
      <w:r>
        <w:rPr>
          <w:spacing w:val="-4"/>
        </w:rPr>
        <w:t xml:space="preserve"> </w:t>
      </w:r>
      <w:r>
        <w:t>approach</w:t>
      </w:r>
      <w:r>
        <w:rPr>
          <w:spacing w:val="-4"/>
        </w:rPr>
        <w:t xml:space="preserve"> </w:t>
      </w:r>
      <w:r>
        <w:t>in</w:t>
      </w:r>
      <w:r>
        <w:rPr>
          <w:spacing w:val="-4"/>
        </w:rPr>
        <w:t xml:space="preserve"> </w:t>
      </w:r>
      <w:r>
        <w:t>every</w:t>
      </w:r>
      <w:r>
        <w:rPr>
          <w:spacing w:val="-4"/>
        </w:rPr>
        <w:t xml:space="preserve"> </w:t>
      </w:r>
      <w:r>
        <w:t>cycle</w:t>
      </w:r>
      <w:r>
        <w:rPr>
          <w:spacing w:val="-4"/>
        </w:rPr>
        <w:t xml:space="preserve"> </w:t>
      </w:r>
      <w:r>
        <w:t>of</w:t>
      </w:r>
      <w:r>
        <w:rPr>
          <w:spacing w:val="-4"/>
        </w:rPr>
        <w:t xml:space="preserve"> </w:t>
      </w:r>
      <w:r>
        <w:t xml:space="preserve">SEN </w:t>
      </w:r>
      <w:r>
        <w:rPr>
          <w:spacing w:val="-2"/>
        </w:rPr>
        <w:t>support</w:t>
      </w:r>
    </w:p>
    <w:p w14:paraId="2ACBE314" w14:textId="77777777" w:rsidR="00770E6E" w:rsidRDefault="00000000">
      <w:pPr>
        <w:pStyle w:val="ListParagraph"/>
        <w:numPr>
          <w:ilvl w:val="0"/>
          <w:numId w:val="8"/>
        </w:numPr>
        <w:tabs>
          <w:tab w:val="left" w:pos="1655"/>
        </w:tabs>
        <w:spacing w:before="3"/>
        <w:ind w:left="1655" w:hanging="359"/>
      </w:pPr>
      <w:r>
        <w:t>Using</w:t>
      </w:r>
      <w:r>
        <w:rPr>
          <w:spacing w:val="-5"/>
        </w:rPr>
        <w:t xml:space="preserve"> </w:t>
      </w:r>
      <w:r>
        <w:t>pupil</w:t>
      </w:r>
      <w:r>
        <w:rPr>
          <w:spacing w:val="-5"/>
        </w:rPr>
        <w:t xml:space="preserve"> </w:t>
      </w:r>
      <w:r>
        <w:rPr>
          <w:spacing w:val="-2"/>
        </w:rPr>
        <w:t>questionnaires</w:t>
      </w:r>
    </w:p>
    <w:p w14:paraId="6AD33DAC" w14:textId="77777777" w:rsidR="00770E6E" w:rsidRDefault="00000000">
      <w:pPr>
        <w:pStyle w:val="ListParagraph"/>
        <w:numPr>
          <w:ilvl w:val="0"/>
          <w:numId w:val="8"/>
        </w:numPr>
        <w:tabs>
          <w:tab w:val="left" w:pos="1655"/>
        </w:tabs>
        <w:spacing w:before="44"/>
        <w:ind w:left="1655" w:hanging="359"/>
      </w:pPr>
      <w:r>
        <w:t>Monitoring</w:t>
      </w:r>
      <w:r>
        <w:rPr>
          <w:spacing w:val="-5"/>
        </w:rPr>
        <w:t xml:space="preserve"> </w:t>
      </w:r>
      <w:r>
        <w:t>by</w:t>
      </w:r>
      <w:r>
        <w:rPr>
          <w:spacing w:val="-4"/>
        </w:rPr>
        <w:t xml:space="preserve"> </w:t>
      </w:r>
      <w:r>
        <w:t>the</w:t>
      </w:r>
      <w:r>
        <w:rPr>
          <w:spacing w:val="-4"/>
        </w:rPr>
        <w:t xml:space="preserve"> </w:t>
      </w:r>
      <w:r>
        <w:t>SENCO</w:t>
      </w:r>
      <w:r>
        <w:rPr>
          <w:spacing w:val="-5"/>
        </w:rPr>
        <w:t xml:space="preserve"> </w:t>
      </w:r>
      <w:r>
        <w:t>and</w:t>
      </w:r>
      <w:r>
        <w:rPr>
          <w:spacing w:val="-4"/>
        </w:rPr>
        <w:t xml:space="preserve"> </w:t>
      </w:r>
      <w:r>
        <w:t>SLT</w:t>
      </w:r>
      <w:r>
        <w:rPr>
          <w:spacing w:val="-4"/>
        </w:rPr>
        <w:t xml:space="preserve"> Team</w:t>
      </w:r>
    </w:p>
    <w:p w14:paraId="44F1CD4B" w14:textId="77777777" w:rsidR="00770E6E" w:rsidRDefault="00000000">
      <w:pPr>
        <w:pStyle w:val="ListParagraph"/>
        <w:numPr>
          <w:ilvl w:val="0"/>
          <w:numId w:val="8"/>
        </w:numPr>
        <w:tabs>
          <w:tab w:val="left" w:pos="1655"/>
        </w:tabs>
        <w:spacing w:before="45"/>
        <w:ind w:left="1655" w:hanging="359"/>
      </w:pPr>
      <w:r>
        <w:t>Holding</w:t>
      </w:r>
      <w:r>
        <w:rPr>
          <w:spacing w:val="-8"/>
        </w:rPr>
        <w:t xml:space="preserve"> </w:t>
      </w:r>
      <w:r>
        <w:t>annual</w:t>
      </w:r>
      <w:r>
        <w:rPr>
          <w:spacing w:val="-5"/>
        </w:rPr>
        <w:t xml:space="preserve"> </w:t>
      </w:r>
      <w:r>
        <w:t>reviews</w:t>
      </w:r>
      <w:r>
        <w:rPr>
          <w:spacing w:val="-5"/>
        </w:rPr>
        <w:t xml:space="preserve"> </w:t>
      </w:r>
      <w:r>
        <w:t>for</w:t>
      </w:r>
      <w:r>
        <w:rPr>
          <w:spacing w:val="-5"/>
        </w:rPr>
        <w:t xml:space="preserve"> </w:t>
      </w:r>
      <w:r>
        <w:t>pupils</w:t>
      </w:r>
      <w:r>
        <w:rPr>
          <w:spacing w:val="-5"/>
        </w:rPr>
        <w:t xml:space="preserve"> </w:t>
      </w:r>
      <w:r>
        <w:t>with</w:t>
      </w:r>
      <w:r>
        <w:rPr>
          <w:spacing w:val="-5"/>
        </w:rPr>
        <w:t xml:space="preserve"> </w:t>
      </w:r>
      <w:r>
        <w:t>EHC</w:t>
      </w:r>
      <w:r>
        <w:rPr>
          <w:spacing w:val="-5"/>
        </w:rPr>
        <w:t xml:space="preserve"> </w:t>
      </w:r>
      <w:r>
        <w:rPr>
          <w:spacing w:val="-2"/>
        </w:rPr>
        <w:t>plans</w:t>
      </w:r>
    </w:p>
    <w:p w14:paraId="0B5D9FF9" w14:textId="77777777" w:rsidR="00770E6E" w:rsidRDefault="00000000">
      <w:pPr>
        <w:pStyle w:val="ListParagraph"/>
        <w:numPr>
          <w:ilvl w:val="0"/>
          <w:numId w:val="8"/>
        </w:numPr>
        <w:tabs>
          <w:tab w:val="left" w:pos="1655"/>
        </w:tabs>
        <w:spacing w:before="44"/>
        <w:ind w:left="1655" w:hanging="359"/>
      </w:pPr>
      <w:r>
        <w:t>Getting</w:t>
      </w:r>
      <w:r>
        <w:rPr>
          <w:spacing w:val="-7"/>
        </w:rPr>
        <w:t xml:space="preserve"> </w:t>
      </w:r>
      <w:r>
        <w:t>feedback</w:t>
      </w:r>
      <w:r>
        <w:rPr>
          <w:spacing w:val="-5"/>
        </w:rPr>
        <w:t xml:space="preserve"> </w:t>
      </w:r>
      <w:r>
        <w:t>from</w:t>
      </w:r>
      <w:r>
        <w:rPr>
          <w:spacing w:val="-5"/>
        </w:rPr>
        <w:t xml:space="preserve"> </w:t>
      </w:r>
      <w:r>
        <w:t>the</w:t>
      </w:r>
      <w:r>
        <w:rPr>
          <w:spacing w:val="-5"/>
        </w:rPr>
        <w:t xml:space="preserve"> </w:t>
      </w:r>
      <w:r>
        <w:t>pupil</w:t>
      </w:r>
      <w:r>
        <w:rPr>
          <w:spacing w:val="-5"/>
        </w:rPr>
        <w:t xml:space="preserve"> </w:t>
      </w:r>
      <w:r>
        <w:t>and</w:t>
      </w:r>
      <w:r>
        <w:rPr>
          <w:spacing w:val="-5"/>
        </w:rPr>
        <w:t xml:space="preserve"> </w:t>
      </w:r>
      <w:r>
        <w:t>their</w:t>
      </w:r>
      <w:r>
        <w:rPr>
          <w:spacing w:val="-5"/>
        </w:rPr>
        <w:t xml:space="preserve"> </w:t>
      </w:r>
      <w:r>
        <w:rPr>
          <w:spacing w:val="-2"/>
        </w:rPr>
        <w:t>parents/carers</w:t>
      </w:r>
    </w:p>
    <w:p w14:paraId="21CED240" w14:textId="77777777" w:rsidR="00770E6E" w:rsidRDefault="00770E6E">
      <w:pPr>
        <w:pStyle w:val="BodyText"/>
      </w:pPr>
    </w:p>
    <w:p w14:paraId="16649CF9" w14:textId="77777777" w:rsidR="00770E6E" w:rsidRDefault="00770E6E">
      <w:pPr>
        <w:pStyle w:val="BodyText"/>
      </w:pPr>
    </w:p>
    <w:p w14:paraId="2CE6A705" w14:textId="77777777" w:rsidR="00770E6E" w:rsidRDefault="00770E6E">
      <w:pPr>
        <w:pStyle w:val="BodyText"/>
      </w:pPr>
    </w:p>
    <w:p w14:paraId="27A224E3" w14:textId="77777777" w:rsidR="00770E6E" w:rsidRDefault="00770E6E">
      <w:pPr>
        <w:pStyle w:val="BodyText"/>
        <w:spacing w:before="76"/>
      </w:pPr>
    </w:p>
    <w:p w14:paraId="126DE98A" w14:textId="77777777" w:rsidR="00770E6E" w:rsidRDefault="00000000">
      <w:pPr>
        <w:pStyle w:val="Heading3"/>
        <w:numPr>
          <w:ilvl w:val="1"/>
          <w:numId w:val="19"/>
        </w:numPr>
        <w:tabs>
          <w:tab w:val="left" w:pos="1339"/>
        </w:tabs>
        <w:spacing w:before="1"/>
        <w:ind w:hanging="403"/>
      </w:pPr>
      <w:r>
        <w:t xml:space="preserve">Adaptations to the curriculum and learning </w:t>
      </w:r>
      <w:r>
        <w:rPr>
          <w:spacing w:val="-2"/>
        </w:rPr>
        <w:t>environment</w:t>
      </w:r>
    </w:p>
    <w:p w14:paraId="1DA51B24" w14:textId="77777777" w:rsidR="00770E6E" w:rsidRDefault="00000000">
      <w:pPr>
        <w:pStyle w:val="BodyText"/>
        <w:spacing w:before="166"/>
        <w:ind w:left="936"/>
      </w:pPr>
      <w:r>
        <w:t>We</w:t>
      </w:r>
      <w:r>
        <w:rPr>
          <w:spacing w:val="-7"/>
        </w:rPr>
        <w:t xml:space="preserve"> </w:t>
      </w:r>
      <w:r>
        <w:t>make</w:t>
      </w:r>
      <w:r>
        <w:rPr>
          <w:spacing w:val="-5"/>
        </w:rPr>
        <w:t xml:space="preserve"> </w:t>
      </w:r>
      <w:r>
        <w:t>many</w:t>
      </w:r>
      <w:r>
        <w:rPr>
          <w:spacing w:val="-4"/>
        </w:rPr>
        <w:t xml:space="preserve"> </w:t>
      </w:r>
      <w:r>
        <w:t>adaptations</w:t>
      </w:r>
      <w:r>
        <w:rPr>
          <w:spacing w:val="-5"/>
        </w:rPr>
        <w:t xml:space="preserve"> </w:t>
      </w:r>
      <w:r>
        <w:t>to</w:t>
      </w:r>
      <w:r>
        <w:rPr>
          <w:spacing w:val="-5"/>
        </w:rPr>
        <w:t xml:space="preserve"> </w:t>
      </w:r>
      <w:r>
        <w:t>ensure</w:t>
      </w:r>
      <w:r>
        <w:rPr>
          <w:spacing w:val="-4"/>
        </w:rPr>
        <w:t xml:space="preserve"> </w:t>
      </w:r>
      <w:r>
        <w:t>all</w:t>
      </w:r>
      <w:r>
        <w:rPr>
          <w:spacing w:val="-5"/>
        </w:rPr>
        <w:t xml:space="preserve"> </w:t>
      </w:r>
      <w:r>
        <w:t>pupils’</w:t>
      </w:r>
      <w:r>
        <w:rPr>
          <w:spacing w:val="-5"/>
        </w:rPr>
        <w:t xml:space="preserve"> </w:t>
      </w:r>
      <w:r>
        <w:t>needs</w:t>
      </w:r>
      <w:r>
        <w:rPr>
          <w:spacing w:val="-4"/>
        </w:rPr>
        <w:t xml:space="preserve"> </w:t>
      </w:r>
      <w:r>
        <w:t>are</w:t>
      </w:r>
      <w:r>
        <w:rPr>
          <w:spacing w:val="-5"/>
        </w:rPr>
        <w:t xml:space="preserve"> </w:t>
      </w:r>
      <w:r>
        <w:t>met,</w:t>
      </w:r>
      <w:r>
        <w:rPr>
          <w:spacing w:val="-4"/>
        </w:rPr>
        <w:t xml:space="preserve"> </w:t>
      </w:r>
      <w:r>
        <w:rPr>
          <w:spacing w:val="-2"/>
        </w:rPr>
        <w:t>including:</w:t>
      </w:r>
    </w:p>
    <w:p w14:paraId="620EFCE8" w14:textId="77777777" w:rsidR="00770E6E" w:rsidRDefault="00000000">
      <w:pPr>
        <w:pStyle w:val="ListParagraph"/>
        <w:numPr>
          <w:ilvl w:val="0"/>
          <w:numId w:val="7"/>
        </w:numPr>
        <w:tabs>
          <w:tab w:val="left" w:pos="1281"/>
        </w:tabs>
        <w:spacing w:before="164" w:line="278" w:lineRule="auto"/>
        <w:ind w:right="385"/>
      </w:pPr>
      <w:r>
        <w:t>Differentiating</w:t>
      </w:r>
      <w:r>
        <w:rPr>
          <w:spacing w:val="-4"/>
        </w:rPr>
        <w:t xml:space="preserve"> </w:t>
      </w:r>
      <w:r>
        <w:t>our</w:t>
      </w:r>
      <w:r>
        <w:rPr>
          <w:spacing w:val="-4"/>
        </w:rPr>
        <w:t xml:space="preserve"> </w:t>
      </w:r>
      <w:r>
        <w:t>curriculum</w:t>
      </w:r>
      <w:r>
        <w:rPr>
          <w:spacing w:val="-4"/>
        </w:rPr>
        <w:t xml:space="preserve"> </w:t>
      </w:r>
      <w:r>
        <w:t>to</w:t>
      </w:r>
      <w:r>
        <w:rPr>
          <w:spacing w:val="-4"/>
        </w:rPr>
        <w:t xml:space="preserve"> </w:t>
      </w:r>
      <w:r>
        <w:t>ensure</w:t>
      </w:r>
      <w:r>
        <w:rPr>
          <w:spacing w:val="-4"/>
        </w:rPr>
        <w:t xml:space="preserve"> </w:t>
      </w:r>
      <w:r>
        <w:t>all</w:t>
      </w:r>
      <w:r>
        <w:rPr>
          <w:spacing w:val="-4"/>
        </w:rPr>
        <w:t xml:space="preserve"> </w:t>
      </w:r>
      <w:r>
        <w:t>pupils</w:t>
      </w:r>
      <w:r>
        <w:rPr>
          <w:spacing w:val="-4"/>
        </w:rPr>
        <w:t xml:space="preserve"> </w:t>
      </w:r>
      <w:r>
        <w:t>are</w:t>
      </w:r>
      <w:r>
        <w:rPr>
          <w:spacing w:val="-4"/>
        </w:rPr>
        <w:t xml:space="preserve"> </w:t>
      </w:r>
      <w:r>
        <w:t>able</w:t>
      </w:r>
      <w:r>
        <w:rPr>
          <w:spacing w:val="-4"/>
        </w:rPr>
        <w:t xml:space="preserve"> </w:t>
      </w:r>
      <w:r>
        <w:t>to</w:t>
      </w:r>
      <w:r>
        <w:rPr>
          <w:spacing w:val="-4"/>
        </w:rPr>
        <w:t xml:space="preserve"> </w:t>
      </w:r>
      <w:r>
        <w:t>access</w:t>
      </w:r>
      <w:r>
        <w:rPr>
          <w:spacing w:val="-4"/>
        </w:rPr>
        <w:t xml:space="preserve"> </w:t>
      </w:r>
      <w:r>
        <w:t>it,</w:t>
      </w:r>
      <w:r>
        <w:rPr>
          <w:spacing w:val="-4"/>
        </w:rPr>
        <w:t xml:space="preserve"> </w:t>
      </w:r>
      <w:r>
        <w:t>for</w:t>
      </w:r>
      <w:r>
        <w:rPr>
          <w:spacing w:val="-4"/>
        </w:rPr>
        <w:t xml:space="preserve"> </w:t>
      </w:r>
      <w:r>
        <w:t>example,</w:t>
      </w:r>
      <w:r>
        <w:rPr>
          <w:spacing w:val="-4"/>
        </w:rPr>
        <w:t xml:space="preserve"> </w:t>
      </w:r>
      <w:r>
        <w:t>by grouping, 1:1 work, teaching style, content of the lesson, etc.</w:t>
      </w:r>
    </w:p>
    <w:p w14:paraId="74093F66" w14:textId="77777777" w:rsidR="00770E6E" w:rsidRDefault="00000000">
      <w:pPr>
        <w:pStyle w:val="ListParagraph"/>
        <w:numPr>
          <w:ilvl w:val="0"/>
          <w:numId w:val="7"/>
        </w:numPr>
        <w:tabs>
          <w:tab w:val="left" w:pos="1281"/>
        </w:tabs>
        <w:spacing w:before="123"/>
      </w:pPr>
      <w:r>
        <w:t>Adapting</w:t>
      </w:r>
      <w:r>
        <w:rPr>
          <w:spacing w:val="-6"/>
        </w:rPr>
        <w:t xml:space="preserve"> </w:t>
      </w:r>
      <w:r>
        <w:t>our</w:t>
      </w:r>
      <w:r>
        <w:rPr>
          <w:spacing w:val="-6"/>
        </w:rPr>
        <w:t xml:space="preserve"> </w:t>
      </w:r>
      <w:r>
        <w:t>resources</w:t>
      </w:r>
      <w:r>
        <w:rPr>
          <w:spacing w:val="-6"/>
        </w:rPr>
        <w:t xml:space="preserve"> </w:t>
      </w:r>
      <w:r>
        <w:t>and</w:t>
      </w:r>
      <w:r>
        <w:rPr>
          <w:spacing w:val="-5"/>
        </w:rPr>
        <w:t xml:space="preserve"> </w:t>
      </w:r>
      <w:r>
        <w:rPr>
          <w:spacing w:val="-2"/>
        </w:rPr>
        <w:t>staffing</w:t>
      </w:r>
    </w:p>
    <w:p w14:paraId="21D21435" w14:textId="77777777" w:rsidR="00770E6E" w:rsidRDefault="00000000">
      <w:pPr>
        <w:pStyle w:val="ListParagraph"/>
        <w:numPr>
          <w:ilvl w:val="0"/>
          <w:numId w:val="7"/>
        </w:numPr>
        <w:tabs>
          <w:tab w:val="left" w:pos="1281"/>
        </w:tabs>
        <w:spacing w:before="164"/>
      </w:pPr>
      <w:r>
        <w:t>Using</w:t>
      </w:r>
      <w:r>
        <w:rPr>
          <w:spacing w:val="-7"/>
        </w:rPr>
        <w:t xml:space="preserve"> </w:t>
      </w:r>
      <w:r>
        <w:t>recommended</w:t>
      </w:r>
      <w:r>
        <w:rPr>
          <w:spacing w:val="-7"/>
        </w:rPr>
        <w:t xml:space="preserve"> </w:t>
      </w:r>
      <w:r>
        <w:t>aids,</w:t>
      </w:r>
      <w:r>
        <w:rPr>
          <w:spacing w:val="-7"/>
        </w:rPr>
        <w:t xml:space="preserve"> </w:t>
      </w:r>
      <w:r>
        <w:t>such</w:t>
      </w:r>
      <w:r>
        <w:rPr>
          <w:spacing w:val="-7"/>
        </w:rPr>
        <w:t xml:space="preserve"> </w:t>
      </w:r>
      <w:r>
        <w:t>as</w:t>
      </w:r>
      <w:r>
        <w:rPr>
          <w:spacing w:val="-6"/>
        </w:rPr>
        <w:t xml:space="preserve"> </w:t>
      </w:r>
      <w:r>
        <w:t>laptops,</w:t>
      </w:r>
      <w:r>
        <w:rPr>
          <w:spacing w:val="-7"/>
        </w:rPr>
        <w:t xml:space="preserve"> </w:t>
      </w:r>
      <w:proofErr w:type="spellStart"/>
      <w:r>
        <w:t>coloured</w:t>
      </w:r>
      <w:proofErr w:type="spellEnd"/>
      <w:r>
        <w:rPr>
          <w:spacing w:val="-7"/>
        </w:rPr>
        <w:t xml:space="preserve"> </w:t>
      </w:r>
      <w:r>
        <w:t>overlays,</w:t>
      </w:r>
      <w:r>
        <w:rPr>
          <w:spacing w:val="-7"/>
        </w:rPr>
        <w:t xml:space="preserve"> </w:t>
      </w:r>
      <w:r>
        <w:t>visual</w:t>
      </w:r>
      <w:r>
        <w:rPr>
          <w:spacing w:val="-7"/>
        </w:rPr>
        <w:t xml:space="preserve"> </w:t>
      </w:r>
      <w:r>
        <w:t>timetables</w:t>
      </w:r>
      <w:r>
        <w:rPr>
          <w:spacing w:val="-6"/>
        </w:rPr>
        <w:t xml:space="preserve"> </w:t>
      </w:r>
      <w:r>
        <w:rPr>
          <w:spacing w:val="-4"/>
        </w:rPr>
        <w:t>etc.</w:t>
      </w:r>
    </w:p>
    <w:p w14:paraId="135DFB51" w14:textId="77777777" w:rsidR="00770E6E" w:rsidRDefault="00000000">
      <w:pPr>
        <w:pStyle w:val="ListParagraph"/>
        <w:numPr>
          <w:ilvl w:val="0"/>
          <w:numId w:val="7"/>
        </w:numPr>
        <w:tabs>
          <w:tab w:val="left" w:pos="1281"/>
        </w:tabs>
        <w:spacing w:before="165" w:line="278" w:lineRule="auto"/>
        <w:ind w:right="323"/>
      </w:pPr>
      <w:r>
        <w:t>Differentiating</w:t>
      </w:r>
      <w:r>
        <w:rPr>
          <w:spacing w:val="-5"/>
        </w:rPr>
        <w:t xml:space="preserve"> </w:t>
      </w:r>
      <w:r>
        <w:t>our</w:t>
      </w:r>
      <w:r>
        <w:rPr>
          <w:spacing w:val="-5"/>
        </w:rPr>
        <w:t xml:space="preserve"> </w:t>
      </w:r>
      <w:r>
        <w:t>teaching,</w:t>
      </w:r>
      <w:r>
        <w:rPr>
          <w:spacing w:val="-5"/>
        </w:rPr>
        <w:t xml:space="preserve"> </w:t>
      </w:r>
      <w:r>
        <w:t>for</w:t>
      </w:r>
      <w:r>
        <w:rPr>
          <w:spacing w:val="-5"/>
        </w:rPr>
        <w:t xml:space="preserve"> </w:t>
      </w:r>
      <w:r>
        <w:t>example,</w:t>
      </w:r>
      <w:r>
        <w:rPr>
          <w:spacing w:val="-5"/>
        </w:rPr>
        <w:t xml:space="preserve"> </w:t>
      </w:r>
      <w:r>
        <w:t>giving</w:t>
      </w:r>
      <w:r>
        <w:rPr>
          <w:spacing w:val="-5"/>
        </w:rPr>
        <w:t xml:space="preserve"> </w:t>
      </w:r>
      <w:r>
        <w:t>longer</w:t>
      </w:r>
      <w:r>
        <w:rPr>
          <w:spacing w:val="-5"/>
        </w:rPr>
        <w:t xml:space="preserve"> </w:t>
      </w:r>
      <w:r>
        <w:t>processing</w:t>
      </w:r>
      <w:r>
        <w:rPr>
          <w:spacing w:val="-5"/>
        </w:rPr>
        <w:t xml:space="preserve"> </w:t>
      </w:r>
      <w:r>
        <w:t>times,</w:t>
      </w:r>
      <w:r>
        <w:rPr>
          <w:spacing w:val="-5"/>
        </w:rPr>
        <w:t xml:space="preserve"> </w:t>
      </w:r>
      <w:r>
        <w:t>pre-teaching of key vocabulary, reading instructions aloud, etc.</w:t>
      </w:r>
    </w:p>
    <w:p w14:paraId="177EFF89" w14:textId="77777777" w:rsidR="00770E6E" w:rsidRDefault="00000000">
      <w:pPr>
        <w:pStyle w:val="Heading3"/>
        <w:numPr>
          <w:ilvl w:val="1"/>
          <w:numId w:val="19"/>
        </w:numPr>
        <w:tabs>
          <w:tab w:val="left" w:pos="1339"/>
        </w:tabs>
        <w:spacing w:before="245"/>
        <w:ind w:hanging="403"/>
        <w:rPr>
          <w:color w:val="12253F"/>
        </w:rPr>
      </w:pPr>
      <w:r>
        <w:rPr>
          <w:color w:val="12253F"/>
        </w:rPr>
        <w:t xml:space="preserve">Additional support for </w:t>
      </w:r>
      <w:r>
        <w:rPr>
          <w:color w:val="12253F"/>
          <w:spacing w:val="-2"/>
        </w:rPr>
        <w:t>learning</w:t>
      </w:r>
    </w:p>
    <w:p w14:paraId="7E1DEB94" w14:textId="77777777" w:rsidR="00770E6E" w:rsidRDefault="00000000">
      <w:pPr>
        <w:pStyle w:val="BodyText"/>
        <w:spacing w:before="166" w:line="278" w:lineRule="auto"/>
        <w:ind w:left="936"/>
      </w:pPr>
      <w:r>
        <w:t>We</w:t>
      </w:r>
      <w:r>
        <w:rPr>
          <w:spacing w:val="-3"/>
        </w:rPr>
        <w:t xml:space="preserve"> </w:t>
      </w:r>
      <w:r>
        <w:t>work</w:t>
      </w:r>
      <w:r>
        <w:rPr>
          <w:spacing w:val="-3"/>
        </w:rPr>
        <w:t xml:space="preserve"> </w:t>
      </w:r>
      <w:r>
        <w:t>with</w:t>
      </w:r>
      <w:r>
        <w:rPr>
          <w:spacing w:val="-3"/>
        </w:rPr>
        <w:t xml:space="preserve"> </w:t>
      </w:r>
      <w:r>
        <w:t>a</w:t>
      </w:r>
      <w:r>
        <w:rPr>
          <w:spacing w:val="-3"/>
        </w:rPr>
        <w:t xml:space="preserve"> </w:t>
      </w:r>
      <w:r>
        <w:t>wide</w:t>
      </w:r>
      <w:r>
        <w:rPr>
          <w:spacing w:val="-3"/>
        </w:rPr>
        <w:t xml:space="preserve"> </w:t>
      </w:r>
      <w:r>
        <w:t>range</w:t>
      </w:r>
      <w:r>
        <w:rPr>
          <w:spacing w:val="-3"/>
        </w:rPr>
        <w:t xml:space="preserve"> </w:t>
      </w:r>
      <w:r>
        <w:t>of</w:t>
      </w:r>
      <w:r>
        <w:rPr>
          <w:spacing w:val="-3"/>
        </w:rPr>
        <w:t xml:space="preserve"> </w:t>
      </w:r>
      <w:r>
        <w:t>agencies</w:t>
      </w:r>
      <w:r>
        <w:rPr>
          <w:spacing w:val="-3"/>
        </w:rPr>
        <w:t xml:space="preserve"> </w:t>
      </w:r>
      <w:r>
        <w:t>and</w:t>
      </w:r>
      <w:r>
        <w:rPr>
          <w:spacing w:val="-3"/>
        </w:rPr>
        <w:t xml:space="preserve"> </w:t>
      </w:r>
      <w:proofErr w:type="spellStart"/>
      <w:r>
        <w:t>organisations</w:t>
      </w:r>
      <w:proofErr w:type="spellEnd"/>
      <w:r>
        <w:rPr>
          <w:spacing w:val="-3"/>
        </w:rPr>
        <w:t xml:space="preserve"> </w:t>
      </w:r>
      <w:r>
        <w:t>to</w:t>
      </w:r>
      <w:r>
        <w:rPr>
          <w:spacing w:val="-3"/>
        </w:rPr>
        <w:t xml:space="preserve"> </w:t>
      </w:r>
      <w:r>
        <w:t>provide</w:t>
      </w:r>
      <w:r>
        <w:rPr>
          <w:spacing w:val="-3"/>
        </w:rPr>
        <w:t xml:space="preserve"> </w:t>
      </w:r>
      <w:r>
        <w:t>support</w:t>
      </w:r>
      <w:r>
        <w:rPr>
          <w:spacing w:val="-3"/>
        </w:rPr>
        <w:t xml:space="preserve"> </w:t>
      </w:r>
      <w:r>
        <w:t>for</w:t>
      </w:r>
      <w:r>
        <w:rPr>
          <w:spacing w:val="-3"/>
        </w:rPr>
        <w:t xml:space="preserve"> </w:t>
      </w:r>
      <w:r>
        <w:t>pupils</w:t>
      </w:r>
      <w:r>
        <w:rPr>
          <w:spacing w:val="-3"/>
        </w:rPr>
        <w:t xml:space="preserve"> </w:t>
      </w:r>
      <w:r>
        <w:t>with SEN – individual school policies will list those relevant to each setting.</w:t>
      </w:r>
    </w:p>
    <w:p w14:paraId="5CE3918A" w14:textId="77777777" w:rsidR="00770E6E" w:rsidRDefault="00000000">
      <w:pPr>
        <w:pStyle w:val="Heading3"/>
        <w:numPr>
          <w:ilvl w:val="1"/>
          <w:numId w:val="19"/>
        </w:numPr>
        <w:tabs>
          <w:tab w:val="left" w:pos="1339"/>
        </w:tabs>
        <w:spacing w:before="245"/>
        <w:ind w:hanging="403"/>
        <w:rPr>
          <w:color w:val="12253F"/>
        </w:rPr>
      </w:pPr>
      <w:r>
        <w:rPr>
          <w:color w:val="12253F"/>
        </w:rPr>
        <w:t xml:space="preserve">Expertise and training of </w:t>
      </w:r>
      <w:r>
        <w:rPr>
          <w:color w:val="12253F"/>
          <w:spacing w:val="-2"/>
        </w:rPr>
        <w:t>staff</w:t>
      </w:r>
    </w:p>
    <w:p w14:paraId="21532FE1" w14:textId="77777777" w:rsidR="00770E6E" w:rsidRDefault="00000000">
      <w:pPr>
        <w:pStyle w:val="BodyText"/>
        <w:spacing w:before="166" w:line="278" w:lineRule="auto"/>
        <w:ind w:left="936"/>
      </w:pPr>
      <w:r>
        <w:t>We</w:t>
      </w:r>
      <w:r>
        <w:rPr>
          <w:spacing w:val="-4"/>
        </w:rPr>
        <w:t xml:space="preserve"> </w:t>
      </w:r>
      <w:r>
        <w:t>provide</w:t>
      </w:r>
      <w:r>
        <w:rPr>
          <w:spacing w:val="-4"/>
        </w:rPr>
        <w:t xml:space="preserve"> </w:t>
      </w:r>
      <w:r>
        <w:t>a</w:t>
      </w:r>
      <w:r>
        <w:rPr>
          <w:spacing w:val="-4"/>
        </w:rPr>
        <w:t xml:space="preserve"> </w:t>
      </w:r>
      <w:r>
        <w:t>range</w:t>
      </w:r>
      <w:r>
        <w:rPr>
          <w:spacing w:val="-4"/>
        </w:rPr>
        <w:t xml:space="preserve"> </w:t>
      </w:r>
      <w:r>
        <w:t>of</w:t>
      </w:r>
      <w:r>
        <w:rPr>
          <w:spacing w:val="-4"/>
        </w:rPr>
        <w:t xml:space="preserve"> </w:t>
      </w:r>
      <w:r>
        <w:t>training</w:t>
      </w:r>
      <w:r>
        <w:rPr>
          <w:spacing w:val="-4"/>
        </w:rPr>
        <w:t xml:space="preserve"> </w:t>
      </w:r>
      <w:r>
        <w:t>for</w:t>
      </w:r>
      <w:r>
        <w:rPr>
          <w:spacing w:val="-4"/>
        </w:rPr>
        <w:t xml:space="preserve"> </w:t>
      </w:r>
      <w:r>
        <w:t>all</w:t>
      </w:r>
      <w:r>
        <w:rPr>
          <w:spacing w:val="-4"/>
        </w:rPr>
        <w:t xml:space="preserve"> </w:t>
      </w:r>
      <w:r>
        <w:t>our</w:t>
      </w:r>
      <w:r>
        <w:rPr>
          <w:spacing w:val="-4"/>
        </w:rPr>
        <w:t xml:space="preserve"> </w:t>
      </w:r>
      <w:r>
        <w:t>staff,</w:t>
      </w:r>
      <w:r>
        <w:rPr>
          <w:spacing w:val="-4"/>
        </w:rPr>
        <w:t xml:space="preserve"> </w:t>
      </w:r>
      <w:r>
        <w:t>including</w:t>
      </w:r>
      <w:r>
        <w:rPr>
          <w:spacing w:val="-4"/>
        </w:rPr>
        <w:t xml:space="preserve"> </w:t>
      </w:r>
      <w:r>
        <w:t>Annual</w:t>
      </w:r>
      <w:r>
        <w:rPr>
          <w:spacing w:val="-4"/>
        </w:rPr>
        <w:t xml:space="preserve"> </w:t>
      </w:r>
      <w:r>
        <w:t>Safeguarding</w:t>
      </w:r>
      <w:r>
        <w:rPr>
          <w:spacing w:val="-4"/>
        </w:rPr>
        <w:t xml:space="preserve"> </w:t>
      </w:r>
      <w:r>
        <w:t>and</w:t>
      </w:r>
      <w:r>
        <w:rPr>
          <w:spacing w:val="-4"/>
        </w:rPr>
        <w:t xml:space="preserve"> </w:t>
      </w:r>
      <w:r>
        <w:t>PRICE training – Individual schools will list training in their policies.</w:t>
      </w:r>
    </w:p>
    <w:p w14:paraId="0F608EED" w14:textId="77777777" w:rsidR="00770E6E" w:rsidRDefault="00770E6E">
      <w:pPr>
        <w:pStyle w:val="BodyText"/>
        <w:spacing w:line="278" w:lineRule="auto"/>
        <w:sectPr w:rsidR="00770E6E">
          <w:pgSz w:w="11920" w:h="16840"/>
          <w:pgMar w:top="2560" w:right="992" w:bottom="1680" w:left="141" w:header="12" w:footer="1488" w:gutter="0"/>
          <w:cols w:space="720"/>
        </w:sectPr>
      </w:pPr>
    </w:p>
    <w:p w14:paraId="0657D8D1" w14:textId="77777777" w:rsidR="00770E6E" w:rsidRDefault="00770E6E">
      <w:pPr>
        <w:pStyle w:val="BodyText"/>
        <w:spacing w:before="110"/>
        <w:rPr>
          <w:sz w:val="24"/>
        </w:rPr>
      </w:pPr>
    </w:p>
    <w:p w14:paraId="73257EAC" w14:textId="77777777" w:rsidR="00770E6E" w:rsidRDefault="00000000">
      <w:pPr>
        <w:pStyle w:val="Heading3"/>
        <w:numPr>
          <w:ilvl w:val="1"/>
          <w:numId w:val="19"/>
        </w:numPr>
        <w:tabs>
          <w:tab w:val="left" w:pos="1473"/>
        </w:tabs>
        <w:spacing w:line="278" w:lineRule="auto"/>
        <w:ind w:left="936" w:right="864" w:firstLine="0"/>
        <w:rPr>
          <w:color w:val="12253F"/>
        </w:rPr>
      </w:pPr>
      <w:r>
        <w:rPr>
          <w:color w:val="12253F"/>
        </w:rPr>
        <w:t>Enabling</w:t>
      </w:r>
      <w:r>
        <w:rPr>
          <w:color w:val="12253F"/>
          <w:spacing w:val="-4"/>
        </w:rPr>
        <w:t xml:space="preserve"> </w:t>
      </w:r>
      <w:r>
        <w:rPr>
          <w:color w:val="12253F"/>
        </w:rPr>
        <w:t>pupils</w:t>
      </w:r>
      <w:r>
        <w:rPr>
          <w:color w:val="12253F"/>
          <w:spacing w:val="-4"/>
        </w:rPr>
        <w:t xml:space="preserve"> </w:t>
      </w:r>
      <w:r>
        <w:rPr>
          <w:color w:val="12253F"/>
        </w:rPr>
        <w:t>with</w:t>
      </w:r>
      <w:r>
        <w:rPr>
          <w:color w:val="12253F"/>
          <w:spacing w:val="-4"/>
        </w:rPr>
        <w:t xml:space="preserve"> </w:t>
      </w:r>
      <w:r>
        <w:rPr>
          <w:color w:val="12253F"/>
        </w:rPr>
        <w:t>SEND</w:t>
      </w:r>
      <w:r>
        <w:rPr>
          <w:color w:val="12253F"/>
          <w:spacing w:val="-4"/>
        </w:rPr>
        <w:t xml:space="preserve"> </w:t>
      </w:r>
      <w:r>
        <w:rPr>
          <w:color w:val="12253F"/>
        </w:rPr>
        <w:t>to</w:t>
      </w:r>
      <w:r>
        <w:rPr>
          <w:color w:val="12253F"/>
          <w:spacing w:val="-4"/>
        </w:rPr>
        <w:t xml:space="preserve"> </w:t>
      </w:r>
      <w:r>
        <w:rPr>
          <w:color w:val="12253F"/>
        </w:rPr>
        <w:t>engage</w:t>
      </w:r>
      <w:r>
        <w:rPr>
          <w:color w:val="12253F"/>
          <w:spacing w:val="-4"/>
        </w:rPr>
        <w:t xml:space="preserve"> </w:t>
      </w:r>
      <w:r>
        <w:rPr>
          <w:color w:val="12253F"/>
        </w:rPr>
        <w:t>in</w:t>
      </w:r>
      <w:r>
        <w:rPr>
          <w:color w:val="12253F"/>
          <w:spacing w:val="-4"/>
        </w:rPr>
        <w:t xml:space="preserve"> </w:t>
      </w:r>
      <w:r>
        <w:rPr>
          <w:color w:val="12253F"/>
        </w:rPr>
        <w:t>activities</w:t>
      </w:r>
      <w:r>
        <w:rPr>
          <w:color w:val="12253F"/>
          <w:spacing w:val="-4"/>
        </w:rPr>
        <w:t xml:space="preserve"> </w:t>
      </w:r>
      <w:r>
        <w:rPr>
          <w:color w:val="12253F"/>
        </w:rPr>
        <w:t>available</w:t>
      </w:r>
      <w:r>
        <w:rPr>
          <w:color w:val="12253F"/>
          <w:spacing w:val="-4"/>
        </w:rPr>
        <w:t xml:space="preserve"> </w:t>
      </w:r>
      <w:r>
        <w:rPr>
          <w:color w:val="12253F"/>
        </w:rPr>
        <w:t>to</w:t>
      </w:r>
      <w:r>
        <w:rPr>
          <w:color w:val="12253F"/>
          <w:spacing w:val="-4"/>
        </w:rPr>
        <w:t xml:space="preserve"> </w:t>
      </w:r>
      <w:r>
        <w:rPr>
          <w:color w:val="12253F"/>
        </w:rPr>
        <w:t>those</w:t>
      </w:r>
      <w:r>
        <w:rPr>
          <w:color w:val="12253F"/>
          <w:spacing w:val="-4"/>
        </w:rPr>
        <w:t xml:space="preserve"> </w:t>
      </w:r>
      <w:r>
        <w:rPr>
          <w:color w:val="12253F"/>
        </w:rPr>
        <w:t>in</w:t>
      </w:r>
      <w:r>
        <w:rPr>
          <w:color w:val="12253F"/>
          <w:spacing w:val="-4"/>
        </w:rPr>
        <w:t xml:space="preserve"> </w:t>
      </w:r>
      <w:r>
        <w:rPr>
          <w:color w:val="12253F"/>
        </w:rPr>
        <w:t>the school who do not have SEND</w:t>
      </w:r>
    </w:p>
    <w:p w14:paraId="007987E5" w14:textId="77777777" w:rsidR="00770E6E" w:rsidRDefault="00000000">
      <w:pPr>
        <w:pStyle w:val="BodyText"/>
        <w:spacing w:before="121" w:line="278" w:lineRule="auto"/>
        <w:ind w:left="936" w:right="161"/>
      </w:pPr>
      <w:r>
        <w:t>All</w:t>
      </w:r>
      <w:r>
        <w:rPr>
          <w:spacing w:val="-4"/>
        </w:rPr>
        <w:t xml:space="preserve"> </w:t>
      </w:r>
      <w:r>
        <w:t>of</w:t>
      </w:r>
      <w:r>
        <w:rPr>
          <w:spacing w:val="-4"/>
        </w:rPr>
        <w:t xml:space="preserve"> </w:t>
      </w:r>
      <w:r>
        <w:t>our</w:t>
      </w:r>
      <w:r>
        <w:rPr>
          <w:spacing w:val="-4"/>
        </w:rPr>
        <w:t xml:space="preserve"> </w:t>
      </w:r>
      <w:r>
        <w:t>extra-curricular</w:t>
      </w:r>
      <w:r>
        <w:rPr>
          <w:spacing w:val="-4"/>
        </w:rPr>
        <w:t xml:space="preserve"> </w:t>
      </w:r>
      <w:r>
        <w:t>activities</w:t>
      </w:r>
      <w:r>
        <w:rPr>
          <w:spacing w:val="-4"/>
        </w:rPr>
        <w:t xml:space="preserve"> </w:t>
      </w:r>
      <w:r>
        <w:t>and</w:t>
      </w:r>
      <w:r>
        <w:rPr>
          <w:spacing w:val="-4"/>
        </w:rPr>
        <w:t xml:space="preserve"> </w:t>
      </w:r>
      <w:r>
        <w:t>school</w:t>
      </w:r>
      <w:r>
        <w:rPr>
          <w:spacing w:val="-4"/>
        </w:rPr>
        <w:t xml:space="preserve"> </w:t>
      </w:r>
      <w:r>
        <w:t>visits</w:t>
      </w:r>
      <w:r>
        <w:rPr>
          <w:spacing w:val="-4"/>
        </w:rPr>
        <w:t xml:space="preserve"> </w:t>
      </w:r>
      <w:r>
        <w:t>are</w:t>
      </w:r>
      <w:r>
        <w:rPr>
          <w:spacing w:val="-4"/>
        </w:rPr>
        <w:t xml:space="preserve"> </w:t>
      </w:r>
      <w:r>
        <w:t>available</w:t>
      </w:r>
      <w:r>
        <w:rPr>
          <w:spacing w:val="-4"/>
        </w:rPr>
        <w:t xml:space="preserve"> </w:t>
      </w:r>
      <w:r>
        <w:t>to</w:t>
      </w:r>
      <w:r>
        <w:rPr>
          <w:spacing w:val="-4"/>
        </w:rPr>
        <w:t xml:space="preserve"> </w:t>
      </w:r>
      <w:r>
        <w:t>all</w:t>
      </w:r>
      <w:r>
        <w:rPr>
          <w:spacing w:val="-4"/>
        </w:rPr>
        <w:t xml:space="preserve"> </w:t>
      </w:r>
      <w:r>
        <w:t>our</w:t>
      </w:r>
      <w:r>
        <w:rPr>
          <w:spacing w:val="-4"/>
        </w:rPr>
        <w:t xml:space="preserve"> </w:t>
      </w:r>
      <w:r>
        <w:t>pupils,</w:t>
      </w:r>
      <w:r>
        <w:rPr>
          <w:spacing w:val="-4"/>
        </w:rPr>
        <w:t xml:space="preserve"> </w:t>
      </w:r>
      <w:r>
        <w:t>including our before-and after-school clubs.</w:t>
      </w:r>
    </w:p>
    <w:p w14:paraId="515F15F6" w14:textId="77777777" w:rsidR="00770E6E" w:rsidRDefault="00000000">
      <w:pPr>
        <w:pStyle w:val="BodyText"/>
        <w:spacing w:before="122" w:line="278" w:lineRule="auto"/>
        <w:ind w:left="936"/>
      </w:pPr>
      <w:r>
        <w:t>All</w:t>
      </w:r>
      <w:r>
        <w:rPr>
          <w:spacing w:val="-3"/>
        </w:rPr>
        <w:t xml:space="preserve"> </w:t>
      </w:r>
      <w:r>
        <w:t>pupils</w:t>
      </w:r>
      <w:r>
        <w:rPr>
          <w:spacing w:val="-3"/>
        </w:rPr>
        <w:t xml:space="preserve"> </w:t>
      </w:r>
      <w:r>
        <w:t>are</w:t>
      </w:r>
      <w:r>
        <w:rPr>
          <w:spacing w:val="-3"/>
        </w:rPr>
        <w:t xml:space="preserve"> </w:t>
      </w:r>
      <w:r>
        <w:t>encouraged</w:t>
      </w:r>
      <w:r>
        <w:rPr>
          <w:spacing w:val="-3"/>
        </w:rPr>
        <w:t xml:space="preserve"> </w:t>
      </w:r>
      <w:r>
        <w:t>to</w:t>
      </w:r>
      <w:r>
        <w:rPr>
          <w:spacing w:val="-3"/>
        </w:rPr>
        <w:t xml:space="preserve"> </w:t>
      </w:r>
      <w:r>
        <w:t>go</w:t>
      </w:r>
      <w:r>
        <w:rPr>
          <w:spacing w:val="-3"/>
        </w:rPr>
        <w:t xml:space="preserve"> </w:t>
      </w:r>
      <w:r>
        <w:t>on</w:t>
      </w:r>
      <w:r>
        <w:rPr>
          <w:spacing w:val="-3"/>
        </w:rPr>
        <w:t xml:space="preserve"> </w:t>
      </w:r>
      <w:r>
        <w:t>our</w:t>
      </w:r>
      <w:r>
        <w:rPr>
          <w:spacing w:val="-3"/>
        </w:rPr>
        <w:t xml:space="preserve"> </w:t>
      </w:r>
      <w:r>
        <w:t>residential</w:t>
      </w:r>
      <w:r>
        <w:rPr>
          <w:spacing w:val="-3"/>
        </w:rPr>
        <w:t xml:space="preserve"> </w:t>
      </w:r>
      <w:r>
        <w:t>trips</w:t>
      </w:r>
      <w:r>
        <w:rPr>
          <w:spacing w:val="-3"/>
        </w:rPr>
        <w:t xml:space="preserve"> </w:t>
      </w:r>
      <w:r>
        <w:t>are</w:t>
      </w:r>
      <w:r>
        <w:rPr>
          <w:spacing w:val="-3"/>
        </w:rPr>
        <w:t xml:space="preserve"> </w:t>
      </w:r>
      <w:r>
        <w:t>encouraged</w:t>
      </w:r>
      <w:r>
        <w:rPr>
          <w:spacing w:val="-3"/>
        </w:rPr>
        <w:t xml:space="preserve"> </w:t>
      </w:r>
      <w:r>
        <w:t>to</w:t>
      </w:r>
      <w:r>
        <w:rPr>
          <w:spacing w:val="-3"/>
        </w:rPr>
        <w:t xml:space="preserve"> </w:t>
      </w:r>
      <w:r>
        <w:t>take</w:t>
      </w:r>
      <w:r>
        <w:rPr>
          <w:spacing w:val="-3"/>
        </w:rPr>
        <w:t xml:space="preserve"> </w:t>
      </w:r>
      <w:r>
        <w:t>part</w:t>
      </w:r>
      <w:r>
        <w:rPr>
          <w:spacing w:val="-3"/>
        </w:rPr>
        <w:t xml:space="preserve"> </w:t>
      </w:r>
      <w:r>
        <w:t>in</w:t>
      </w:r>
      <w:r>
        <w:rPr>
          <w:spacing w:val="-3"/>
        </w:rPr>
        <w:t xml:space="preserve"> </w:t>
      </w:r>
      <w:r>
        <w:t xml:space="preserve">all </w:t>
      </w:r>
      <w:r>
        <w:rPr>
          <w:spacing w:val="-2"/>
        </w:rPr>
        <w:t>activities</w:t>
      </w:r>
    </w:p>
    <w:p w14:paraId="47DA59EE" w14:textId="77777777" w:rsidR="00770E6E" w:rsidRDefault="00000000">
      <w:pPr>
        <w:pStyle w:val="BodyText"/>
        <w:spacing w:before="123" w:line="278" w:lineRule="auto"/>
        <w:ind w:left="936"/>
      </w:pPr>
      <w:r>
        <w:t>No</w:t>
      </w:r>
      <w:r>
        <w:rPr>
          <w:spacing w:val="-3"/>
        </w:rPr>
        <w:t xml:space="preserve"> </w:t>
      </w:r>
      <w:r>
        <w:t>pupil</w:t>
      </w:r>
      <w:r>
        <w:rPr>
          <w:spacing w:val="-3"/>
        </w:rPr>
        <w:t xml:space="preserve"> </w:t>
      </w:r>
      <w:r>
        <w:t>is</w:t>
      </w:r>
      <w:r>
        <w:rPr>
          <w:spacing w:val="-3"/>
        </w:rPr>
        <w:t xml:space="preserve"> </w:t>
      </w:r>
      <w:r>
        <w:t>ever</w:t>
      </w:r>
      <w:r>
        <w:rPr>
          <w:spacing w:val="-3"/>
        </w:rPr>
        <w:t xml:space="preserve"> </w:t>
      </w:r>
      <w:r>
        <w:t>excluded</w:t>
      </w:r>
      <w:r>
        <w:rPr>
          <w:spacing w:val="-3"/>
        </w:rPr>
        <w:t xml:space="preserve"> </w:t>
      </w:r>
      <w:r>
        <w:t>from</w:t>
      </w:r>
      <w:r>
        <w:rPr>
          <w:spacing w:val="-3"/>
        </w:rPr>
        <w:t xml:space="preserve"> </w:t>
      </w:r>
      <w:r>
        <w:t>taking</w:t>
      </w:r>
      <w:r>
        <w:rPr>
          <w:spacing w:val="-3"/>
        </w:rPr>
        <w:t xml:space="preserve"> </w:t>
      </w:r>
      <w:r>
        <w:t>part</w:t>
      </w:r>
      <w:r>
        <w:rPr>
          <w:spacing w:val="-3"/>
        </w:rPr>
        <w:t xml:space="preserve"> </w:t>
      </w:r>
      <w:r>
        <w:t>in</w:t>
      </w:r>
      <w:r>
        <w:rPr>
          <w:spacing w:val="-3"/>
        </w:rPr>
        <w:t xml:space="preserve"> </w:t>
      </w:r>
      <w:r>
        <w:t>activities</w:t>
      </w:r>
      <w:r>
        <w:rPr>
          <w:spacing w:val="-3"/>
        </w:rPr>
        <w:t xml:space="preserve"> </w:t>
      </w:r>
      <w:r>
        <w:t>because</w:t>
      </w:r>
      <w:r>
        <w:rPr>
          <w:spacing w:val="-3"/>
        </w:rPr>
        <w:t xml:space="preserve"> </w:t>
      </w:r>
      <w:r>
        <w:t>of</w:t>
      </w:r>
      <w:r>
        <w:rPr>
          <w:spacing w:val="-3"/>
        </w:rPr>
        <w:t xml:space="preserve"> </w:t>
      </w:r>
      <w:r>
        <w:t>their</w:t>
      </w:r>
      <w:r>
        <w:rPr>
          <w:spacing w:val="-3"/>
        </w:rPr>
        <w:t xml:space="preserve"> </w:t>
      </w:r>
      <w:r>
        <w:t>SEN</w:t>
      </w:r>
      <w:r>
        <w:rPr>
          <w:spacing w:val="-3"/>
        </w:rPr>
        <w:t xml:space="preserve"> </w:t>
      </w:r>
      <w:r>
        <w:t>or</w:t>
      </w:r>
      <w:r>
        <w:rPr>
          <w:spacing w:val="-3"/>
        </w:rPr>
        <w:t xml:space="preserve"> </w:t>
      </w:r>
      <w:r>
        <w:t>disability</w:t>
      </w:r>
      <w:r>
        <w:rPr>
          <w:spacing w:val="-3"/>
        </w:rPr>
        <w:t xml:space="preserve"> </w:t>
      </w:r>
      <w:r>
        <w:t>and this is exemplified in our Accessibility Plan.</w:t>
      </w:r>
    </w:p>
    <w:p w14:paraId="1EB8E36B" w14:textId="77777777" w:rsidR="00770E6E" w:rsidRDefault="00000000">
      <w:pPr>
        <w:pStyle w:val="Heading3"/>
        <w:numPr>
          <w:ilvl w:val="1"/>
          <w:numId w:val="19"/>
        </w:numPr>
        <w:tabs>
          <w:tab w:val="left" w:pos="1406"/>
        </w:tabs>
        <w:spacing w:before="245"/>
        <w:ind w:left="1406" w:hanging="470"/>
        <w:rPr>
          <w:color w:val="12253F"/>
          <w:sz w:val="22"/>
        </w:rPr>
      </w:pPr>
      <w:r>
        <w:rPr>
          <w:color w:val="12253F"/>
        </w:rPr>
        <w:t xml:space="preserve">Support for improving emotional and social </w:t>
      </w:r>
      <w:r>
        <w:rPr>
          <w:color w:val="12253F"/>
          <w:spacing w:val="-2"/>
        </w:rPr>
        <w:t>development</w:t>
      </w:r>
    </w:p>
    <w:p w14:paraId="35F93F30" w14:textId="77777777" w:rsidR="00770E6E" w:rsidRDefault="00000000">
      <w:pPr>
        <w:pStyle w:val="BodyText"/>
        <w:spacing w:before="166" w:line="278" w:lineRule="auto"/>
        <w:ind w:left="936" w:right="216"/>
      </w:pPr>
      <w:r>
        <w:t>We</w:t>
      </w:r>
      <w:r>
        <w:rPr>
          <w:spacing w:val="-4"/>
        </w:rPr>
        <w:t xml:space="preserve"> </w:t>
      </w:r>
      <w:r>
        <w:t>provide</w:t>
      </w:r>
      <w:r>
        <w:rPr>
          <w:spacing w:val="-4"/>
        </w:rPr>
        <w:t xml:space="preserve"> </w:t>
      </w:r>
      <w:r>
        <w:t>support</w:t>
      </w:r>
      <w:r>
        <w:rPr>
          <w:spacing w:val="-4"/>
        </w:rPr>
        <w:t xml:space="preserve"> </w:t>
      </w:r>
      <w:r>
        <w:t>for</w:t>
      </w:r>
      <w:r>
        <w:rPr>
          <w:spacing w:val="-4"/>
        </w:rPr>
        <w:t xml:space="preserve"> </w:t>
      </w:r>
      <w:r>
        <w:t>pupils</w:t>
      </w:r>
      <w:r>
        <w:rPr>
          <w:spacing w:val="-4"/>
        </w:rPr>
        <w:t xml:space="preserve"> </w:t>
      </w:r>
      <w:r>
        <w:t>to</w:t>
      </w:r>
      <w:r>
        <w:rPr>
          <w:spacing w:val="-4"/>
        </w:rPr>
        <w:t xml:space="preserve"> </w:t>
      </w:r>
      <w:r>
        <w:t>improve</w:t>
      </w:r>
      <w:r>
        <w:rPr>
          <w:spacing w:val="-4"/>
        </w:rPr>
        <w:t xml:space="preserve"> </w:t>
      </w:r>
      <w:r>
        <w:t>their</w:t>
      </w:r>
      <w:r>
        <w:rPr>
          <w:spacing w:val="-4"/>
        </w:rPr>
        <w:t xml:space="preserve"> </w:t>
      </w:r>
      <w:r>
        <w:t>emotional</w:t>
      </w:r>
      <w:r>
        <w:rPr>
          <w:spacing w:val="-4"/>
        </w:rPr>
        <w:t xml:space="preserve"> </w:t>
      </w:r>
      <w:r>
        <w:t>and</w:t>
      </w:r>
      <w:r>
        <w:rPr>
          <w:spacing w:val="-4"/>
        </w:rPr>
        <w:t xml:space="preserve"> </w:t>
      </w:r>
      <w:r>
        <w:t>social</w:t>
      </w:r>
      <w:r>
        <w:rPr>
          <w:spacing w:val="-4"/>
        </w:rPr>
        <w:t xml:space="preserve"> </w:t>
      </w:r>
      <w:r>
        <w:t>development</w:t>
      </w:r>
      <w:r>
        <w:rPr>
          <w:spacing w:val="-4"/>
        </w:rPr>
        <w:t xml:space="preserve"> </w:t>
      </w:r>
      <w:r>
        <w:t>and pupils</w:t>
      </w:r>
      <w:r>
        <w:rPr>
          <w:spacing w:val="40"/>
        </w:rPr>
        <w:t xml:space="preserve"> </w:t>
      </w:r>
      <w:r>
        <w:t>are encouraged to be part of the school council. We have a zero tolerance approach to bullying.</w:t>
      </w:r>
    </w:p>
    <w:p w14:paraId="35F9DA92" w14:textId="77777777" w:rsidR="00770E6E" w:rsidRDefault="00000000">
      <w:pPr>
        <w:pStyle w:val="Heading1"/>
        <w:numPr>
          <w:ilvl w:val="0"/>
          <w:numId w:val="19"/>
        </w:numPr>
        <w:tabs>
          <w:tab w:val="left" w:pos="1247"/>
        </w:tabs>
        <w:spacing w:before="251"/>
        <w:ind w:left="1247" w:hanging="311"/>
        <w:jc w:val="left"/>
      </w:pPr>
      <w:bookmarkStart w:id="9" w:name="9._Attendance_"/>
      <w:bookmarkEnd w:id="9"/>
      <w:r>
        <w:rPr>
          <w:spacing w:val="-2"/>
        </w:rPr>
        <w:t>Attendance</w:t>
      </w:r>
    </w:p>
    <w:p w14:paraId="4D42ED7A" w14:textId="77777777" w:rsidR="00770E6E" w:rsidRDefault="00000000">
      <w:pPr>
        <w:pStyle w:val="BodyText"/>
        <w:spacing w:before="290" w:line="278" w:lineRule="auto"/>
        <w:ind w:left="936" w:right="316"/>
        <w:jc w:val="both"/>
      </w:pPr>
      <w:r>
        <w:t>Many</w:t>
      </w:r>
      <w:r>
        <w:rPr>
          <w:spacing w:val="-4"/>
        </w:rPr>
        <w:t xml:space="preserve"> </w:t>
      </w:r>
      <w:r>
        <w:t>pupils</w:t>
      </w:r>
      <w:r>
        <w:rPr>
          <w:spacing w:val="-4"/>
        </w:rPr>
        <w:t xml:space="preserve"> </w:t>
      </w:r>
      <w:r>
        <w:t>with</w:t>
      </w:r>
      <w:r>
        <w:rPr>
          <w:spacing w:val="-4"/>
        </w:rPr>
        <w:t xml:space="preserve"> </w:t>
      </w:r>
      <w:r>
        <w:t>SEND</w:t>
      </w:r>
      <w:r>
        <w:rPr>
          <w:spacing w:val="-4"/>
        </w:rPr>
        <w:t xml:space="preserve"> </w:t>
      </w:r>
      <w:r>
        <w:t>face</w:t>
      </w:r>
      <w:r>
        <w:rPr>
          <w:spacing w:val="-4"/>
        </w:rPr>
        <w:t xml:space="preserve"> </w:t>
      </w:r>
      <w:r>
        <w:t>complex</w:t>
      </w:r>
      <w:r>
        <w:rPr>
          <w:spacing w:val="-4"/>
        </w:rPr>
        <w:t xml:space="preserve"> </w:t>
      </w:r>
      <w:r>
        <w:t>barriers</w:t>
      </w:r>
      <w:r>
        <w:rPr>
          <w:spacing w:val="-4"/>
        </w:rPr>
        <w:t xml:space="preserve"> </w:t>
      </w:r>
      <w:r>
        <w:t>to</w:t>
      </w:r>
      <w:r>
        <w:rPr>
          <w:spacing w:val="-4"/>
        </w:rPr>
        <w:t xml:space="preserve"> </w:t>
      </w:r>
      <w:r>
        <w:t>attendance.</w:t>
      </w:r>
      <w:r>
        <w:rPr>
          <w:spacing w:val="-4"/>
        </w:rPr>
        <w:t xml:space="preserve"> </w:t>
      </w:r>
      <w:r>
        <w:t>Their</w:t>
      </w:r>
      <w:r>
        <w:rPr>
          <w:spacing w:val="-4"/>
        </w:rPr>
        <w:t xml:space="preserve"> </w:t>
      </w:r>
      <w:r>
        <w:t>right</w:t>
      </w:r>
      <w:r>
        <w:rPr>
          <w:spacing w:val="-4"/>
        </w:rPr>
        <w:t xml:space="preserve"> </w:t>
      </w:r>
      <w:r>
        <w:t>to</w:t>
      </w:r>
      <w:r>
        <w:rPr>
          <w:spacing w:val="-4"/>
        </w:rPr>
        <w:t xml:space="preserve"> </w:t>
      </w:r>
      <w:r>
        <w:t>an</w:t>
      </w:r>
      <w:r>
        <w:rPr>
          <w:spacing w:val="-4"/>
        </w:rPr>
        <w:t xml:space="preserve"> </w:t>
      </w:r>
      <w:r>
        <w:t>education</w:t>
      </w:r>
      <w:r>
        <w:rPr>
          <w:spacing w:val="-4"/>
        </w:rPr>
        <w:t xml:space="preserve"> </w:t>
      </w:r>
      <w:r>
        <w:t>is the</w:t>
      </w:r>
      <w:r>
        <w:rPr>
          <w:spacing w:val="-3"/>
        </w:rPr>
        <w:t xml:space="preserve"> </w:t>
      </w:r>
      <w:r>
        <w:t>same</w:t>
      </w:r>
      <w:r>
        <w:rPr>
          <w:spacing w:val="-3"/>
        </w:rPr>
        <w:t xml:space="preserve"> </w:t>
      </w:r>
      <w:r>
        <w:t>as</w:t>
      </w:r>
      <w:r>
        <w:rPr>
          <w:spacing w:val="-3"/>
        </w:rPr>
        <w:t xml:space="preserve"> </w:t>
      </w:r>
      <w:r>
        <w:t>any</w:t>
      </w:r>
      <w:r>
        <w:rPr>
          <w:spacing w:val="-3"/>
        </w:rPr>
        <w:t xml:space="preserve"> </w:t>
      </w:r>
      <w:r>
        <w:t>other</w:t>
      </w:r>
      <w:r>
        <w:rPr>
          <w:spacing w:val="-3"/>
        </w:rPr>
        <w:t xml:space="preserve"> </w:t>
      </w:r>
      <w:r>
        <w:t>pupil</w:t>
      </w:r>
      <w:r>
        <w:rPr>
          <w:spacing w:val="-3"/>
        </w:rPr>
        <w:t xml:space="preserve"> </w:t>
      </w:r>
      <w:r>
        <w:t>and</w:t>
      </w:r>
      <w:r>
        <w:rPr>
          <w:spacing w:val="-3"/>
        </w:rPr>
        <w:t xml:space="preserve"> </w:t>
      </w:r>
      <w:r>
        <w:t>therefore</w:t>
      </w:r>
      <w:r>
        <w:rPr>
          <w:spacing w:val="-3"/>
        </w:rPr>
        <w:t xml:space="preserve"> </w:t>
      </w:r>
      <w:r>
        <w:t>the</w:t>
      </w:r>
      <w:r>
        <w:rPr>
          <w:spacing w:val="-3"/>
        </w:rPr>
        <w:t xml:space="preserve"> </w:t>
      </w:r>
      <w:r>
        <w:t>attendance</w:t>
      </w:r>
      <w:r>
        <w:rPr>
          <w:spacing w:val="-3"/>
        </w:rPr>
        <w:t xml:space="preserve"> </w:t>
      </w:r>
      <w:r>
        <w:t>ambition</w:t>
      </w:r>
      <w:r>
        <w:rPr>
          <w:spacing w:val="-3"/>
        </w:rPr>
        <w:t xml:space="preserve"> </w:t>
      </w:r>
      <w:r>
        <w:t>for</w:t>
      </w:r>
      <w:r>
        <w:rPr>
          <w:spacing w:val="-3"/>
        </w:rPr>
        <w:t xml:space="preserve"> </w:t>
      </w:r>
      <w:r>
        <w:t>these</w:t>
      </w:r>
      <w:r>
        <w:rPr>
          <w:spacing w:val="-3"/>
        </w:rPr>
        <w:t xml:space="preserve"> </w:t>
      </w:r>
      <w:r>
        <w:t>pupils</w:t>
      </w:r>
      <w:r>
        <w:rPr>
          <w:spacing w:val="-3"/>
        </w:rPr>
        <w:t xml:space="preserve"> </w:t>
      </w:r>
      <w:r>
        <w:t>is</w:t>
      </w:r>
      <w:r>
        <w:rPr>
          <w:spacing w:val="-3"/>
        </w:rPr>
        <w:t xml:space="preserve"> </w:t>
      </w:r>
      <w:r>
        <w:t>the same as it is for any other pupil. However, they may need additional support.</w:t>
      </w:r>
    </w:p>
    <w:p w14:paraId="1B9D4461" w14:textId="77777777" w:rsidR="00770E6E" w:rsidRDefault="00000000">
      <w:pPr>
        <w:pStyle w:val="BodyText"/>
        <w:spacing w:before="244" w:line="278" w:lineRule="auto"/>
        <w:ind w:left="936" w:right="262"/>
        <w:jc w:val="both"/>
      </w:pPr>
      <w:r>
        <w:t>Our</w:t>
      </w:r>
      <w:r>
        <w:rPr>
          <w:spacing w:val="-3"/>
        </w:rPr>
        <w:t xml:space="preserve"> </w:t>
      </w:r>
      <w:r>
        <w:t>approach</w:t>
      </w:r>
      <w:r>
        <w:rPr>
          <w:spacing w:val="-3"/>
        </w:rPr>
        <w:t xml:space="preserve"> </w:t>
      </w:r>
      <w:r>
        <w:t>to</w:t>
      </w:r>
      <w:r>
        <w:rPr>
          <w:spacing w:val="-3"/>
        </w:rPr>
        <w:t xml:space="preserve"> </w:t>
      </w:r>
      <w:r>
        <w:t>supporting</w:t>
      </w:r>
      <w:r>
        <w:rPr>
          <w:spacing w:val="-3"/>
        </w:rPr>
        <w:t xml:space="preserve"> </w:t>
      </w:r>
      <w:r>
        <w:t>pupils</w:t>
      </w:r>
      <w:r>
        <w:rPr>
          <w:spacing w:val="-3"/>
        </w:rPr>
        <w:t xml:space="preserve"> </w:t>
      </w:r>
      <w:r>
        <w:t>who</w:t>
      </w:r>
      <w:r>
        <w:rPr>
          <w:spacing w:val="-3"/>
        </w:rPr>
        <w:t xml:space="preserve"> </w:t>
      </w:r>
      <w:r>
        <w:t>are</w:t>
      </w:r>
      <w:r>
        <w:rPr>
          <w:spacing w:val="-3"/>
        </w:rPr>
        <w:t xml:space="preserve"> </w:t>
      </w:r>
      <w:r>
        <w:t>absent</w:t>
      </w:r>
      <w:r>
        <w:rPr>
          <w:spacing w:val="-3"/>
        </w:rPr>
        <w:t xml:space="preserve"> </w:t>
      </w:r>
      <w:r>
        <w:t>from</w:t>
      </w:r>
      <w:r>
        <w:rPr>
          <w:spacing w:val="-3"/>
        </w:rPr>
        <w:t xml:space="preserve"> </w:t>
      </w:r>
      <w:r>
        <w:t>school</w:t>
      </w:r>
      <w:r>
        <w:rPr>
          <w:spacing w:val="-3"/>
        </w:rPr>
        <w:t xml:space="preserve"> </w:t>
      </w:r>
      <w:r>
        <w:t>due</w:t>
      </w:r>
      <w:r>
        <w:rPr>
          <w:spacing w:val="-3"/>
        </w:rPr>
        <w:t xml:space="preserve"> </w:t>
      </w:r>
      <w:r>
        <w:t>to</w:t>
      </w:r>
      <w:r>
        <w:rPr>
          <w:spacing w:val="-3"/>
        </w:rPr>
        <w:t xml:space="preserve"> </w:t>
      </w:r>
      <w:r>
        <w:t>their</w:t>
      </w:r>
      <w:r>
        <w:rPr>
          <w:spacing w:val="-3"/>
        </w:rPr>
        <w:t xml:space="preserve"> </w:t>
      </w:r>
      <w:r>
        <w:t>SEND</w:t>
      </w:r>
      <w:r>
        <w:rPr>
          <w:spacing w:val="-3"/>
        </w:rPr>
        <w:t xml:space="preserve"> </w:t>
      </w:r>
      <w:r>
        <w:t>is</w:t>
      </w:r>
      <w:r>
        <w:rPr>
          <w:spacing w:val="-3"/>
        </w:rPr>
        <w:t xml:space="preserve"> </w:t>
      </w:r>
      <w:r>
        <w:t>set</w:t>
      </w:r>
      <w:r>
        <w:rPr>
          <w:spacing w:val="-3"/>
        </w:rPr>
        <w:t xml:space="preserve"> </w:t>
      </w:r>
      <w:r>
        <w:t>out in our attendance policy.</w:t>
      </w:r>
    </w:p>
    <w:p w14:paraId="7B54F5A8" w14:textId="77777777" w:rsidR="00770E6E" w:rsidRDefault="00000000">
      <w:pPr>
        <w:pStyle w:val="Heading1"/>
        <w:numPr>
          <w:ilvl w:val="0"/>
          <w:numId w:val="19"/>
        </w:numPr>
        <w:tabs>
          <w:tab w:val="left" w:pos="1403"/>
        </w:tabs>
        <w:spacing w:before="249"/>
        <w:ind w:left="1403" w:hanging="467"/>
        <w:jc w:val="left"/>
      </w:pPr>
      <w:bookmarkStart w:id="10" w:name="10._Safeguarding_"/>
      <w:bookmarkEnd w:id="10"/>
      <w:r>
        <w:rPr>
          <w:spacing w:val="-2"/>
        </w:rPr>
        <w:t>Safeguarding</w:t>
      </w:r>
    </w:p>
    <w:p w14:paraId="0561259F" w14:textId="77777777" w:rsidR="00770E6E" w:rsidRDefault="00000000">
      <w:pPr>
        <w:pStyle w:val="BodyText"/>
        <w:spacing w:before="290" w:line="278" w:lineRule="auto"/>
        <w:ind w:left="936"/>
      </w:pPr>
      <w:r>
        <w:t>We</w:t>
      </w:r>
      <w:r>
        <w:rPr>
          <w:spacing w:val="-5"/>
        </w:rPr>
        <w:t xml:space="preserve"> </w:t>
      </w:r>
      <w:proofErr w:type="spellStart"/>
      <w:r>
        <w:t>recognise</w:t>
      </w:r>
      <w:proofErr w:type="spellEnd"/>
      <w:r>
        <w:rPr>
          <w:spacing w:val="-5"/>
        </w:rPr>
        <w:t xml:space="preserve"> </w:t>
      </w:r>
      <w:r>
        <w:t>that</w:t>
      </w:r>
      <w:r>
        <w:rPr>
          <w:spacing w:val="-5"/>
        </w:rPr>
        <w:t xml:space="preserve"> </w:t>
      </w:r>
      <w:r>
        <w:t>pupils</w:t>
      </w:r>
      <w:r>
        <w:rPr>
          <w:spacing w:val="-5"/>
        </w:rPr>
        <w:t xml:space="preserve"> </w:t>
      </w:r>
      <w:r>
        <w:t>with</w:t>
      </w:r>
      <w:r>
        <w:rPr>
          <w:spacing w:val="-5"/>
        </w:rPr>
        <w:t xml:space="preserve"> </w:t>
      </w:r>
      <w:r>
        <w:t>SEND</w:t>
      </w:r>
      <w:r>
        <w:rPr>
          <w:spacing w:val="-5"/>
        </w:rPr>
        <w:t xml:space="preserve"> </w:t>
      </w:r>
      <w:r>
        <w:t>can</w:t>
      </w:r>
      <w:r>
        <w:rPr>
          <w:spacing w:val="-5"/>
        </w:rPr>
        <w:t xml:space="preserve"> </w:t>
      </w:r>
      <w:r>
        <w:t>face</w:t>
      </w:r>
      <w:r>
        <w:rPr>
          <w:spacing w:val="-5"/>
        </w:rPr>
        <w:t xml:space="preserve"> </w:t>
      </w:r>
      <w:r>
        <w:t>additional</w:t>
      </w:r>
      <w:r>
        <w:rPr>
          <w:spacing w:val="-5"/>
        </w:rPr>
        <w:t xml:space="preserve"> </w:t>
      </w:r>
      <w:r>
        <w:t>safeguarding</w:t>
      </w:r>
      <w:r>
        <w:rPr>
          <w:spacing w:val="-5"/>
        </w:rPr>
        <w:t xml:space="preserve"> </w:t>
      </w:r>
      <w:r>
        <w:t>challenges.</w:t>
      </w:r>
      <w:r>
        <w:rPr>
          <w:spacing w:val="-5"/>
        </w:rPr>
        <w:t xml:space="preserve"> </w:t>
      </w:r>
      <w:r>
        <w:t xml:space="preserve">Children with disabilities are more likely to be abused than their peers, and additional barriers can exist when </w:t>
      </w:r>
      <w:proofErr w:type="spellStart"/>
      <w:r>
        <w:t>recognising</w:t>
      </w:r>
      <w:proofErr w:type="spellEnd"/>
      <w:r>
        <w:t xml:space="preserve"> abuse, exploitation and neglect in this group.</w:t>
      </w:r>
    </w:p>
    <w:p w14:paraId="7AECF457" w14:textId="77777777" w:rsidR="00770E6E" w:rsidRDefault="00000000">
      <w:pPr>
        <w:pStyle w:val="BodyText"/>
        <w:spacing w:before="244" w:line="278" w:lineRule="auto"/>
        <w:ind w:left="936"/>
      </w:pPr>
      <w:r>
        <w:t>For</w:t>
      </w:r>
      <w:r>
        <w:rPr>
          <w:spacing w:val="-3"/>
        </w:rPr>
        <w:t xml:space="preserve"> </w:t>
      </w:r>
      <w:r>
        <w:t>more</w:t>
      </w:r>
      <w:r>
        <w:rPr>
          <w:spacing w:val="-3"/>
        </w:rPr>
        <w:t xml:space="preserve"> </w:t>
      </w:r>
      <w:r>
        <w:t>details</w:t>
      </w:r>
      <w:r>
        <w:rPr>
          <w:spacing w:val="-3"/>
        </w:rPr>
        <w:t xml:space="preserve"> </w:t>
      </w:r>
      <w:r>
        <w:t>of</w:t>
      </w:r>
      <w:r>
        <w:rPr>
          <w:spacing w:val="-3"/>
        </w:rPr>
        <w:t xml:space="preserve"> </w:t>
      </w:r>
      <w:r>
        <w:t>the</w:t>
      </w:r>
      <w:r>
        <w:rPr>
          <w:spacing w:val="-3"/>
        </w:rPr>
        <w:t xml:space="preserve"> </w:t>
      </w:r>
      <w:r>
        <w:t>pastoral</w:t>
      </w:r>
      <w:r>
        <w:rPr>
          <w:spacing w:val="-3"/>
        </w:rPr>
        <w:t xml:space="preserve"> </w:t>
      </w:r>
      <w:r>
        <w:t>support</w:t>
      </w:r>
      <w:r>
        <w:rPr>
          <w:spacing w:val="-3"/>
        </w:rPr>
        <w:t xml:space="preserve"> </w:t>
      </w:r>
      <w:r>
        <w:t>we</w:t>
      </w:r>
      <w:r>
        <w:rPr>
          <w:spacing w:val="-3"/>
        </w:rPr>
        <w:t xml:space="preserve"> </w:t>
      </w:r>
      <w:r>
        <w:t>offer</w:t>
      </w:r>
      <w:r>
        <w:rPr>
          <w:spacing w:val="-3"/>
        </w:rPr>
        <w:t xml:space="preserve"> </w:t>
      </w:r>
      <w:r>
        <w:t>pupils</w:t>
      </w:r>
      <w:r>
        <w:rPr>
          <w:spacing w:val="-3"/>
        </w:rPr>
        <w:t xml:space="preserve"> </w:t>
      </w:r>
      <w:r>
        <w:t>with</w:t>
      </w:r>
      <w:r>
        <w:rPr>
          <w:spacing w:val="-3"/>
        </w:rPr>
        <w:t xml:space="preserve"> </w:t>
      </w:r>
      <w:r>
        <w:t>SEND,</w:t>
      </w:r>
      <w:r>
        <w:rPr>
          <w:spacing w:val="-3"/>
        </w:rPr>
        <w:t xml:space="preserve"> </w:t>
      </w:r>
      <w:r>
        <w:t>and</w:t>
      </w:r>
      <w:r>
        <w:rPr>
          <w:spacing w:val="-3"/>
        </w:rPr>
        <w:t xml:space="preserve"> </w:t>
      </w:r>
      <w:r>
        <w:t>the</w:t>
      </w:r>
      <w:r>
        <w:rPr>
          <w:spacing w:val="-3"/>
        </w:rPr>
        <w:t xml:space="preserve"> </w:t>
      </w:r>
      <w:r>
        <w:t>support</w:t>
      </w:r>
      <w:r>
        <w:rPr>
          <w:spacing w:val="-3"/>
        </w:rPr>
        <w:t xml:space="preserve"> </w:t>
      </w:r>
      <w:r>
        <w:t>we provide to help pupils overcome any communication barriers they face, see our safeguarding/child protection policy.</w:t>
      </w:r>
    </w:p>
    <w:p w14:paraId="6F66948E" w14:textId="77777777" w:rsidR="00770E6E" w:rsidRDefault="00000000">
      <w:pPr>
        <w:pStyle w:val="Heading1"/>
        <w:numPr>
          <w:ilvl w:val="0"/>
          <w:numId w:val="19"/>
        </w:numPr>
        <w:tabs>
          <w:tab w:val="left" w:pos="1403"/>
        </w:tabs>
        <w:spacing w:before="251"/>
        <w:ind w:left="1403" w:hanging="467"/>
        <w:jc w:val="left"/>
      </w:pPr>
      <w:bookmarkStart w:id="11" w:name="11._Expertise_and_training_of_staff_"/>
      <w:bookmarkEnd w:id="11"/>
      <w:r>
        <w:t>Expertise</w:t>
      </w:r>
      <w:r>
        <w:rPr>
          <w:spacing w:val="-6"/>
        </w:rPr>
        <w:t xml:space="preserve"> </w:t>
      </w:r>
      <w:r>
        <w:t>and</w:t>
      </w:r>
      <w:r>
        <w:rPr>
          <w:spacing w:val="-5"/>
        </w:rPr>
        <w:t xml:space="preserve"> </w:t>
      </w:r>
      <w:r>
        <w:t>training</w:t>
      </w:r>
      <w:r>
        <w:rPr>
          <w:spacing w:val="-6"/>
        </w:rPr>
        <w:t xml:space="preserve"> </w:t>
      </w:r>
      <w:r>
        <w:t>of</w:t>
      </w:r>
      <w:r>
        <w:rPr>
          <w:spacing w:val="-5"/>
        </w:rPr>
        <w:t xml:space="preserve"> </w:t>
      </w:r>
      <w:r>
        <w:rPr>
          <w:spacing w:val="-2"/>
        </w:rPr>
        <w:t>staff</w:t>
      </w:r>
    </w:p>
    <w:p w14:paraId="4D5DFB9A" w14:textId="77777777" w:rsidR="00770E6E" w:rsidRDefault="00000000">
      <w:pPr>
        <w:pStyle w:val="BodyText"/>
        <w:spacing w:before="289" w:line="278" w:lineRule="auto"/>
        <w:ind w:left="936" w:right="230"/>
        <w:jc w:val="both"/>
      </w:pPr>
      <w:r>
        <w:t>Training</w:t>
      </w:r>
      <w:r>
        <w:rPr>
          <w:spacing w:val="-4"/>
        </w:rPr>
        <w:t xml:space="preserve"> </w:t>
      </w:r>
      <w:r>
        <w:t>will</w:t>
      </w:r>
      <w:r>
        <w:rPr>
          <w:spacing w:val="-4"/>
        </w:rPr>
        <w:t xml:space="preserve"> </w:t>
      </w:r>
      <w:r>
        <w:t>regularly</w:t>
      </w:r>
      <w:r>
        <w:rPr>
          <w:spacing w:val="-4"/>
        </w:rPr>
        <w:t xml:space="preserve"> </w:t>
      </w:r>
      <w:r>
        <w:t>be</w:t>
      </w:r>
      <w:r>
        <w:rPr>
          <w:spacing w:val="-4"/>
        </w:rPr>
        <w:t xml:space="preserve"> </w:t>
      </w:r>
      <w:r>
        <w:t>provided</w:t>
      </w:r>
      <w:r>
        <w:rPr>
          <w:spacing w:val="-4"/>
        </w:rPr>
        <w:t xml:space="preserve"> </w:t>
      </w:r>
      <w:r>
        <w:t>to</w:t>
      </w:r>
      <w:r>
        <w:rPr>
          <w:spacing w:val="-4"/>
        </w:rPr>
        <w:t xml:space="preserve"> </w:t>
      </w:r>
      <w:r>
        <w:t>teaching</w:t>
      </w:r>
      <w:r>
        <w:rPr>
          <w:spacing w:val="-4"/>
        </w:rPr>
        <w:t xml:space="preserve"> </w:t>
      </w:r>
      <w:r>
        <w:t>and</w:t>
      </w:r>
      <w:r>
        <w:rPr>
          <w:spacing w:val="-4"/>
        </w:rPr>
        <w:t xml:space="preserve"> </w:t>
      </w:r>
      <w:r>
        <w:t>support</w:t>
      </w:r>
      <w:r>
        <w:rPr>
          <w:spacing w:val="-4"/>
        </w:rPr>
        <w:t xml:space="preserve"> </w:t>
      </w:r>
      <w:r>
        <w:t>staff.</w:t>
      </w:r>
      <w:r>
        <w:rPr>
          <w:spacing w:val="-4"/>
        </w:rPr>
        <w:t xml:space="preserve"> </w:t>
      </w:r>
      <w:r>
        <w:t>The</w:t>
      </w:r>
      <w:r>
        <w:rPr>
          <w:spacing w:val="-4"/>
        </w:rPr>
        <w:t xml:space="preserve"> </w:t>
      </w:r>
      <w:r>
        <w:t>headteacher</w:t>
      </w:r>
      <w:r>
        <w:rPr>
          <w:spacing w:val="-4"/>
        </w:rPr>
        <w:t xml:space="preserve"> </w:t>
      </w:r>
      <w:r>
        <w:t>and</w:t>
      </w:r>
      <w:r>
        <w:rPr>
          <w:spacing w:val="-4"/>
        </w:rPr>
        <w:t xml:space="preserve"> </w:t>
      </w:r>
      <w:r>
        <w:t>the SENCO will continuously monitor to identify any staff who have specific training needs and will incorporate this into the school’s plan for continuous professional development.</w:t>
      </w:r>
    </w:p>
    <w:p w14:paraId="298A3211" w14:textId="77777777" w:rsidR="00770E6E" w:rsidRDefault="00770E6E">
      <w:pPr>
        <w:pStyle w:val="BodyText"/>
        <w:spacing w:line="278" w:lineRule="auto"/>
        <w:jc w:val="both"/>
        <w:sectPr w:rsidR="00770E6E">
          <w:pgSz w:w="11920" w:h="16840"/>
          <w:pgMar w:top="2560" w:right="992" w:bottom="1680" w:left="141" w:header="12" w:footer="1488" w:gutter="0"/>
          <w:cols w:space="720"/>
        </w:sectPr>
      </w:pPr>
    </w:p>
    <w:p w14:paraId="35AF77F7" w14:textId="77777777" w:rsidR="00770E6E" w:rsidRDefault="00770E6E">
      <w:pPr>
        <w:pStyle w:val="BodyText"/>
      </w:pPr>
    </w:p>
    <w:p w14:paraId="279A04A4" w14:textId="77777777" w:rsidR="00770E6E" w:rsidRDefault="00770E6E">
      <w:pPr>
        <w:pStyle w:val="BodyText"/>
        <w:spacing w:before="188"/>
      </w:pPr>
    </w:p>
    <w:p w14:paraId="5AB0CD1C" w14:textId="77777777" w:rsidR="00770E6E" w:rsidRDefault="00000000">
      <w:pPr>
        <w:pStyle w:val="BodyText"/>
        <w:ind w:left="936"/>
      </w:pPr>
      <w:r>
        <w:t>Please</w:t>
      </w:r>
      <w:r>
        <w:rPr>
          <w:spacing w:val="-7"/>
        </w:rPr>
        <w:t xml:space="preserve"> </w:t>
      </w:r>
      <w:r>
        <w:t>refer</w:t>
      </w:r>
      <w:r>
        <w:rPr>
          <w:spacing w:val="-5"/>
        </w:rPr>
        <w:t xml:space="preserve"> </w:t>
      </w:r>
      <w:r>
        <w:t>to</w:t>
      </w:r>
      <w:r>
        <w:rPr>
          <w:spacing w:val="-5"/>
        </w:rPr>
        <w:t xml:space="preserve"> </w:t>
      </w:r>
      <w:r>
        <w:t>schools</w:t>
      </w:r>
      <w:r>
        <w:rPr>
          <w:spacing w:val="-4"/>
        </w:rPr>
        <w:t xml:space="preserve"> </w:t>
      </w:r>
      <w:r>
        <w:t>individual</w:t>
      </w:r>
      <w:r>
        <w:rPr>
          <w:spacing w:val="-5"/>
        </w:rPr>
        <w:t xml:space="preserve"> </w:t>
      </w:r>
      <w:r>
        <w:t>policies</w:t>
      </w:r>
      <w:r>
        <w:rPr>
          <w:spacing w:val="-5"/>
        </w:rPr>
        <w:t xml:space="preserve"> </w:t>
      </w:r>
      <w:r>
        <w:t>for</w:t>
      </w:r>
      <w:r>
        <w:rPr>
          <w:spacing w:val="-4"/>
        </w:rPr>
        <w:t xml:space="preserve"> </w:t>
      </w:r>
      <w:r>
        <w:t>named</w:t>
      </w:r>
      <w:r>
        <w:rPr>
          <w:spacing w:val="-5"/>
        </w:rPr>
        <w:t xml:space="preserve"> </w:t>
      </w:r>
      <w:r>
        <w:t>SEMH</w:t>
      </w:r>
      <w:r>
        <w:rPr>
          <w:spacing w:val="-5"/>
        </w:rPr>
        <w:t xml:space="preserve"> </w:t>
      </w:r>
      <w:r>
        <w:t>/</w:t>
      </w:r>
      <w:r>
        <w:rPr>
          <w:spacing w:val="-5"/>
        </w:rPr>
        <w:t xml:space="preserve"> </w:t>
      </w:r>
      <w:r>
        <w:t>ASD</w:t>
      </w:r>
      <w:r>
        <w:rPr>
          <w:spacing w:val="-4"/>
        </w:rPr>
        <w:t xml:space="preserve"> </w:t>
      </w:r>
      <w:r>
        <w:t>local</w:t>
      </w:r>
      <w:r>
        <w:rPr>
          <w:spacing w:val="-5"/>
        </w:rPr>
        <w:t xml:space="preserve"> </w:t>
      </w:r>
      <w:r>
        <w:t>leads</w:t>
      </w:r>
      <w:r>
        <w:rPr>
          <w:spacing w:val="-5"/>
        </w:rPr>
        <w:t xml:space="preserve"> </w:t>
      </w:r>
      <w:r>
        <w:t>or</w:t>
      </w:r>
      <w:r>
        <w:rPr>
          <w:spacing w:val="-4"/>
        </w:rPr>
        <w:t xml:space="preserve"> </w:t>
      </w:r>
      <w:r>
        <w:rPr>
          <w:spacing w:val="-2"/>
        </w:rPr>
        <w:t>services.</w:t>
      </w:r>
    </w:p>
    <w:p w14:paraId="4BB99A97" w14:textId="77777777" w:rsidR="00770E6E" w:rsidRDefault="00770E6E">
      <w:pPr>
        <w:pStyle w:val="BodyText"/>
      </w:pPr>
    </w:p>
    <w:p w14:paraId="2A6C7084" w14:textId="77777777" w:rsidR="00770E6E" w:rsidRDefault="00770E6E">
      <w:pPr>
        <w:pStyle w:val="BodyText"/>
      </w:pPr>
    </w:p>
    <w:p w14:paraId="1D2553BE" w14:textId="77777777" w:rsidR="00770E6E" w:rsidRDefault="00770E6E">
      <w:pPr>
        <w:pStyle w:val="BodyText"/>
        <w:spacing w:before="8"/>
      </w:pPr>
    </w:p>
    <w:p w14:paraId="3C0A670E" w14:textId="77777777" w:rsidR="00770E6E" w:rsidRDefault="00000000">
      <w:pPr>
        <w:pStyle w:val="Heading1"/>
        <w:numPr>
          <w:ilvl w:val="0"/>
          <w:numId w:val="19"/>
        </w:numPr>
        <w:tabs>
          <w:tab w:val="left" w:pos="1403"/>
        </w:tabs>
        <w:ind w:left="1403" w:hanging="467"/>
        <w:jc w:val="left"/>
      </w:pPr>
      <w:r>
        <w:t>Links</w:t>
      </w:r>
      <w:r>
        <w:rPr>
          <w:spacing w:val="-8"/>
        </w:rPr>
        <w:t xml:space="preserve"> </w:t>
      </w:r>
      <w:r>
        <w:t>with</w:t>
      </w:r>
      <w:r>
        <w:rPr>
          <w:spacing w:val="-7"/>
        </w:rPr>
        <w:t xml:space="preserve"> </w:t>
      </w:r>
      <w:r>
        <w:t>external</w:t>
      </w:r>
      <w:r>
        <w:rPr>
          <w:spacing w:val="-7"/>
        </w:rPr>
        <w:t xml:space="preserve"> </w:t>
      </w:r>
      <w:r>
        <w:t>professional</w:t>
      </w:r>
      <w:r>
        <w:rPr>
          <w:spacing w:val="-7"/>
        </w:rPr>
        <w:t xml:space="preserve"> </w:t>
      </w:r>
      <w:r>
        <w:rPr>
          <w:spacing w:val="-2"/>
        </w:rPr>
        <w:t>agencies</w:t>
      </w:r>
    </w:p>
    <w:p w14:paraId="7620656A" w14:textId="77777777" w:rsidR="00770E6E" w:rsidRDefault="00000000">
      <w:pPr>
        <w:pStyle w:val="BodyText"/>
        <w:spacing w:before="290" w:line="278" w:lineRule="auto"/>
        <w:ind w:left="936"/>
      </w:pPr>
      <w:r>
        <w:t>The</w:t>
      </w:r>
      <w:r>
        <w:rPr>
          <w:spacing w:val="-3"/>
        </w:rPr>
        <w:t xml:space="preserve"> </w:t>
      </w:r>
      <w:r>
        <w:t>school</w:t>
      </w:r>
      <w:r>
        <w:rPr>
          <w:spacing w:val="-3"/>
        </w:rPr>
        <w:t xml:space="preserve"> </w:t>
      </w:r>
      <w:proofErr w:type="spellStart"/>
      <w:r>
        <w:t>recognises</w:t>
      </w:r>
      <w:proofErr w:type="spellEnd"/>
      <w:r>
        <w:rPr>
          <w:spacing w:val="-3"/>
        </w:rPr>
        <w:t xml:space="preserve"> </w:t>
      </w:r>
      <w:r>
        <w:t>that</w:t>
      </w:r>
      <w:r>
        <w:rPr>
          <w:spacing w:val="-3"/>
        </w:rPr>
        <w:t xml:space="preserve"> </w:t>
      </w:r>
      <w:r>
        <w:t>it</w:t>
      </w:r>
      <w:r>
        <w:rPr>
          <w:spacing w:val="-3"/>
        </w:rPr>
        <w:t xml:space="preserve"> </w:t>
      </w:r>
      <w:r>
        <w:t>won’t</w:t>
      </w:r>
      <w:r>
        <w:rPr>
          <w:spacing w:val="-3"/>
        </w:rPr>
        <w:t xml:space="preserve"> </w:t>
      </w:r>
      <w:r>
        <w:t>be</w:t>
      </w:r>
      <w:r>
        <w:rPr>
          <w:spacing w:val="-3"/>
        </w:rPr>
        <w:t xml:space="preserve"> </w:t>
      </w:r>
      <w:r>
        <w:t>able</w:t>
      </w:r>
      <w:r>
        <w:rPr>
          <w:spacing w:val="-3"/>
        </w:rPr>
        <w:t xml:space="preserve"> </w:t>
      </w:r>
      <w:r>
        <w:t>to</w:t>
      </w:r>
      <w:r>
        <w:rPr>
          <w:spacing w:val="-3"/>
        </w:rPr>
        <w:t xml:space="preserve"> </w:t>
      </w:r>
      <w:r>
        <w:t>meet</w:t>
      </w:r>
      <w:r>
        <w:rPr>
          <w:spacing w:val="-3"/>
        </w:rPr>
        <w:t xml:space="preserve"> </w:t>
      </w:r>
      <w:r>
        <w:t>all</w:t>
      </w:r>
      <w:r>
        <w:rPr>
          <w:spacing w:val="-3"/>
        </w:rPr>
        <w:t xml:space="preserve"> </w:t>
      </w:r>
      <w:r>
        <w:t>the</w:t>
      </w:r>
      <w:r>
        <w:rPr>
          <w:spacing w:val="-3"/>
        </w:rPr>
        <w:t xml:space="preserve"> </w:t>
      </w:r>
      <w:r>
        <w:t>needs</w:t>
      </w:r>
      <w:r>
        <w:rPr>
          <w:spacing w:val="-3"/>
        </w:rPr>
        <w:t xml:space="preserve"> </w:t>
      </w:r>
      <w:r>
        <w:t>of</w:t>
      </w:r>
      <w:r>
        <w:rPr>
          <w:spacing w:val="-3"/>
        </w:rPr>
        <w:t xml:space="preserve"> </w:t>
      </w:r>
      <w:r>
        <w:t>every</w:t>
      </w:r>
      <w:r>
        <w:rPr>
          <w:spacing w:val="-3"/>
        </w:rPr>
        <w:t xml:space="preserve"> </w:t>
      </w:r>
      <w:r>
        <w:t>pupil.</w:t>
      </w:r>
      <w:r>
        <w:rPr>
          <w:spacing w:val="-3"/>
        </w:rPr>
        <w:t xml:space="preserve"> </w:t>
      </w:r>
      <w:r>
        <w:t>Whenever necessary, the school will work with external support services such as:</w:t>
      </w:r>
    </w:p>
    <w:p w14:paraId="53DF91D6" w14:textId="77777777" w:rsidR="00770E6E" w:rsidRDefault="00000000">
      <w:pPr>
        <w:pStyle w:val="ListParagraph"/>
        <w:numPr>
          <w:ilvl w:val="0"/>
          <w:numId w:val="6"/>
        </w:numPr>
        <w:tabs>
          <w:tab w:val="left" w:pos="1655"/>
        </w:tabs>
        <w:spacing w:before="242"/>
        <w:ind w:left="1655" w:hanging="359"/>
      </w:pPr>
      <w:r>
        <w:t>Speech</w:t>
      </w:r>
      <w:r>
        <w:rPr>
          <w:spacing w:val="-6"/>
        </w:rPr>
        <w:t xml:space="preserve"> </w:t>
      </w:r>
      <w:r>
        <w:t>and</w:t>
      </w:r>
      <w:r>
        <w:rPr>
          <w:spacing w:val="-6"/>
        </w:rPr>
        <w:t xml:space="preserve"> </w:t>
      </w:r>
      <w:r>
        <w:t>language</w:t>
      </w:r>
      <w:r>
        <w:rPr>
          <w:spacing w:val="-5"/>
        </w:rPr>
        <w:t xml:space="preserve"> </w:t>
      </w:r>
      <w:r>
        <w:rPr>
          <w:spacing w:val="-2"/>
        </w:rPr>
        <w:t>therapists</w:t>
      </w:r>
    </w:p>
    <w:p w14:paraId="42EAA22C" w14:textId="77777777" w:rsidR="00770E6E" w:rsidRDefault="00000000">
      <w:pPr>
        <w:pStyle w:val="ListParagraph"/>
        <w:numPr>
          <w:ilvl w:val="0"/>
          <w:numId w:val="6"/>
        </w:numPr>
        <w:tabs>
          <w:tab w:val="left" w:pos="1655"/>
        </w:tabs>
        <w:spacing w:before="45"/>
        <w:ind w:left="1655" w:hanging="359"/>
      </w:pPr>
      <w:r>
        <w:t>Specialist</w:t>
      </w:r>
      <w:r>
        <w:rPr>
          <w:spacing w:val="-7"/>
        </w:rPr>
        <w:t xml:space="preserve"> </w:t>
      </w:r>
      <w:r>
        <w:t>teachers</w:t>
      </w:r>
      <w:r>
        <w:rPr>
          <w:spacing w:val="-7"/>
        </w:rPr>
        <w:t xml:space="preserve"> </w:t>
      </w:r>
      <w:r>
        <w:t>or</w:t>
      </w:r>
      <w:r>
        <w:rPr>
          <w:spacing w:val="-7"/>
        </w:rPr>
        <w:t xml:space="preserve"> </w:t>
      </w:r>
      <w:r>
        <w:t>support</w:t>
      </w:r>
      <w:r>
        <w:rPr>
          <w:spacing w:val="-6"/>
        </w:rPr>
        <w:t xml:space="preserve"> </w:t>
      </w:r>
      <w:r>
        <w:rPr>
          <w:spacing w:val="-2"/>
        </w:rPr>
        <w:t>services</w:t>
      </w:r>
    </w:p>
    <w:p w14:paraId="3E5C4D3F" w14:textId="77777777" w:rsidR="00770E6E" w:rsidRDefault="00000000">
      <w:pPr>
        <w:pStyle w:val="ListParagraph"/>
        <w:numPr>
          <w:ilvl w:val="0"/>
          <w:numId w:val="6"/>
        </w:numPr>
        <w:tabs>
          <w:tab w:val="left" w:pos="1655"/>
        </w:tabs>
        <w:spacing w:before="44"/>
        <w:ind w:left="1655" w:hanging="359"/>
      </w:pPr>
      <w:r>
        <w:t>Educational</w:t>
      </w:r>
      <w:r>
        <w:rPr>
          <w:spacing w:val="-11"/>
        </w:rPr>
        <w:t xml:space="preserve"> </w:t>
      </w:r>
      <w:r>
        <w:rPr>
          <w:spacing w:val="-2"/>
        </w:rPr>
        <w:t>psychologists</w:t>
      </w:r>
    </w:p>
    <w:p w14:paraId="760C4CDD" w14:textId="77777777" w:rsidR="00770E6E" w:rsidRDefault="00000000">
      <w:pPr>
        <w:pStyle w:val="ListParagraph"/>
        <w:numPr>
          <w:ilvl w:val="0"/>
          <w:numId w:val="6"/>
        </w:numPr>
        <w:tabs>
          <w:tab w:val="left" w:pos="1655"/>
        </w:tabs>
        <w:spacing w:before="45"/>
        <w:ind w:left="1655" w:hanging="359"/>
      </w:pPr>
      <w:r>
        <w:t>Occupational</w:t>
      </w:r>
      <w:r>
        <w:rPr>
          <w:spacing w:val="-10"/>
        </w:rPr>
        <w:t xml:space="preserve"> </w:t>
      </w:r>
      <w:r>
        <w:t>therapists,</w:t>
      </w:r>
      <w:r>
        <w:rPr>
          <w:spacing w:val="-7"/>
        </w:rPr>
        <w:t xml:space="preserve"> </w:t>
      </w:r>
      <w:r>
        <w:t>speech</w:t>
      </w:r>
      <w:r>
        <w:rPr>
          <w:spacing w:val="-8"/>
        </w:rPr>
        <w:t xml:space="preserve"> </w:t>
      </w:r>
      <w:r>
        <w:t>and</w:t>
      </w:r>
      <w:r>
        <w:rPr>
          <w:spacing w:val="-7"/>
        </w:rPr>
        <w:t xml:space="preserve"> </w:t>
      </w:r>
      <w:r>
        <w:t>language</w:t>
      </w:r>
      <w:r>
        <w:rPr>
          <w:spacing w:val="-8"/>
        </w:rPr>
        <w:t xml:space="preserve"> </w:t>
      </w:r>
      <w:r>
        <w:t>therapists</w:t>
      </w:r>
      <w:r>
        <w:rPr>
          <w:spacing w:val="-7"/>
        </w:rPr>
        <w:t xml:space="preserve"> </w:t>
      </w:r>
      <w:r>
        <w:t>or</w:t>
      </w:r>
      <w:r>
        <w:rPr>
          <w:spacing w:val="-7"/>
        </w:rPr>
        <w:t xml:space="preserve"> </w:t>
      </w:r>
      <w:r>
        <w:rPr>
          <w:spacing w:val="-2"/>
        </w:rPr>
        <w:t>physiotherapists</w:t>
      </w:r>
    </w:p>
    <w:p w14:paraId="50EDB877" w14:textId="77777777" w:rsidR="00770E6E" w:rsidRDefault="00000000">
      <w:pPr>
        <w:pStyle w:val="ListParagraph"/>
        <w:numPr>
          <w:ilvl w:val="0"/>
          <w:numId w:val="6"/>
        </w:numPr>
        <w:tabs>
          <w:tab w:val="left" w:pos="1655"/>
        </w:tabs>
        <w:spacing w:before="44"/>
        <w:ind w:left="1655" w:hanging="359"/>
      </w:pPr>
      <w:r>
        <w:t>General</w:t>
      </w:r>
      <w:r>
        <w:rPr>
          <w:spacing w:val="-8"/>
        </w:rPr>
        <w:t xml:space="preserve"> </w:t>
      </w:r>
      <w:r>
        <w:t>practitioners</w:t>
      </w:r>
      <w:r>
        <w:rPr>
          <w:spacing w:val="-7"/>
        </w:rPr>
        <w:t xml:space="preserve"> </w:t>
      </w:r>
      <w:r>
        <w:t>or</w:t>
      </w:r>
      <w:r>
        <w:rPr>
          <w:spacing w:val="-7"/>
        </w:rPr>
        <w:t xml:space="preserve"> </w:t>
      </w:r>
      <w:proofErr w:type="spellStart"/>
      <w:r>
        <w:rPr>
          <w:spacing w:val="-2"/>
        </w:rPr>
        <w:t>paediatricians</w:t>
      </w:r>
      <w:proofErr w:type="spellEnd"/>
    </w:p>
    <w:p w14:paraId="4ACA8293" w14:textId="77777777" w:rsidR="00770E6E" w:rsidRDefault="00000000">
      <w:pPr>
        <w:pStyle w:val="ListParagraph"/>
        <w:numPr>
          <w:ilvl w:val="0"/>
          <w:numId w:val="6"/>
        </w:numPr>
        <w:tabs>
          <w:tab w:val="left" w:pos="1655"/>
        </w:tabs>
        <w:spacing w:before="45"/>
        <w:ind w:left="1655" w:hanging="359"/>
      </w:pPr>
      <w:r>
        <w:t>School</w:t>
      </w:r>
      <w:r>
        <w:rPr>
          <w:spacing w:val="-6"/>
        </w:rPr>
        <w:t xml:space="preserve"> </w:t>
      </w:r>
      <w:r>
        <w:rPr>
          <w:spacing w:val="-2"/>
        </w:rPr>
        <w:t>nurses</w:t>
      </w:r>
    </w:p>
    <w:p w14:paraId="560016F8" w14:textId="77777777" w:rsidR="00770E6E" w:rsidRDefault="00000000">
      <w:pPr>
        <w:pStyle w:val="ListParagraph"/>
        <w:numPr>
          <w:ilvl w:val="0"/>
          <w:numId w:val="6"/>
        </w:numPr>
        <w:tabs>
          <w:tab w:val="left" w:pos="1655"/>
        </w:tabs>
        <w:spacing w:before="44"/>
        <w:ind w:left="1655" w:hanging="359"/>
      </w:pPr>
      <w:r>
        <w:t>Child</w:t>
      </w:r>
      <w:r>
        <w:rPr>
          <w:spacing w:val="-7"/>
        </w:rPr>
        <w:t xml:space="preserve"> </w:t>
      </w:r>
      <w:r>
        <w:t>and</w:t>
      </w:r>
      <w:r>
        <w:rPr>
          <w:spacing w:val="-6"/>
        </w:rPr>
        <w:t xml:space="preserve"> </w:t>
      </w:r>
      <w:r>
        <w:t>adolescent</w:t>
      </w:r>
      <w:r>
        <w:rPr>
          <w:spacing w:val="-6"/>
        </w:rPr>
        <w:t xml:space="preserve"> </w:t>
      </w:r>
      <w:r>
        <w:t>mental</w:t>
      </w:r>
      <w:r>
        <w:rPr>
          <w:spacing w:val="-7"/>
        </w:rPr>
        <w:t xml:space="preserve"> </w:t>
      </w:r>
      <w:r>
        <w:t>health</w:t>
      </w:r>
      <w:r>
        <w:rPr>
          <w:spacing w:val="-6"/>
        </w:rPr>
        <w:t xml:space="preserve"> </w:t>
      </w:r>
      <w:r>
        <w:t>services</w:t>
      </w:r>
      <w:r>
        <w:rPr>
          <w:spacing w:val="-6"/>
        </w:rPr>
        <w:t xml:space="preserve"> </w:t>
      </w:r>
      <w:r>
        <w:rPr>
          <w:spacing w:val="-2"/>
        </w:rPr>
        <w:t>(CAMHS)</w:t>
      </w:r>
    </w:p>
    <w:p w14:paraId="5C7E1291" w14:textId="77777777" w:rsidR="00770E6E" w:rsidRDefault="00000000">
      <w:pPr>
        <w:pStyle w:val="ListParagraph"/>
        <w:numPr>
          <w:ilvl w:val="0"/>
          <w:numId w:val="6"/>
        </w:numPr>
        <w:tabs>
          <w:tab w:val="left" w:pos="1655"/>
        </w:tabs>
        <w:spacing w:before="45"/>
        <w:ind w:left="1655" w:hanging="359"/>
      </w:pPr>
      <w:r>
        <w:t>Education</w:t>
      </w:r>
      <w:r>
        <w:rPr>
          <w:spacing w:val="-8"/>
        </w:rPr>
        <w:t xml:space="preserve"> </w:t>
      </w:r>
      <w:r>
        <w:t>welfare</w:t>
      </w:r>
      <w:r>
        <w:rPr>
          <w:spacing w:val="-8"/>
        </w:rPr>
        <w:t xml:space="preserve"> </w:t>
      </w:r>
      <w:r>
        <w:rPr>
          <w:spacing w:val="-2"/>
        </w:rPr>
        <w:t>officers</w:t>
      </w:r>
    </w:p>
    <w:p w14:paraId="6B9B22C9" w14:textId="77777777" w:rsidR="00770E6E" w:rsidRDefault="00000000">
      <w:pPr>
        <w:pStyle w:val="ListParagraph"/>
        <w:numPr>
          <w:ilvl w:val="0"/>
          <w:numId w:val="6"/>
        </w:numPr>
        <w:tabs>
          <w:tab w:val="left" w:pos="1655"/>
        </w:tabs>
        <w:spacing w:before="44"/>
        <w:ind w:left="1655" w:hanging="359"/>
      </w:pPr>
      <w:r>
        <w:t>Social</w:t>
      </w:r>
      <w:r>
        <w:rPr>
          <w:spacing w:val="-6"/>
        </w:rPr>
        <w:t xml:space="preserve"> </w:t>
      </w:r>
      <w:r>
        <w:rPr>
          <w:spacing w:val="-2"/>
        </w:rPr>
        <w:t>services</w:t>
      </w:r>
    </w:p>
    <w:p w14:paraId="39925841" w14:textId="77777777" w:rsidR="00770E6E" w:rsidRDefault="00770E6E">
      <w:pPr>
        <w:pStyle w:val="BodyText"/>
        <w:spacing w:before="22"/>
      </w:pPr>
    </w:p>
    <w:p w14:paraId="3E508A5C" w14:textId="77777777" w:rsidR="00770E6E" w:rsidRDefault="00000000">
      <w:pPr>
        <w:pStyle w:val="Heading1"/>
        <w:numPr>
          <w:ilvl w:val="0"/>
          <w:numId w:val="19"/>
        </w:numPr>
        <w:tabs>
          <w:tab w:val="left" w:pos="1403"/>
        </w:tabs>
        <w:ind w:left="1403" w:hanging="467"/>
        <w:jc w:val="left"/>
      </w:pPr>
      <w:bookmarkStart w:id="12" w:name="13._Admission_and_accessibility_arrangem"/>
      <w:bookmarkEnd w:id="12"/>
      <w:r>
        <w:t>Admission</w:t>
      </w:r>
      <w:r>
        <w:rPr>
          <w:spacing w:val="-9"/>
        </w:rPr>
        <w:t xml:space="preserve"> </w:t>
      </w:r>
      <w:r>
        <w:t>and</w:t>
      </w:r>
      <w:r>
        <w:rPr>
          <w:spacing w:val="-8"/>
        </w:rPr>
        <w:t xml:space="preserve"> </w:t>
      </w:r>
      <w:r>
        <w:t>accessibility</w:t>
      </w:r>
      <w:r>
        <w:rPr>
          <w:spacing w:val="-8"/>
        </w:rPr>
        <w:t xml:space="preserve"> </w:t>
      </w:r>
      <w:r>
        <w:rPr>
          <w:spacing w:val="-2"/>
        </w:rPr>
        <w:t>arrangements</w:t>
      </w:r>
    </w:p>
    <w:p w14:paraId="32D8AF9C" w14:textId="77777777" w:rsidR="00770E6E" w:rsidRDefault="00000000">
      <w:pPr>
        <w:pStyle w:val="BodyText"/>
        <w:spacing w:before="290" w:line="278" w:lineRule="auto"/>
        <w:ind w:left="936"/>
      </w:pPr>
      <w:r>
        <w:t>Schools</w:t>
      </w:r>
      <w:r>
        <w:rPr>
          <w:spacing w:val="-4"/>
        </w:rPr>
        <w:t xml:space="preserve"> </w:t>
      </w:r>
      <w:r>
        <w:t>within</w:t>
      </w:r>
      <w:r>
        <w:rPr>
          <w:spacing w:val="-4"/>
        </w:rPr>
        <w:t xml:space="preserve"> </w:t>
      </w:r>
      <w:r>
        <w:t>the</w:t>
      </w:r>
      <w:r>
        <w:rPr>
          <w:spacing w:val="-4"/>
        </w:rPr>
        <w:t xml:space="preserve"> </w:t>
      </w:r>
      <w:r>
        <w:t>Beckmead</w:t>
      </w:r>
      <w:r>
        <w:rPr>
          <w:spacing w:val="-4"/>
        </w:rPr>
        <w:t xml:space="preserve"> </w:t>
      </w:r>
      <w:r>
        <w:t>Trust</w:t>
      </w:r>
      <w:r>
        <w:rPr>
          <w:spacing w:val="40"/>
        </w:rPr>
        <w:t xml:space="preserve"> </w:t>
      </w:r>
      <w:r>
        <w:t>formally</w:t>
      </w:r>
      <w:r>
        <w:rPr>
          <w:spacing w:val="-4"/>
        </w:rPr>
        <w:t xml:space="preserve"> </w:t>
      </w:r>
      <w:r>
        <w:t>consult</w:t>
      </w:r>
      <w:r>
        <w:rPr>
          <w:spacing w:val="-4"/>
        </w:rPr>
        <w:t xml:space="preserve"> </w:t>
      </w:r>
      <w:r>
        <w:t>with</w:t>
      </w:r>
      <w:r>
        <w:rPr>
          <w:spacing w:val="-4"/>
        </w:rPr>
        <w:t xml:space="preserve"> </w:t>
      </w:r>
      <w:r>
        <w:t>the</w:t>
      </w:r>
      <w:r>
        <w:rPr>
          <w:spacing w:val="-4"/>
        </w:rPr>
        <w:t xml:space="preserve"> </w:t>
      </w:r>
      <w:r>
        <w:t>Local</w:t>
      </w:r>
      <w:r>
        <w:rPr>
          <w:spacing w:val="-4"/>
        </w:rPr>
        <w:t xml:space="preserve"> </w:t>
      </w:r>
      <w:r>
        <w:t>Authority</w:t>
      </w:r>
      <w:r>
        <w:rPr>
          <w:spacing w:val="-4"/>
        </w:rPr>
        <w:t xml:space="preserve"> </w:t>
      </w:r>
      <w:r>
        <w:t>and</w:t>
      </w:r>
      <w:r>
        <w:rPr>
          <w:spacing w:val="-4"/>
        </w:rPr>
        <w:t xml:space="preserve"> </w:t>
      </w:r>
      <w:r>
        <w:t>review</w:t>
      </w:r>
      <w:r>
        <w:rPr>
          <w:spacing w:val="-4"/>
        </w:rPr>
        <w:t xml:space="preserve"> </w:t>
      </w:r>
      <w:r>
        <w:t>the child's EHCP to acknowledge if we feel we can meet need and there is a relevant space available in the school.</w:t>
      </w:r>
    </w:p>
    <w:p w14:paraId="3DD5B263" w14:textId="77777777" w:rsidR="00770E6E" w:rsidRDefault="00000000">
      <w:pPr>
        <w:pStyle w:val="BodyText"/>
        <w:spacing w:before="243"/>
        <w:ind w:left="936"/>
      </w:pPr>
      <w:r>
        <w:t>Please</w:t>
      </w:r>
      <w:r>
        <w:rPr>
          <w:spacing w:val="-7"/>
        </w:rPr>
        <w:t xml:space="preserve"> </w:t>
      </w:r>
      <w:r>
        <w:t>refer</w:t>
      </w:r>
      <w:r>
        <w:rPr>
          <w:spacing w:val="-5"/>
        </w:rPr>
        <w:t xml:space="preserve"> </w:t>
      </w:r>
      <w:r>
        <w:t>to</w:t>
      </w:r>
      <w:r>
        <w:rPr>
          <w:spacing w:val="-5"/>
        </w:rPr>
        <w:t xml:space="preserve"> </w:t>
      </w:r>
      <w:r>
        <w:t>our</w:t>
      </w:r>
      <w:r>
        <w:rPr>
          <w:spacing w:val="-5"/>
        </w:rPr>
        <w:t xml:space="preserve"> </w:t>
      </w:r>
      <w:r>
        <w:t>admissions</w:t>
      </w:r>
      <w:r>
        <w:rPr>
          <w:spacing w:val="-5"/>
        </w:rPr>
        <w:t xml:space="preserve"> </w:t>
      </w:r>
      <w:r>
        <w:t>policy</w:t>
      </w:r>
      <w:r>
        <w:rPr>
          <w:spacing w:val="-5"/>
        </w:rPr>
        <w:t xml:space="preserve"> </w:t>
      </w:r>
      <w:r>
        <w:t>which</w:t>
      </w:r>
      <w:r>
        <w:rPr>
          <w:spacing w:val="-5"/>
        </w:rPr>
        <w:t xml:space="preserve"> </w:t>
      </w:r>
      <w:r>
        <w:t>will</w:t>
      </w:r>
      <w:r>
        <w:rPr>
          <w:spacing w:val="-5"/>
        </w:rPr>
        <w:t xml:space="preserve"> </w:t>
      </w:r>
      <w:r>
        <w:t>outline</w:t>
      </w:r>
      <w:r>
        <w:rPr>
          <w:spacing w:val="-5"/>
        </w:rPr>
        <w:t xml:space="preserve"> </w:t>
      </w:r>
      <w:r>
        <w:t>the</w:t>
      </w:r>
      <w:r>
        <w:rPr>
          <w:spacing w:val="-5"/>
        </w:rPr>
        <w:t xml:space="preserve"> </w:t>
      </w:r>
      <w:r>
        <w:t>stages</w:t>
      </w:r>
      <w:r>
        <w:rPr>
          <w:spacing w:val="-5"/>
        </w:rPr>
        <w:t xml:space="preserve"> </w:t>
      </w:r>
      <w:r>
        <w:t>of</w:t>
      </w:r>
      <w:r>
        <w:rPr>
          <w:spacing w:val="-4"/>
        </w:rPr>
        <w:t xml:space="preserve"> </w:t>
      </w:r>
      <w:r>
        <w:rPr>
          <w:spacing w:val="-2"/>
        </w:rPr>
        <w:t>admission</w:t>
      </w:r>
    </w:p>
    <w:p w14:paraId="4A295B14" w14:textId="77777777" w:rsidR="00770E6E" w:rsidRDefault="00770E6E">
      <w:pPr>
        <w:pStyle w:val="BodyText"/>
        <w:spacing w:before="15"/>
      </w:pPr>
    </w:p>
    <w:p w14:paraId="2F97E350" w14:textId="77777777" w:rsidR="00770E6E" w:rsidRDefault="00000000">
      <w:pPr>
        <w:pStyle w:val="Heading4"/>
      </w:pPr>
      <w:r>
        <w:t>Accessibility</w:t>
      </w:r>
      <w:r>
        <w:rPr>
          <w:spacing w:val="-13"/>
        </w:rPr>
        <w:t xml:space="preserve"> </w:t>
      </w:r>
      <w:r>
        <w:rPr>
          <w:spacing w:val="-2"/>
        </w:rPr>
        <w:t>arrangements</w:t>
      </w:r>
    </w:p>
    <w:p w14:paraId="70F82DC1" w14:textId="77777777" w:rsidR="00770E6E" w:rsidRDefault="00770E6E">
      <w:pPr>
        <w:pStyle w:val="BodyText"/>
        <w:spacing w:before="15"/>
        <w:rPr>
          <w:b/>
        </w:rPr>
      </w:pPr>
    </w:p>
    <w:p w14:paraId="7C004011" w14:textId="77777777" w:rsidR="00770E6E" w:rsidRDefault="00000000">
      <w:pPr>
        <w:pStyle w:val="BodyText"/>
        <w:spacing w:line="278" w:lineRule="auto"/>
        <w:ind w:left="936" w:right="672"/>
        <w:jc w:val="both"/>
      </w:pPr>
      <w:r>
        <w:t>Our</w:t>
      </w:r>
      <w:r>
        <w:rPr>
          <w:spacing w:val="-2"/>
        </w:rPr>
        <w:t xml:space="preserve"> </w:t>
      </w:r>
      <w:r>
        <w:t>facilities</w:t>
      </w:r>
      <w:r>
        <w:rPr>
          <w:spacing w:val="-2"/>
        </w:rPr>
        <w:t xml:space="preserve"> </w:t>
      </w:r>
      <w:r>
        <w:t>are</w:t>
      </w:r>
      <w:r>
        <w:rPr>
          <w:spacing w:val="-2"/>
        </w:rPr>
        <w:t xml:space="preserve"> </w:t>
      </w:r>
      <w:r>
        <w:t>suitable</w:t>
      </w:r>
      <w:r>
        <w:rPr>
          <w:spacing w:val="-2"/>
        </w:rPr>
        <w:t xml:space="preserve"> </w:t>
      </w:r>
      <w:r>
        <w:t>for</w:t>
      </w:r>
      <w:r>
        <w:rPr>
          <w:spacing w:val="-2"/>
        </w:rPr>
        <w:t xml:space="preserve"> </w:t>
      </w:r>
      <w:r>
        <w:t>all</w:t>
      </w:r>
      <w:r>
        <w:rPr>
          <w:spacing w:val="-2"/>
        </w:rPr>
        <w:t xml:space="preserve"> </w:t>
      </w:r>
      <w:r>
        <w:t>students</w:t>
      </w:r>
      <w:r>
        <w:rPr>
          <w:spacing w:val="-2"/>
        </w:rPr>
        <w:t xml:space="preserve"> </w:t>
      </w:r>
      <w:r>
        <w:t>with</w:t>
      </w:r>
      <w:r>
        <w:rPr>
          <w:spacing w:val="-2"/>
        </w:rPr>
        <w:t xml:space="preserve"> </w:t>
      </w:r>
      <w:r>
        <w:t>SEN</w:t>
      </w:r>
      <w:r>
        <w:rPr>
          <w:spacing w:val="-2"/>
        </w:rPr>
        <w:t xml:space="preserve"> </w:t>
      </w:r>
      <w:r>
        <w:t>and</w:t>
      </w:r>
      <w:r>
        <w:rPr>
          <w:spacing w:val="-2"/>
        </w:rPr>
        <w:t xml:space="preserve"> </w:t>
      </w:r>
      <w:r>
        <w:t>we</w:t>
      </w:r>
      <w:r>
        <w:rPr>
          <w:spacing w:val="-2"/>
        </w:rPr>
        <w:t xml:space="preserve"> </w:t>
      </w:r>
      <w:r>
        <w:t>would</w:t>
      </w:r>
      <w:r>
        <w:rPr>
          <w:spacing w:val="-2"/>
        </w:rPr>
        <w:t xml:space="preserve"> </w:t>
      </w:r>
      <w:r>
        <w:t>conduct</w:t>
      </w:r>
      <w:r>
        <w:rPr>
          <w:spacing w:val="-2"/>
        </w:rPr>
        <w:t xml:space="preserve"> </w:t>
      </w:r>
      <w:r>
        <w:t>individual</w:t>
      </w:r>
      <w:r>
        <w:rPr>
          <w:spacing w:val="-2"/>
        </w:rPr>
        <w:t xml:space="preserve"> </w:t>
      </w:r>
      <w:r>
        <w:t>risk assessments</w:t>
      </w:r>
      <w:r>
        <w:rPr>
          <w:spacing w:val="-4"/>
        </w:rPr>
        <w:t xml:space="preserve"> </w:t>
      </w:r>
      <w:r>
        <w:t>if</w:t>
      </w:r>
      <w:r>
        <w:rPr>
          <w:spacing w:val="-4"/>
        </w:rPr>
        <w:t xml:space="preserve"> </w:t>
      </w:r>
      <w:r>
        <w:t>required.</w:t>
      </w:r>
      <w:r>
        <w:rPr>
          <w:spacing w:val="-4"/>
        </w:rPr>
        <w:t xml:space="preserve"> </w:t>
      </w:r>
      <w:r>
        <w:t>We</w:t>
      </w:r>
      <w:r>
        <w:rPr>
          <w:spacing w:val="-4"/>
        </w:rPr>
        <w:t xml:space="preserve"> </w:t>
      </w:r>
      <w:r>
        <w:t>have</w:t>
      </w:r>
      <w:r>
        <w:rPr>
          <w:spacing w:val="-4"/>
        </w:rPr>
        <w:t xml:space="preserve"> </w:t>
      </w:r>
      <w:r>
        <w:t>specialist</w:t>
      </w:r>
      <w:r>
        <w:rPr>
          <w:spacing w:val="-4"/>
        </w:rPr>
        <w:t xml:space="preserve"> </w:t>
      </w:r>
      <w:r>
        <w:t>rooms</w:t>
      </w:r>
      <w:r>
        <w:rPr>
          <w:spacing w:val="-4"/>
        </w:rPr>
        <w:t xml:space="preserve"> </w:t>
      </w:r>
      <w:r>
        <w:t>and</w:t>
      </w:r>
      <w:r>
        <w:rPr>
          <w:spacing w:val="-4"/>
        </w:rPr>
        <w:t xml:space="preserve"> </w:t>
      </w:r>
      <w:r>
        <w:t>equipment</w:t>
      </w:r>
      <w:r>
        <w:rPr>
          <w:spacing w:val="-4"/>
        </w:rPr>
        <w:t xml:space="preserve"> </w:t>
      </w:r>
      <w:r>
        <w:t>and</w:t>
      </w:r>
      <w:r>
        <w:rPr>
          <w:spacing w:val="-4"/>
        </w:rPr>
        <w:t xml:space="preserve"> </w:t>
      </w:r>
      <w:r>
        <w:t>train</w:t>
      </w:r>
      <w:r>
        <w:rPr>
          <w:spacing w:val="-4"/>
        </w:rPr>
        <w:t xml:space="preserve"> </w:t>
      </w:r>
      <w:r>
        <w:t>staff</w:t>
      </w:r>
      <w:r>
        <w:rPr>
          <w:spacing w:val="-4"/>
        </w:rPr>
        <w:t xml:space="preserve"> </w:t>
      </w:r>
      <w:r>
        <w:t>on</w:t>
      </w:r>
      <w:r>
        <w:rPr>
          <w:spacing w:val="-4"/>
        </w:rPr>
        <w:t xml:space="preserve"> </w:t>
      </w:r>
      <w:r>
        <w:t>an individual basis.</w:t>
      </w:r>
    </w:p>
    <w:p w14:paraId="30A6CF3A" w14:textId="77777777" w:rsidR="00770E6E" w:rsidRDefault="00000000">
      <w:pPr>
        <w:pStyle w:val="BodyText"/>
        <w:spacing w:before="244"/>
        <w:ind w:left="936"/>
      </w:pPr>
      <w:r>
        <w:t>Please</w:t>
      </w:r>
      <w:r>
        <w:rPr>
          <w:spacing w:val="-8"/>
        </w:rPr>
        <w:t xml:space="preserve"> </w:t>
      </w:r>
      <w:r>
        <w:t>refer</w:t>
      </w:r>
      <w:r>
        <w:rPr>
          <w:spacing w:val="-5"/>
        </w:rPr>
        <w:t xml:space="preserve"> </w:t>
      </w:r>
      <w:r>
        <w:t>to</w:t>
      </w:r>
      <w:r>
        <w:rPr>
          <w:spacing w:val="-5"/>
        </w:rPr>
        <w:t xml:space="preserve"> </w:t>
      </w:r>
      <w:r>
        <w:t>our</w:t>
      </w:r>
      <w:r>
        <w:rPr>
          <w:spacing w:val="-5"/>
        </w:rPr>
        <w:t xml:space="preserve"> </w:t>
      </w:r>
      <w:r>
        <w:t>accessibility</w:t>
      </w:r>
      <w:r>
        <w:rPr>
          <w:spacing w:val="-6"/>
        </w:rPr>
        <w:t xml:space="preserve"> </w:t>
      </w:r>
      <w:r>
        <w:t>policy</w:t>
      </w:r>
      <w:r>
        <w:rPr>
          <w:spacing w:val="-5"/>
        </w:rPr>
        <w:t xml:space="preserve"> </w:t>
      </w:r>
      <w:r>
        <w:t>for</w:t>
      </w:r>
      <w:r>
        <w:rPr>
          <w:spacing w:val="-5"/>
        </w:rPr>
        <w:t xml:space="preserve"> </w:t>
      </w:r>
      <w:r>
        <w:t>more</w:t>
      </w:r>
      <w:r>
        <w:rPr>
          <w:spacing w:val="-5"/>
        </w:rPr>
        <w:t xml:space="preserve"> </w:t>
      </w:r>
      <w:r>
        <w:rPr>
          <w:spacing w:val="-2"/>
        </w:rPr>
        <w:t>information.</w:t>
      </w:r>
    </w:p>
    <w:p w14:paraId="0A68B213" w14:textId="77777777" w:rsidR="00770E6E" w:rsidRDefault="00770E6E">
      <w:pPr>
        <w:pStyle w:val="BodyText"/>
        <w:sectPr w:rsidR="00770E6E">
          <w:pgSz w:w="11920" w:h="16840"/>
          <w:pgMar w:top="2560" w:right="992" w:bottom="1680" w:left="141" w:header="12" w:footer="1488" w:gutter="0"/>
          <w:cols w:space="720"/>
        </w:sectPr>
      </w:pPr>
    </w:p>
    <w:p w14:paraId="6D8439BF" w14:textId="77777777" w:rsidR="00770E6E" w:rsidRDefault="00770E6E">
      <w:pPr>
        <w:pStyle w:val="BodyText"/>
        <w:rPr>
          <w:sz w:val="28"/>
        </w:rPr>
      </w:pPr>
    </w:p>
    <w:p w14:paraId="04A85318" w14:textId="77777777" w:rsidR="00770E6E" w:rsidRDefault="00770E6E">
      <w:pPr>
        <w:pStyle w:val="BodyText"/>
        <w:spacing w:before="19"/>
        <w:rPr>
          <w:sz w:val="28"/>
        </w:rPr>
      </w:pPr>
    </w:p>
    <w:p w14:paraId="48887930" w14:textId="77777777" w:rsidR="00770E6E" w:rsidRDefault="00000000">
      <w:pPr>
        <w:pStyle w:val="Heading1"/>
        <w:numPr>
          <w:ilvl w:val="0"/>
          <w:numId w:val="19"/>
        </w:numPr>
        <w:tabs>
          <w:tab w:val="left" w:pos="1403"/>
        </w:tabs>
        <w:spacing w:before="1"/>
        <w:ind w:left="1403" w:hanging="467"/>
        <w:jc w:val="left"/>
      </w:pPr>
      <w:bookmarkStart w:id="13" w:name="14._Complaints_about_SEN_provision__"/>
      <w:bookmarkEnd w:id="13"/>
      <w:r>
        <w:t>Complaints</w:t>
      </w:r>
      <w:r>
        <w:rPr>
          <w:spacing w:val="-6"/>
        </w:rPr>
        <w:t xml:space="preserve"> </w:t>
      </w:r>
      <w:r>
        <w:t>about</w:t>
      </w:r>
      <w:r>
        <w:rPr>
          <w:spacing w:val="-6"/>
        </w:rPr>
        <w:t xml:space="preserve"> </w:t>
      </w:r>
      <w:r>
        <w:t>SEN</w:t>
      </w:r>
      <w:r>
        <w:rPr>
          <w:spacing w:val="-6"/>
        </w:rPr>
        <w:t xml:space="preserve"> </w:t>
      </w:r>
      <w:r>
        <w:rPr>
          <w:spacing w:val="-2"/>
        </w:rPr>
        <w:t>provision</w:t>
      </w:r>
    </w:p>
    <w:p w14:paraId="369E0C7E" w14:textId="77777777" w:rsidR="00770E6E" w:rsidRDefault="00000000">
      <w:pPr>
        <w:pStyle w:val="BodyText"/>
        <w:spacing w:before="169" w:line="278" w:lineRule="auto"/>
        <w:ind w:left="936" w:right="161"/>
      </w:pPr>
      <w:r>
        <w:t>Complaints</w:t>
      </w:r>
      <w:r>
        <w:rPr>
          <w:spacing w:val="-3"/>
        </w:rPr>
        <w:t xml:space="preserve"> </w:t>
      </w:r>
      <w:r>
        <w:t>about</w:t>
      </w:r>
      <w:r>
        <w:rPr>
          <w:spacing w:val="-3"/>
        </w:rPr>
        <w:t xml:space="preserve"> </w:t>
      </w:r>
      <w:r>
        <w:t>SEN</w:t>
      </w:r>
      <w:r>
        <w:rPr>
          <w:spacing w:val="-3"/>
        </w:rPr>
        <w:t xml:space="preserve"> </w:t>
      </w:r>
      <w:r>
        <w:t>provision</w:t>
      </w:r>
      <w:r>
        <w:rPr>
          <w:spacing w:val="-3"/>
        </w:rPr>
        <w:t xml:space="preserve"> </w:t>
      </w:r>
      <w:r>
        <w:t>in</w:t>
      </w:r>
      <w:r>
        <w:rPr>
          <w:spacing w:val="-3"/>
        </w:rPr>
        <w:t xml:space="preserve"> </w:t>
      </w:r>
      <w:r>
        <w:t>our</w:t>
      </w:r>
      <w:r>
        <w:rPr>
          <w:spacing w:val="-3"/>
        </w:rPr>
        <w:t xml:space="preserve"> </w:t>
      </w:r>
      <w:r>
        <w:t>school</w:t>
      </w:r>
      <w:r>
        <w:rPr>
          <w:spacing w:val="-3"/>
        </w:rPr>
        <w:t xml:space="preserve"> </w:t>
      </w:r>
      <w:r>
        <w:t>should</w:t>
      </w:r>
      <w:r>
        <w:rPr>
          <w:spacing w:val="-3"/>
        </w:rPr>
        <w:t xml:space="preserve"> </w:t>
      </w:r>
      <w:r>
        <w:t>be</w:t>
      </w:r>
      <w:r>
        <w:rPr>
          <w:spacing w:val="-3"/>
        </w:rPr>
        <w:t xml:space="preserve"> </w:t>
      </w:r>
      <w:r>
        <w:t>made</w:t>
      </w:r>
      <w:r>
        <w:rPr>
          <w:spacing w:val="-3"/>
        </w:rPr>
        <w:t xml:space="preserve"> </w:t>
      </w:r>
      <w:r>
        <w:t>to</w:t>
      </w:r>
      <w:r>
        <w:rPr>
          <w:spacing w:val="-3"/>
        </w:rPr>
        <w:t xml:space="preserve"> </w:t>
      </w:r>
      <w:r>
        <w:t>the</w:t>
      </w:r>
      <w:r>
        <w:rPr>
          <w:spacing w:val="-3"/>
        </w:rPr>
        <w:t xml:space="preserve"> </w:t>
      </w:r>
      <w:r>
        <w:t>class</w:t>
      </w:r>
      <w:r>
        <w:rPr>
          <w:spacing w:val="-3"/>
        </w:rPr>
        <w:t xml:space="preserve"> </w:t>
      </w:r>
      <w:r>
        <w:t>teacher</w:t>
      </w:r>
      <w:r>
        <w:rPr>
          <w:spacing w:val="-3"/>
        </w:rPr>
        <w:t xml:space="preserve"> </w:t>
      </w:r>
      <w:r>
        <w:t>in</w:t>
      </w:r>
      <w:r>
        <w:rPr>
          <w:spacing w:val="-3"/>
        </w:rPr>
        <w:t xml:space="preserve"> </w:t>
      </w:r>
      <w:r>
        <w:t>the first instance. They will then be referred to the school’s complaints policy.</w:t>
      </w:r>
    </w:p>
    <w:p w14:paraId="68520062" w14:textId="77777777" w:rsidR="00770E6E" w:rsidRDefault="00000000">
      <w:pPr>
        <w:pStyle w:val="BodyText"/>
        <w:spacing w:before="123" w:line="278" w:lineRule="auto"/>
        <w:ind w:left="936" w:right="211"/>
      </w:pPr>
      <w:r>
        <w:t>The</w:t>
      </w:r>
      <w:r>
        <w:rPr>
          <w:spacing w:val="-4"/>
        </w:rPr>
        <w:t xml:space="preserve"> </w:t>
      </w:r>
      <w:r>
        <w:t>parents</w:t>
      </w:r>
      <w:r>
        <w:rPr>
          <w:spacing w:val="-4"/>
        </w:rPr>
        <w:t xml:space="preserve"> </w:t>
      </w:r>
      <w:r>
        <w:t>of</w:t>
      </w:r>
      <w:r>
        <w:rPr>
          <w:spacing w:val="-4"/>
        </w:rPr>
        <w:t xml:space="preserve"> </w:t>
      </w:r>
      <w:r>
        <w:t>pupils</w:t>
      </w:r>
      <w:r>
        <w:rPr>
          <w:spacing w:val="-4"/>
        </w:rPr>
        <w:t xml:space="preserve"> </w:t>
      </w:r>
      <w:r>
        <w:t>with</w:t>
      </w:r>
      <w:r>
        <w:rPr>
          <w:spacing w:val="-4"/>
        </w:rPr>
        <w:t xml:space="preserve"> </w:t>
      </w:r>
      <w:r>
        <w:t>disabilities</w:t>
      </w:r>
      <w:r>
        <w:rPr>
          <w:spacing w:val="-4"/>
        </w:rPr>
        <w:t xml:space="preserve"> </w:t>
      </w:r>
      <w:r>
        <w:t>have</w:t>
      </w:r>
      <w:r>
        <w:rPr>
          <w:spacing w:val="-4"/>
        </w:rPr>
        <w:t xml:space="preserve"> </w:t>
      </w:r>
      <w:r>
        <w:t>the</w:t>
      </w:r>
      <w:r>
        <w:rPr>
          <w:spacing w:val="-4"/>
        </w:rPr>
        <w:t xml:space="preserve"> </w:t>
      </w:r>
      <w:r>
        <w:t>right</w:t>
      </w:r>
      <w:r>
        <w:rPr>
          <w:spacing w:val="-4"/>
        </w:rPr>
        <w:t xml:space="preserve"> </w:t>
      </w:r>
      <w:r>
        <w:t>to</w:t>
      </w:r>
      <w:r>
        <w:rPr>
          <w:spacing w:val="-4"/>
        </w:rPr>
        <w:t xml:space="preserve"> </w:t>
      </w:r>
      <w:r>
        <w:t>make</w:t>
      </w:r>
      <w:r>
        <w:rPr>
          <w:spacing w:val="-4"/>
        </w:rPr>
        <w:t xml:space="preserve"> </w:t>
      </w:r>
      <w:r>
        <w:t>disability</w:t>
      </w:r>
      <w:r>
        <w:rPr>
          <w:spacing w:val="-4"/>
        </w:rPr>
        <w:t xml:space="preserve"> </w:t>
      </w:r>
      <w:r>
        <w:t>discrimination</w:t>
      </w:r>
      <w:r>
        <w:rPr>
          <w:spacing w:val="-4"/>
        </w:rPr>
        <w:t xml:space="preserve"> </w:t>
      </w:r>
      <w:r>
        <w:t>claims to the first-tier SEND tribunal if they believe that our school has discriminated against their children. They can make a claim about alleged discrimination regarding:</w:t>
      </w:r>
    </w:p>
    <w:p w14:paraId="2CE59BCD" w14:textId="77777777" w:rsidR="00770E6E" w:rsidRDefault="00000000">
      <w:pPr>
        <w:pStyle w:val="ListParagraph"/>
        <w:numPr>
          <w:ilvl w:val="0"/>
          <w:numId w:val="5"/>
        </w:numPr>
        <w:tabs>
          <w:tab w:val="left" w:pos="1281"/>
        </w:tabs>
        <w:spacing w:before="124"/>
      </w:pPr>
      <w:r>
        <w:rPr>
          <w:spacing w:val="-2"/>
        </w:rPr>
        <w:t>Exclusions</w:t>
      </w:r>
    </w:p>
    <w:p w14:paraId="7F96C609" w14:textId="77777777" w:rsidR="00770E6E" w:rsidRDefault="00000000">
      <w:pPr>
        <w:pStyle w:val="ListParagraph"/>
        <w:numPr>
          <w:ilvl w:val="0"/>
          <w:numId w:val="5"/>
        </w:numPr>
        <w:tabs>
          <w:tab w:val="left" w:pos="1281"/>
        </w:tabs>
        <w:spacing w:before="164"/>
      </w:pPr>
      <w:r>
        <w:t>Provision</w:t>
      </w:r>
      <w:r>
        <w:rPr>
          <w:spacing w:val="-7"/>
        </w:rPr>
        <w:t xml:space="preserve"> </w:t>
      </w:r>
      <w:r>
        <w:t>of</w:t>
      </w:r>
      <w:r>
        <w:rPr>
          <w:spacing w:val="-7"/>
        </w:rPr>
        <w:t xml:space="preserve"> </w:t>
      </w:r>
      <w:r>
        <w:t>education</w:t>
      </w:r>
      <w:r>
        <w:rPr>
          <w:spacing w:val="-6"/>
        </w:rPr>
        <w:t xml:space="preserve"> </w:t>
      </w:r>
      <w:r>
        <w:t>and</w:t>
      </w:r>
      <w:r>
        <w:rPr>
          <w:spacing w:val="-7"/>
        </w:rPr>
        <w:t xml:space="preserve"> </w:t>
      </w:r>
      <w:r>
        <w:t>associated</w:t>
      </w:r>
      <w:r>
        <w:rPr>
          <w:spacing w:val="-6"/>
        </w:rPr>
        <w:t xml:space="preserve"> </w:t>
      </w:r>
      <w:r>
        <w:rPr>
          <w:spacing w:val="-2"/>
        </w:rPr>
        <w:t>services</w:t>
      </w:r>
    </w:p>
    <w:p w14:paraId="56383ACF" w14:textId="77777777" w:rsidR="00770E6E" w:rsidRDefault="00000000">
      <w:pPr>
        <w:pStyle w:val="ListParagraph"/>
        <w:numPr>
          <w:ilvl w:val="0"/>
          <w:numId w:val="5"/>
        </w:numPr>
        <w:tabs>
          <w:tab w:val="left" w:pos="1281"/>
        </w:tabs>
        <w:spacing w:before="165"/>
      </w:pPr>
      <w:r>
        <w:t>Making</w:t>
      </w:r>
      <w:r>
        <w:rPr>
          <w:spacing w:val="-7"/>
        </w:rPr>
        <w:t xml:space="preserve"> </w:t>
      </w:r>
      <w:r>
        <w:t>reasonable</w:t>
      </w:r>
      <w:r>
        <w:rPr>
          <w:spacing w:val="-7"/>
        </w:rPr>
        <w:t xml:space="preserve"> </w:t>
      </w:r>
      <w:r>
        <w:t>adjustments,</w:t>
      </w:r>
      <w:r>
        <w:rPr>
          <w:spacing w:val="-7"/>
        </w:rPr>
        <w:t xml:space="preserve"> </w:t>
      </w:r>
      <w:r>
        <w:t>including</w:t>
      </w:r>
      <w:r>
        <w:rPr>
          <w:spacing w:val="-6"/>
        </w:rPr>
        <w:t xml:space="preserve"> </w:t>
      </w:r>
      <w:r>
        <w:t>the</w:t>
      </w:r>
      <w:r>
        <w:rPr>
          <w:spacing w:val="-7"/>
        </w:rPr>
        <w:t xml:space="preserve"> </w:t>
      </w:r>
      <w:r>
        <w:t>provision</w:t>
      </w:r>
      <w:r>
        <w:rPr>
          <w:spacing w:val="-7"/>
        </w:rPr>
        <w:t xml:space="preserve"> </w:t>
      </w:r>
      <w:r>
        <w:t>of</w:t>
      </w:r>
      <w:r>
        <w:rPr>
          <w:spacing w:val="-6"/>
        </w:rPr>
        <w:t xml:space="preserve"> </w:t>
      </w:r>
      <w:r>
        <w:t>auxiliary</w:t>
      </w:r>
      <w:r>
        <w:rPr>
          <w:spacing w:val="-7"/>
        </w:rPr>
        <w:t xml:space="preserve"> </w:t>
      </w:r>
      <w:r>
        <w:t>aids</w:t>
      </w:r>
      <w:r>
        <w:rPr>
          <w:spacing w:val="-7"/>
        </w:rPr>
        <w:t xml:space="preserve"> </w:t>
      </w:r>
      <w:r>
        <w:t>and</w:t>
      </w:r>
      <w:r>
        <w:rPr>
          <w:spacing w:val="-6"/>
        </w:rPr>
        <w:t xml:space="preserve"> </w:t>
      </w:r>
      <w:r>
        <w:rPr>
          <w:spacing w:val="-2"/>
        </w:rPr>
        <w:t>services</w:t>
      </w:r>
    </w:p>
    <w:p w14:paraId="4634F4A2" w14:textId="77777777" w:rsidR="00770E6E" w:rsidRDefault="00770E6E">
      <w:pPr>
        <w:pStyle w:val="BodyText"/>
      </w:pPr>
    </w:p>
    <w:p w14:paraId="7899D818" w14:textId="77777777" w:rsidR="00770E6E" w:rsidRDefault="00770E6E">
      <w:pPr>
        <w:pStyle w:val="BodyText"/>
        <w:spacing w:before="157"/>
      </w:pPr>
    </w:p>
    <w:p w14:paraId="41040A7A" w14:textId="77777777" w:rsidR="00770E6E" w:rsidRDefault="00000000">
      <w:pPr>
        <w:pStyle w:val="Heading1"/>
        <w:ind w:left="936" w:firstLine="0"/>
      </w:pPr>
      <w:bookmarkStart w:id="14" w:name="15.2_Monitoring_the_policy_"/>
      <w:bookmarkEnd w:id="14"/>
      <w:r>
        <w:t>15.2</w:t>
      </w:r>
      <w:r>
        <w:rPr>
          <w:spacing w:val="-6"/>
        </w:rPr>
        <w:t xml:space="preserve"> </w:t>
      </w:r>
      <w:r>
        <w:t>Monitoring</w:t>
      </w:r>
      <w:r>
        <w:rPr>
          <w:spacing w:val="-6"/>
        </w:rPr>
        <w:t xml:space="preserve"> </w:t>
      </w:r>
      <w:r>
        <w:t>the</w:t>
      </w:r>
      <w:r>
        <w:rPr>
          <w:spacing w:val="-5"/>
        </w:rPr>
        <w:t xml:space="preserve"> </w:t>
      </w:r>
      <w:r>
        <w:rPr>
          <w:spacing w:val="-2"/>
        </w:rPr>
        <w:t>policy</w:t>
      </w:r>
    </w:p>
    <w:p w14:paraId="5312CA9A" w14:textId="77777777" w:rsidR="00770E6E" w:rsidRDefault="00000000">
      <w:pPr>
        <w:pStyle w:val="Heading3"/>
        <w:spacing w:before="292"/>
        <w:ind w:left="936" w:firstLine="0"/>
      </w:pPr>
      <w:r>
        <w:t xml:space="preserve">15.1 Evaluating the effectiveness of the </w:t>
      </w:r>
      <w:r>
        <w:rPr>
          <w:spacing w:val="-2"/>
        </w:rPr>
        <w:t>policy</w:t>
      </w:r>
    </w:p>
    <w:p w14:paraId="12F35F73" w14:textId="77777777" w:rsidR="00770E6E" w:rsidRDefault="00000000">
      <w:pPr>
        <w:pStyle w:val="BodyText"/>
        <w:spacing w:before="286" w:line="278" w:lineRule="auto"/>
        <w:ind w:left="936" w:right="211"/>
      </w:pPr>
      <w:r>
        <w:t>We are constantly looking for ways to improve our SEND policy. We will do this by evaluating</w:t>
      </w:r>
      <w:r>
        <w:rPr>
          <w:spacing w:val="-3"/>
        </w:rPr>
        <w:t xml:space="preserve"> </w:t>
      </w:r>
      <w:r>
        <w:t>whether</w:t>
      </w:r>
      <w:r>
        <w:rPr>
          <w:spacing w:val="-3"/>
        </w:rPr>
        <w:t xml:space="preserve"> </w:t>
      </w:r>
      <w:r>
        <w:t>or</w:t>
      </w:r>
      <w:r>
        <w:rPr>
          <w:spacing w:val="-3"/>
        </w:rPr>
        <w:t xml:space="preserve"> </w:t>
      </w:r>
      <w:r>
        <w:t>not</w:t>
      </w:r>
      <w:r>
        <w:rPr>
          <w:spacing w:val="-3"/>
        </w:rPr>
        <w:t xml:space="preserve"> </w:t>
      </w:r>
      <w:r>
        <w:t>we</w:t>
      </w:r>
      <w:r>
        <w:rPr>
          <w:spacing w:val="-3"/>
        </w:rPr>
        <w:t xml:space="preserve"> </w:t>
      </w:r>
      <w:r>
        <w:t>are</w:t>
      </w:r>
      <w:r>
        <w:rPr>
          <w:spacing w:val="-3"/>
        </w:rPr>
        <w:t xml:space="preserve"> </w:t>
      </w:r>
      <w:r>
        <w:t>meeting</w:t>
      </w:r>
      <w:r>
        <w:rPr>
          <w:spacing w:val="-3"/>
        </w:rPr>
        <w:t xml:space="preserve"> </w:t>
      </w:r>
      <w:r>
        <w:t>our</w:t>
      </w:r>
      <w:r>
        <w:rPr>
          <w:spacing w:val="-3"/>
        </w:rPr>
        <w:t xml:space="preserve"> </w:t>
      </w:r>
      <w:r>
        <w:t>objectives</w:t>
      </w:r>
      <w:r>
        <w:rPr>
          <w:spacing w:val="-3"/>
        </w:rPr>
        <w:t xml:space="preserve"> </w:t>
      </w:r>
      <w:r>
        <w:t>set</w:t>
      </w:r>
      <w:r>
        <w:rPr>
          <w:spacing w:val="-3"/>
        </w:rPr>
        <w:t xml:space="preserve"> </w:t>
      </w:r>
      <w:r>
        <w:t>out</w:t>
      </w:r>
      <w:r>
        <w:rPr>
          <w:spacing w:val="-3"/>
        </w:rPr>
        <w:t xml:space="preserve"> </w:t>
      </w:r>
      <w:r>
        <w:t>in</w:t>
      </w:r>
      <w:r>
        <w:rPr>
          <w:spacing w:val="-3"/>
        </w:rPr>
        <w:t xml:space="preserve"> </w:t>
      </w:r>
      <w:r>
        <w:t>section</w:t>
      </w:r>
      <w:r>
        <w:rPr>
          <w:spacing w:val="-3"/>
        </w:rPr>
        <w:t xml:space="preserve"> </w:t>
      </w:r>
      <w:r>
        <w:t>1.</w:t>
      </w:r>
      <w:r>
        <w:rPr>
          <w:spacing w:val="-3"/>
        </w:rPr>
        <w:t xml:space="preserve"> </w:t>
      </w:r>
      <w:r>
        <w:t>This</w:t>
      </w:r>
      <w:r>
        <w:rPr>
          <w:spacing w:val="-3"/>
        </w:rPr>
        <w:t xml:space="preserve"> </w:t>
      </w:r>
      <w:r>
        <w:t>policy and</w:t>
      </w:r>
      <w:r>
        <w:rPr>
          <w:spacing w:val="-4"/>
        </w:rPr>
        <w:t xml:space="preserve"> </w:t>
      </w:r>
      <w:r>
        <w:t>information</w:t>
      </w:r>
      <w:r>
        <w:rPr>
          <w:spacing w:val="-4"/>
        </w:rPr>
        <w:t xml:space="preserve"> </w:t>
      </w:r>
      <w:r>
        <w:t>report</w:t>
      </w:r>
      <w:r>
        <w:rPr>
          <w:spacing w:val="-4"/>
        </w:rPr>
        <w:t xml:space="preserve"> </w:t>
      </w:r>
      <w:r>
        <w:t>will</w:t>
      </w:r>
      <w:r>
        <w:rPr>
          <w:spacing w:val="-4"/>
        </w:rPr>
        <w:t xml:space="preserve"> </w:t>
      </w:r>
      <w:r>
        <w:t>be</w:t>
      </w:r>
      <w:r>
        <w:rPr>
          <w:spacing w:val="-4"/>
        </w:rPr>
        <w:t xml:space="preserve"> </w:t>
      </w:r>
      <w:r>
        <w:t>reviewed</w:t>
      </w:r>
      <w:r>
        <w:rPr>
          <w:spacing w:val="-4"/>
        </w:rPr>
        <w:t xml:space="preserve"> </w:t>
      </w:r>
      <w:r>
        <w:t>by</w:t>
      </w:r>
      <w:r>
        <w:rPr>
          <w:spacing w:val="-4"/>
        </w:rPr>
        <w:t xml:space="preserve"> </w:t>
      </w:r>
      <w:r>
        <w:t>the</w:t>
      </w:r>
      <w:r>
        <w:rPr>
          <w:spacing w:val="-4"/>
        </w:rPr>
        <w:t xml:space="preserve"> </w:t>
      </w:r>
      <w:r>
        <w:t>Trustees</w:t>
      </w:r>
      <w:r>
        <w:rPr>
          <w:spacing w:val="-4"/>
        </w:rPr>
        <w:t xml:space="preserve"> </w:t>
      </w:r>
      <w:r>
        <w:t>and</w:t>
      </w:r>
      <w:r>
        <w:rPr>
          <w:spacing w:val="-4"/>
        </w:rPr>
        <w:t xml:space="preserve"> </w:t>
      </w:r>
      <w:r>
        <w:t>Governors</w:t>
      </w:r>
      <w:r>
        <w:rPr>
          <w:spacing w:val="-4"/>
        </w:rPr>
        <w:t xml:space="preserve"> </w:t>
      </w:r>
      <w:r>
        <w:rPr>
          <w:b/>
        </w:rPr>
        <w:t>every</w:t>
      </w:r>
      <w:r>
        <w:rPr>
          <w:b/>
          <w:spacing w:val="-4"/>
        </w:rPr>
        <w:t xml:space="preserve"> </w:t>
      </w:r>
      <w:r>
        <w:rPr>
          <w:b/>
        </w:rPr>
        <w:t>year</w:t>
      </w:r>
      <w:r>
        <w:t>.</w:t>
      </w:r>
      <w:r>
        <w:rPr>
          <w:spacing w:val="-4"/>
        </w:rPr>
        <w:t xml:space="preserve"> </w:t>
      </w:r>
      <w:r>
        <w:t>It</w:t>
      </w:r>
      <w:r>
        <w:rPr>
          <w:spacing w:val="-4"/>
        </w:rPr>
        <w:t xml:space="preserve"> </w:t>
      </w:r>
      <w:r>
        <w:t>will also be updated if any changes to the information are made during the year.</w:t>
      </w:r>
    </w:p>
    <w:p w14:paraId="1DA168AA" w14:textId="77777777" w:rsidR="00770E6E" w:rsidRDefault="00000000">
      <w:pPr>
        <w:pStyle w:val="BodyText"/>
        <w:spacing w:before="246"/>
        <w:ind w:left="936"/>
      </w:pPr>
      <w:r>
        <w:t>It</w:t>
      </w:r>
      <w:r>
        <w:rPr>
          <w:spacing w:val="-7"/>
        </w:rPr>
        <w:t xml:space="preserve"> </w:t>
      </w:r>
      <w:r>
        <w:t>will</w:t>
      </w:r>
      <w:r>
        <w:rPr>
          <w:spacing w:val="-4"/>
        </w:rPr>
        <w:t xml:space="preserve"> </w:t>
      </w:r>
      <w:r>
        <w:t>be</w:t>
      </w:r>
      <w:r>
        <w:rPr>
          <w:spacing w:val="-4"/>
        </w:rPr>
        <w:t xml:space="preserve"> </w:t>
      </w:r>
      <w:r>
        <w:t>approved</w:t>
      </w:r>
      <w:r>
        <w:rPr>
          <w:spacing w:val="-5"/>
        </w:rPr>
        <w:t xml:space="preserve"> </w:t>
      </w:r>
      <w:r>
        <w:t>by</w:t>
      </w:r>
      <w:r>
        <w:rPr>
          <w:spacing w:val="-4"/>
        </w:rPr>
        <w:t xml:space="preserve"> </w:t>
      </w:r>
      <w:r>
        <w:t>the</w:t>
      </w:r>
      <w:r>
        <w:rPr>
          <w:spacing w:val="-4"/>
        </w:rPr>
        <w:t xml:space="preserve"> </w:t>
      </w:r>
      <w:r>
        <w:t>Trust</w:t>
      </w:r>
      <w:r>
        <w:rPr>
          <w:spacing w:val="-5"/>
        </w:rPr>
        <w:t xml:space="preserve"> </w:t>
      </w:r>
      <w:r>
        <w:t>Board</w:t>
      </w:r>
      <w:r>
        <w:rPr>
          <w:spacing w:val="-4"/>
        </w:rPr>
        <w:t xml:space="preserve"> </w:t>
      </w:r>
      <w:r>
        <w:t>and</w:t>
      </w:r>
      <w:r>
        <w:rPr>
          <w:spacing w:val="-4"/>
        </w:rPr>
        <w:t xml:space="preserve"> </w:t>
      </w:r>
      <w:r>
        <w:t>governing</w:t>
      </w:r>
      <w:r>
        <w:rPr>
          <w:spacing w:val="-4"/>
        </w:rPr>
        <w:t xml:space="preserve"> </w:t>
      </w:r>
      <w:r>
        <w:rPr>
          <w:spacing w:val="-2"/>
        </w:rPr>
        <w:t>boards.</w:t>
      </w:r>
    </w:p>
    <w:p w14:paraId="543909D7" w14:textId="77777777" w:rsidR="00770E6E" w:rsidRDefault="00770E6E">
      <w:pPr>
        <w:pStyle w:val="BodyText"/>
        <w:spacing w:before="14"/>
      </w:pPr>
    </w:p>
    <w:p w14:paraId="2B3B4CE8" w14:textId="77777777" w:rsidR="00770E6E" w:rsidRDefault="00000000">
      <w:pPr>
        <w:pStyle w:val="BodyText"/>
        <w:ind w:left="936"/>
      </w:pPr>
      <w:r>
        <w:t>We</w:t>
      </w:r>
      <w:r>
        <w:rPr>
          <w:spacing w:val="-7"/>
        </w:rPr>
        <w:t xml:space="preserve"> </w:t>
      </w:r>
      <w:r>
        <w:t>will</w:t>
      </w:r>
      <w:r>
        <w:rPr>
          <w:spacing w:val="-5"/>
        </w:rPr>
        <w:t xml:space="preserve"> </w:t>
      </w:r>
      <w:r>
        <w:t>evaluate</w:t>
      </w:r>
      <w:r>
        <w:rPr>
          <w:spacing w:val="-5"/>
        </w:rPr>
        <w:t xml:space="preserve"> </w:t>
      </w:r>
      <w:r>
        <w:t>how</w:t>
      </w:r>
      <w:r>
        <w:rPr>
          <w:spacing w:val="-5"/>
        </w:rPr>
        <w:t xml:space="preserve"> </w:t>
      </w:r>
      <w:r>
        <w:t>effective</w:t>
      </w:r>
      <w:r>
        <w:rPr>
          <w:spacing w:val="-5"/>
        </w:rPr>
        <w:t xml:space="preserve"> </w:t>
      </w:r>
      <w:r>
        <w:t>our</w:t>
      </w:r>
      <w:r>
        <w:rPr>
          <w:spacing w:val="-5"/>
        </w:rPr>
        <w:t xml:space="preserve"> </w:t>
      </w:r>
      <w:r>
        <w:t>SEND</w:t>
      </w:r>
      <w:r>
        <w:rPr>
          <w:spacing w:val="-5"/>
        </w:rPr>
        <w:t xml:space="preserve"> </w:t>
      </w:r>
      <w:r>
        <w:t>provision</w:t>
      </w:r>
      <w:r>
        <w:rPr>
          <w:spacing w:val="-5"/>
        </w:rPr>
        <w:t xml:space="preserve"> </w:t>
      </w:r>
      <w:r>
        <w:t>is</w:t>
      </w:r>
      <w:r>
        <w:rPr>
          <w:spacing w:val="-5"/>
        </w:rPr>
        <w:t xml:space="preserve"> </w:t>
      </w:r>
      <w:r>
        <w:t>with</w:t>
      </w:r>
      <w:r>
        <w:rPr>
          <w:spacing w:val="-5"/>
        </w:rPr>
        <w:t xml:space="preserve"> </w:t>
      </w:r>
      <w:r>
        <w:t>regards</w:t>
      </w:r>
      <w:r>
        <w:rPr>
          <w:spacing w:val="-5"/>
        </w:rPr>
        <w:t xml:space="preserve"> to:</w:t>
      </w:r>
    </w:p>
    <w:p w14:paraId="1D0224EB" w14:textId="77777777" w:rsidR="00770E6E" w:rsidRDefault="00770E6E">
      <w:pPr>
        <w:pStyle w:val="BodyText"/>
        <w:spacing w:before="15"/>
      </w:pPr>
    </w:p>
    <w:p w14:paraId="764F0D88" w14:textId="77777777" w:rsidR="00770E6E" w:rsidRDefault="00000000">
      <w:pPr>
        <w:pStyle w:val="ListParagraph"/>
        <w:numPr>
          <w:ilvl w:val="0"/>
          <w:numId w:val="4"/>
        </w:numPr>
        <w:tabs>
          <w:tab w:val="left" w:pos="1655"/>
        </w:tabs>
        <w:ind w:left="1655" w:hanging="359"/>
      </w:pPr>
      <w:r>
        <w:t>All</w:t>
      </w:r>
      <w:r>
        <w:rPr>
          <w:spacing w:val="-7"/>
        </w:rPr>
        <w:t xml:space="preserve"> </w:t>
      </w:r>
      <w:r>
        <w:t>staff’s</w:t>
      </w:r>
      <w:r>
        <w:rPr>
          <w:spacing w:val="-4"/>
        </w:rPr>
        <w:t xml:space="preserve"> </w:t>
      </w:r>
      <w:r>
        <w:t>awareness</w:t>
      </w:r>
      <w:r>
        <w:rPr>
          <w:spacing w:val="-4"/>
        </w:rPr>
        <w:t xml:space="preserve"> </w:t>
      </w:r>
      <w:r>
        <w:t>of</w:t>
      </w:r>
      <w:r>
        <w:rPr>
          <w:spacing w:val="-5"/>
        </w:rPr>
        <w:t xml:space="preserve"> </w:t>
      </w:r>
      <w:r>
        <w:t>pupils</w:t>
      </w:r>
      <w:r>
        <w:rPr>
          <w:spacing w:val="-4"/>
        </w:rPr>
        <w:t xml:space="preserve"> </w:t>
      </w:r>
      <w:r>
        <w:t>with</w:t>
      </w:r>
      <w:r>
        <w:rPr>
          <w:spacing w:val="-4"/>
        </w:rPr>
        <w:t xml:space="preserve"> </w:t>
      </w:r>
      <w:r>
        <w:t>SEND</w:t>
      </w:r>
      <w:r>
        <w:rPr>
          <w:spacing w:val="-5"/>
        </w:rPr>
        <w:t xml:space="preserve"> </w:t>
      </w:r>
      <w:r>
        <w:t>at</w:t>
      </w:r>
      <w:r>
        <w:rPr>
          <w:spacing w:val="-4"/>
        </w:rPr>
        <w:t xml:space="preserve"> </w:t>
      </w:r>
      <w:r>
        <w:t>the</w:t>
      </w:r>
      <w:r>
        <w:rPr>
          <w:spacing w:val="-4"/>
        </w:rPr>
        <w:t xml:space="preserve"> </w:t>
      </w:r>
      <w:r>
        <w:t>start</w:t>
      </w:r>
      <w:r>
        <w:rPr>
          <w:spacing w:val="-5"/>
        </w:rPr>
        <w:t xml:space="preserve"> </w:t>
      </w:r>
      <w:r>
        <w:t>of</w:t>
      </w:r>
      <w:r>
        <w:rPr>
          <w:spacing w:val="-4"/>
        </w:rPr>
        <w:t xml:space="preserve"> </w:t>
      </w:r>
      <w:r>
        <w:t>the</w:t>
      </w:r>
      <w:r>
        <w:rPr>
          <w:spacing w:val="-4"/>
        </w:rPr>
        <w:t xml:space="preserve"> </w:t>
      </w:r>
      <w:r>
        <w:t>autumn</w:t>
      </w:r>
      <w:r>
        <w:rPr>
          <w:spacing w:val="-4"/>
        </w:rPr>
        <w:t xml:space="preserve"> term</w:t>
      </w:r>
    </w:p>
    <w:p w14:paraId="51C70328" w14:textId="77777777" w:rsidR="00770E6E" w:rsidRDefault="00000000">
      <w:pPr>
        <w:pStyle w:val="ListParagraph"/>
        <w:numPr>
          <w:ilvl w:val="0"/>
          <w:numId w:val="4"/>
        </w:numPr>
        <w:tabs>
          <w:tab w:val="left" w:pos="1655"/>
        </w:tabs>
        <w:spacing w:before="45"/>
        <w:ind w:left="1655" w:hanging="359"/>
      </w:pPr>
      <w:r>
        <w:t>How</w:t>
      </w:r>
      <w:r>
        <w:rPr>
          <w:spacing w:val="-5"/>
        </w:rPr>
        <w:t xml:space="preserve"> </w:t>
      </w:r>
      <w:r>
        <w:t>early</w:t>
      </w:r>
      <w:r>
        <w:rPr>
          <w:spacing w:val="-5"/>
        </w:rPr>
        <w:t xml:space="preserve"> </w:t>
      </w:r>
      <w:r>
        <w:t>pupils</w:t>
      </w:r>
      <w:r>
        <w:rPr>
          <w:spacing w:val="-5"/>
        </w:rPr>
        <w:t xml:space="preserve"> </w:t>
      </w:r>
      <w:r>
        <w:t>are</w:t>
      </w:r>
      <w:r>
        <w:rPr>
          <w:spacing w:val="-5"/>
        </w:rPr>
        <w:t xml:space="preserve"> </w:t>
      </w:r>
      <w:r>
        <w:t>identified</w:t>
      </w:r>
      <w:r>
        <w:rPr>
          <w:spacing w:val="-5"/>
        </w:rPr>
        <w:t xml:space="preserve"> </w:t>
      </w:r>
      <w:r>
        <w:t>as</w:t>
      </w:r>
      <w:r>
        <w:rPr>
          <w:spacing w:val="-5"/>
        </w:rPr>
        <w:t xml:space="preserve"> </w:t>
      </w:r>
      <w:r>
        <w:t>having</w:t>
      </w:r>
      <w:r>
        <w:rPr>
          <w:spacing w:val="-5"/>
        </w:rPr>
        <w:t xml:space="preserve"> </w:t>
      </w:r>
      <w:r>
        <w:rPr>
          <w:spacing w:val="-4"/>
        </w:rPr>
        <w:t>SEND</w:t>
      </w:r>
    </w:p>
    <w:p w14:paraId="5AD0ECF9" w14:textId="77777777" w:rsidR="00770E6E" w:rsidRDefault="00000000">
      <w:pPr>
        <w:pStyle w:val="ListParagraph"/>
        <w:numPr>
          <w:ilvl w:val="0"/>
          <w:numId w:val="4"/>
        </w:numPr>
        <w:tabs>
          <w:tab w:val="left" w:pos="1655"/>
        </w:tabs>
        <w:spacing w:before="44"/>
        <w:ind w:left="1655" w:hanging="359"/>
      </w:pPr>
      <w:r>
        <w:t>Pupils’</w:t>
      </w:r>
      <w:r>
        <w:rPr>
          <w:spacing w:val="-6"/>
        </w:rPr>
        <w:t xml:space="preserve"> </w:t>
      </w:r>
      <w:r>
        <w:t>progress</w:t>
      </w:r>
      <w:r>
        <w:rPr>
          <w:spacing w:val="-6"/>
        </w:rPr>
        <w:t xml:space="preserve"> </w:t>
      </w:r>
      <w:r>
        <w:t>and</w:t>
      </w:r>
      <w:r>
        <w:rPr>
          <w:spacing w:val="-5"/>
        </w:rPr>
        <w:t xml:space="preserve"> </w:t>
      </w:r>
      <w:r>
        <w:t>attainment</w:t>
      </w:r>
      <w:r>
        <w:rPr>
          <w:spacing w:val="-6"/>
        </w:rPr>
        <w:t xml:space="preserve"> </w:t>
      </w:r>
      <w:r>
        <w:t>once</w:t>
      </w:r>
      <w:r>
        <w:rPr>
          <w:spacing w:val="-6"/>
        </w:rPr>
        <w:t xml:space="preserve"> </w:t>
      </w:r>
      <w:r>
        <w:t>they</w:t>
      </w:r>
      <w:r>
        <w:rPr>
          <w:spacing w:val="-5"/>
        </w:rPr>
        <w:t xml:space="preserve"> </w:t>
      </w:r>
      <w:r>
        <w:t>have</w:t>
      </w:r>
      <w:r>
        <w:rPr>
          <w:spacing w:val="-6"/>
        </w:rPr>
        <w:t xml:space="preserve"> </w:t>
      </w:r>
      <w:r>
        <w:t>been</w:t>
      </w:r>
      <w:r>
        <w:rPr>
          <w:spacing w:val="-6"/>
        </w:rPr>
        <w:t xml:space="preserve"> </w:t>
      </w:r>
      <w:r>
        <w:t>identified</w:t>
      </w:r>
      <w:r>
        <w:rPr>
          <w:spacing w:val="-5"/>
        </w:rPr>
        <w:t xml:space="preserve"> </w:t>
      </w:r>
      <w:r>
        <w:t>as</w:t>
      </w:r>
      <w:r>
        <w:rPr>
          <w:spacing w:val="-6"/>
        </w:rPr>
        <w:t xml:space="preserve"> </w:t>
      </w:r>
      <w:r>
        <w:t>having</w:t>
      </w:r>
      <w:r>
        <w:rPr>
          <w:spacing w:val="-5"/>
        </w:rPr>
        <w:t xml:space="preserve"> </w:t>
      </w:r>
      <w:r>
        <w:rPr>
          <w:spacing w:val="-4"/>
        </w:rPr>
        <w:t>SEND</w:t>
      </w:r>
    </w:p>
    <w:p w14:paraId="1C1FE553" w14:textId="77777777" w:rsidR="00770E6E" w:rsidRDefault="00000000">
      <w:pPr>
        <w:pStyle w:val="ListParagraph"/>
        <w:numPr>
          <w:ilvl w:val="0"/>
          <w:numId w:val="4"/>
        </w:numPr>
        <w:tabs>
          <w:tab w:val="left" w:pos="1655"/>
        </w:tabs>
        <w:spacing w:before="45"/>
        <w:ind w:left="1655" w:hanging="359"/>
      </w:pPr>
      <w:r>
        <w:t>Whether</w:t>
      </w:r>
      <w:r>
        <w:rPr>
          <w:spacing w:val="-7"/>
        </w:rPr>
        <w:t xml:space="preserve"> </w:t>
      </w:r>
      <w:r>
        <w:t>pupils</w:t>
      </w:r>
      <w:r>
        <w:rPr>
          <w:spacing w:val="-5"/>
        </w:rPr>
        <w:t xml:space="preserve"> </w:t>
      </w:r>
      <w:r>
        <w:t>with</w:t>
      </w:r>
      <w:r>
        <w:rPr>
          <w:spacing w:val="-5"/>
        </w:rPr>
        <w:t xml:space="preserve"> </w:t>
      </w:r>
      <w:r>
        <w:t>SEND</w:t>
      </w:r>
      <w:r>
        <w:rPr>
          <w:spacing w:val="-5"/>
        </w:rPr>
        <w:t xml:space="preserve"> </w:t>
      </w:r>
      <w:r>
        <w:t>feel</w:t>
      </w:r>
      <w:r>
        <w:rPr>
          <w:spacing w:val="-5"/>
        </w:rPr>
        <w:t xml:space="preserve"> </w:t>
      </w:r>
      <w:r>
        <w:t>safe,</w:t>
      </w:r>
      <w:r>
        <w:rPr>
          <w:spacing w:val="-4"/>
        </w:rPr>
        <w:t xml:space="preserve"> </w:t>
      </w:r>
      <w:r>
        <w:t>valued</w:t>
      </w:r>
      <w:r>
        <w:rPr>
          <w:spacing w:val="-5"/>
        </w:rPr>
        <w:t xml:space="preserve"> </w:t>
      </w:r>
      <w:r>
        <w:t>and</w:t>
      </w:r>
      <w:r>
        <w:rPr>
          <w:spacing w:val="-5"/>
        </w:rPr>
        <w:t xml:space="preserve"> </w:t>
      </w:r>
      <w:r>
        <w:t>included</w:t>
      </w:r>
      <w:r>
        <w:rPr>
          <w:spacing w:val="-5"/>
        </w:rPr>
        <w:t xml:space="preserve"> </w:t>
      </w:r>
      <w:r>
        <w:t>in</w:t>
      </w:r>
      <w:r>
        <w:rPr>
          <w:spacing w:val="-5"/>
        </w:rPr>
        <w:t xml:space="preserve"> </w:t>
      </w:r>
      <w:r>
        <w:t>the</w:t>
      </w:r>
      <w:r>
        <w:rPr>
          <w:spacing w:val="-5"/>
        </w:rPr>
        <w:t xml:space="preserve"> </w:t>
      </w:r>
      <w:r>
        <w:t>school</w:t>
      </w:r>
      <w:r>
        <w:rPr>
          <w:spacing w:val="-4"/>
        </w:rPr>
        <w:t xml:space="preserve"> </w:t>
      </w:r>
      <w:r>
        <w:rPr>
          <w:spacing w:val="-2"/>
        </w:rPr>
        <w:t>community</w:t>
      </w:r>
    </w:p>
    <w:p w14:paraId="0EAD64F7" w14:textId="77777777" w:rsidR="00770E6E" w:rsidRDefault="00000000">
      <w:pPr>
        <w:pStyle w:val="ListParagraph"/>
        <w:numPr>
          <w:ilvl w:val="0"/>
          <w:numId w:val="4"/>
        </w:numPr>
        <w:tabs>
          <w:tab w:val="left" w:pos="1655"/>
        </w:tabs>
        <w:spacing w:before="44"/>
        <w:ind w:left="1655" w:hanging="359"/>
      </w:pPr>
      <w:r>
        <w:t>Comments</w:t>
      </w:r>
      <w:r>
        <w:rPr>
          <w:spacing w:val="-8"/>
        </w:rPr>
        <w:t xml:space="preserve"> </w:t>
      </w:r>
      <w:r>
        <w:t>and</w:t>
      </w:r>
      <w:r>
        <w:rPr>
          <w:spacing w:val="-5"/>
        </w:rPr>
        <w:t xml:space="preserve"> </w:t>
      </w:r>
      <w:r>
        <w:t>feedback</w:t>
      </w:r>
      <w:r>
        <w:rPr>
          <w:spacing w:val="-5"/>
        </w:rPr>
        <w:t xml:space="preserve"> </w:t>
      </w:r>
      <w:r>
        <w:t>from</w:t>
      </w:r>
      <w:r>
        <w:rPr>
          <w:spacing w:val="-6"/>
        </w:rPr>
        <w:t xml:space="preserve"> </w:t>
      </w:r>
      <w:r>
        <w:t>pupils</w:t>
      </w:r>
      <w:r>
        <w:rPr>
          <w:spacing w:val="-5"/>
        </w:rPr>
        <w:t xml:space="preserve"> </w:t>
      </w:r>
      <w:r>
        <w:t>and</w:t>
      </w:r>
      <w:r>
        <w:rPr>
          <w:spacing w:val="-5"/>
        </w:rPr>
        <w:t xml:space="preserve"> </w:t>
      </w:r>
      <w:r>
        <w:t>their</w:t>
      </w:r>
      <w:r>
        <w:rPr>
          <w:spacing w:val="-5"/>
        </w:rPr>
        <w:t xml:space="preserve"> </w:t>
      </w:r>
      <w:r>
        <w:rPr>
          <w:spacing w:val="-2"/>
        </w:rPr>
        <w:t>parents/carers</w:t>
      </w:r>
    </w:p>
    <w:p w14:paraId="2D0719F8" w14:textId="77777777" w:rsidR="00770E6E" w:rsidRDefault="00770E6E">
      <w:pPr>
        <w:pStyle w:val="BodyText"/>
      </w:pPr>
    </w:p>
    <w:p w14:paraId="047C0874" w14:textId="77777777" w:rsidR="00770E6E" w:rsidRDefault="00770E6E">
      <w:pPr>
        <w:pStyle w:val="BodyText"/>
        <w:spacing w:before="157"/>
      </w:pPr>
    </w:p>
    <w:p w14:paraId="255CF6F3" w14:textId="77777777" w:rsidR="00770E6E" w:rsidRDefault="00000000">
      <w:pPr>
        <w:pStyle w:val="Heading1"/>
        <w:numPr>
          <w:ilvl w:val="0"/>
          <w:numId w:val="3"/>
        </w:numPr>
        <w:tabs>
          <w:tab w:val="left" w:pos="1403"/>
        </w:tabs>
        <w:spacing w:before="1"/>
        <w:ind w:left="1403" w:hanging="467"/>
      </w:pPr>
      <w:bookmarkStart w:id="15" w:name="16._Links_with_other_policies_and_docume"/>
      <w:bookmarkEnd w:id="15"/>
      <w:r>
        <w:t>Links</w:t>
      </w:r>
      <w:r>
        <w:rPr>
          <w:spacing w:val="-7"/>
        </w:rPr>
        <w:t xml:space="preserve"> </w:t>
      </w:r>
      <w:r>
        <w:t>with</w:t>
      </w:r>
      <w:r>
        <w:rPr>
          <w:spacing w:val="-5"/>
        </w:rPr>
        <w:t xml:space="preserve"> </w:t>
      </w:r>
      <w:r>
        <w:t>other</w:t>
      </w:r>
      <w:r>
        <w:rPr>
          <w:spacing w:val="-5"/>
        </w:rPr>
        <w:t xml:space="preserve"> </w:t>
      </w:r>
      <w:r>
        <w:t>policies</w:t>
      </w:r>
      <w:r>
        <w:rPr>
          <w:spacing w:val="-5"/>
        </w:rPr>
        <w:t xml:space="preserve"> </w:t>
      </w:r>
      <w:r>
        <w:t>and</w:t>
      </w:r>
      <w:r>
        <w:rPr>
          <w:spacing w:val="-5"/>
        </w:rPr>
        <w:t xml:space="preserve"> </w:t>
      </w:r>
      <w:r>
        <w:rPr>
          <w:spacing w:val="-2"/>
        </w:rPr>
        <w:t>documents</w:t>
      </w:r>
    </w:p>
    <w:p w14:paraId="7A7A9394" w14:textId="77777777" w:rsidR="00770E6E" w:rsidRDefault="00000000">
      <w:pPr>
        <w:spacing w:before="167"/>
        <w:ind w:left="936"/>
        <w:rPr>
          <w:sz w:val="20"/>
        </w:rPr>
      </w:pPr>
      <w:r>
        <w:rPr>
          <w:sz w:val="20"/>
        </w:rPr>
        <w:t>This</w:t>
      </w:r>
      <w:r>
        <w:rPr>
          <w:spacing w:val="-5"/>
          <w:sz w:val="20"/>
        </w:rPr>
        <w:t xml:space="preserve"> </w:t>
      </w:r>
      <w:r>
        <w:rPr>
          <w:sz w:val="20"/>
        </w:rPr>
        <w:t>policy</w:t>
      </w:r>
      <w:r>
        <w:rPr>
          <w:spacing w:val="-5"/>
          <w:sz w:val="20"/>
        </w:rPr>
        <w:t xml:space="preserve"> </w:t>
      </w:r>
      <w:r>
        <w:rPr>
          <w:sz w:val="20"/>
        </w:rPr>
        <w:t>links</w:t>
      </w:r>
      <w:r>
        <w:rPr>
          <w:spacing w:val="-5"/>
          <w:sz w:val="20"/>
        </w:rPr>
        <w:t xml:space="preserve"> </w:t>
      </w:r>
      <w:r>
        <w:rPr>
          <w:sz w:val="20"/>
        </w:rPr>
        <w:t>to</w:t>
      </w:r>
      <w:r>
        <w:rPr>
          <w:spacing w:val="-5"/>
          <w:sz w:val="20"/>
        </w:rPr>
        <w:t xml:space="preserve"> </w:t>
      </w:r>
      <w:r>
        <w:rPr>
          <w:sz w:val="20"/>
        </w:rPr>
        <w:t>the</w:t>
      </w:r>
      <w:r>
        <w:rPr>
          <w:spacing w:val="-5"/>
          <w:sz w:val="20"/>
        </w:rPr>
        <w:t xml:space="preserve"> </w:t>
      </w:r>
      <w:r>
        <w:rPr>
          <w:sz w:val="20"/>
        </w:rPr>
        <w:t>following</w:t>
      </w:r>
      <w:r>
        <w:rPr>
          <w:spacing w:val="-4"/>
          <w:sz w:val="20"/>
        </w:rPr>
        <w:t xml:space="preserve"> </w:t>
      </w:r>
      <w:r>
        <w:rPr>
          <w:spacing w:val="-2"/>
          <w:sz w:val="20"/>
        </w:rPr>
        <w:t>documents:</w:t>
      </w:r>
    </w:p>
    <w:p w14:paraId="4B7C83A9" w14:textId="77777777" w:rsidR="00770E6E" w:rsidRDefault="00000000">
      <w:pPr>
        <w:pStyle w:val="ListParagraph"/>
        <w:numPr>
          <w:ilvl w:val="1"/>
          <w:numId w:val="3"/>
        </w:numPr>
        <w:tabs>
          <w:tab w:val="left" w:pos="1280"/>
        </w:tabs>
        <w:spacing w:before="160"/>
        <w:ind w:left="1280" w:hanging="179"/>
        <w:rPr>
          <w:sz w:val="20"/>
        </w:rPr>
      </w:pPr>
      <w:r>
        <w:rPr>
          <w:sz w:val="20"/>
        </w:rPr>
        <w:t>Accessibility</w:t>
      </w:r>
      <w:r>
        <w:rPr>
          <w:spacing w:val="-13"/>
          <w:sz w:val="20"/>
        </w:rPr>
        <w:t xml:space="preserve"> </w:t>
      </w:r>
      <w:r>
        <w:rPr>
          <w:spacing w:val="-4"/>
          <w:sz w:val="20"/>
        </w:rPr>
        <w:t>plan</w:t>
      </w:r>
    </w:p>
    <w:p w14:paraId="02D3BDA5" w14:textId="77777777" w:rsidR="00770E6E" w:rsidRDefault="00000000">
      <w:pPr>
        <w:pStyle w:val="ListParagraph"/>
        <w:numPr>
          <w:ilvl w:val="1"/>
          <w:numId w:val="3"/>
        </w:numPr>
        <w:tabs>
          <w:tab w:val="left" w:pos="1280"/>
        </w:tabs>
        <w:spacing w:before="161"/>
        <w:ind w:left="1280" w:hanging="179"/>
        <w:rPr>
          <w:sz w:val="20"/>
        </w:rPr>
      </w:pPr>
      <w:r>
        <w:rPr>
          <w:sz w:val="20"/>
        </w:rPr>
        <w:t>Behaviour</w:t>
      </w:r>
      <w:r>
        <w:rPr>
          <w:spacing w:val="-9"/>
          <w:sz w:val="20"/>
        </w:rPr>
        <w:t xml:space="preserve"> </w:t>
      </w:r>
      <w:r>
        <w:rPr>
          <w:spacing w:val="-2"/>
          <w:sz w:val="20"/>
        </w:rPr>
        <w:t>policy</w:t>
      </w:r>
    </w:p>
    <w:p w14:paraId="101F0EDA" w14:textId="77777777" w:rsidR="00770E6E" w:rsidRDefault="00770E6E">
      <w:pPr>
        <w:pStyle w:val="ListParagraph"/>
        <w:rPr>
          <w:sz w:val="20"/>
        </w:rPr>
        <w:sectPr w:rsidR="00770E6E">
          <w:pgSz w:w="11920" w:h="16840"/>
          <w:pgMar w:top="2560" w:right="992" w:bottom="1680" w:left="141" w:header="12" w:footer="1488" w:gutter="0"/>
          <w:cols w:space="720"/>
        </w:sectPr>
      </w:pPr>
    </w:p>
    <w:p w14:paraId="1289859C" w14:textId="77777777" w:rsidR="00770E6E" w:rsidRDefault="00770E6E">
      <w:pPr>
        <w:pStyle w:val="BodyText"/>
        <w:spacing w:before="34"/>
        <w:rPr>
          <w:sz w:val="20"/>
        </w:rPr>
      </w:pPr>
    </w:p>
    <w:p w14:paraId="40D775EF" w14:textId="77777777" w:rsidR="00770E6E" w:rsidRDefault="00000000">
      <w:pPr>
        <w:pStyle w:val="ListParagraph"/>
        <w:numPr>
          <w:ilvl w:val="1"/>
          <w:numId w:val="3"/>
        </w:numPr>
        <w:tabs>
          <w:tab w:val="left" w:pos="1280"/>
        </w:tabs>
        <w:spacing w:before="1"/>
        <w:ind w:left="1280" w:hanging="179"/>
        <w:rPr>
          <w:sz w:val="20"/>
        </w:rPr>
      </w:pPr>
      <w:r>
        <w:rPr>
          <w:spacing w:val="-2"/>
          <w:sz w:val="20"/>
        </w:rPr>
        <w:t>Admissions</w:t>
      </w:r>
    </w:p>
    <w:p w14:paraId="24D41782" w14:textId="77777777" w:rsidR="00770E6E" w:rsidRDefault="00000000">
      <w:pPr>
        <w:pStyle w:val="ListParagraph"/>
        <w:numPr>
          <w:ilvl w:val="1"/>
          <w:numId w:val="3"/>
        </w:numPr>
        <w:tabs>
          <w:tab w:val="left" w:pos="1280"/>
        </w:tabs>
        <w:spacing w:before="160"/>
        <w:ind w:left="1280" w:hanging="179"/>
        <w:rPr>
          <w:sz w:val="20"/>
        </w:rPr>
      </w:pPr>
      <w:r>
        <w:rPr>
          <w:spacing w:val="-2"/>
          <w:sz w:val="20"/>
        </w:rPr>
        <w:t>Supporting-Pupils-with-Medical-Conditions-Policy</w:t>
      </w:r>
    </w:p>
    <w:p w14:paraId="7796AD37" w14:textId="77777777" w:rsidR="00770E6E" w:rsidRDefault="00000000">
      <w:pPr>
        <w:pStyle w:val="ListParagraph"/>
        <w:numPr>
          <w:ilvl w:val="1"/>
          <w:numId w:val="3"/>
        </w:numPr>
        <w:tabs>
          <w:tab w:val="left" w:pos="1280"/>
        </w:tabs>
        <w:spacing w:before="137"/>
        <w:ind w:left="1280" w:hanging="179"/>
        <w:rPr>
          <w:rFonts w:ascii="Arial" w:hAnsi="Arial"/>
        </w:rPr>
      </w:pPr>
      <w:r>
        <w:rPr>
          <w:rFonts w:ascii="Arial" w:hAnsi="Arial"/>
          <w:spacing w:val="-2"/>
        </w:rPr>
        <w:t>MEDICATION</w:t>
      </w:r>
      <w:r>
        <w:rPr>
          <w:rFonts w:ascii="Arial" w:hAnsi="Arial"/>
          <w:spacing w:val="-6"/>
        </w:rPr>
        <w:t xml:space="preserve"> </w:t>
      </w:r>
      <w:r>
        <w:rPr>
          <w:rFonts w:ascii="Arial" w:hAnsi="Arial"/>
          <w:spacing w:val="-2"/>
        </w:rPr>
        <w:t>GUIDELINES</w:t>
      </w:r>
    </w:p>
    <w:p w14:paraId="6A8012C2" w14:textId="77777777" w:rsidR="00770E6E" w:rsidRDefault="00770E6E">
      <w:pPr>
        <w:pStyle w:val="BodyText"/>
        <w:spacing w:before="57"/>
        <w:rPr>
          <w:rFonts w:ascii="Arial"/>
        </w:rPr>
      </w:pPr>
    </w:p>
    <w:p w14:paraId="4E5C9F60" w14:textId="77777777" w:rsidR="00770E6E" w:rsidRDefault="00000000">
      <w:pPr>
        <w:spacing w:before="1"/>
        <w:ind w:left="936"/>
        <w:rPr>
          <w:b/>
          <w:sz w:val="28"/>
        </w:rPr>
      </w:pPr>
      <w:bookmarkStart w:id="16" w:name="Contact_details_of_support_services_for_"/>
      <w:bookmarkEnd w:id="16"/>
      <w:r>
        <w:rPr>
          <w:b/>
          <w:sz w:val="28"/>
        </w:rPr>
        <w:t>Contact</w:t>
      </w:r>
      <w:r>
        <w:rPr>
          <w:b/>
          <w:spacing w:val="-6"/>
          <w:sz w:val="28"/>
        </w:rPr>
        <w:t xml:space="preserve"> </w:t>
      </w:r>
      <w:r>
        <w:rPr>
          <w:b/>
          <w:sz w:val="28"/>
        </w:rPr>
        <w:t>details</w:t>
      </w:r>
      <w:r>
        <w:rPr>
          <w:b/>
          <w:spacing w:val="-5"/>
          <w:sz w:val="28"/>
        </w:rPr>
        <w:t xml:space="preserve"> </w:t>
      </w:r>
      <w:r>
        <w:rPr>
          <w:b/>
          <w:sz w:val="28"/>
        </w:rPr>
        <w:t>of</w:t>
      </w:r>
      <w:r>
        <w:rPr>
          <w:b/>
          <w:spacing w:val="-5"/>
          <w:sz w:val="28"/>
        </w:rPr>
        <w:t xml:space="preserve"> </w:t>
      </w:r>
      <w:r>
        <w:rPr>
          <w:b/>
          <w:sz w:val="28"/>
        </w:rPr>
        <w:t>support</w:t>
      </w:r>
      <w:r>
        <w:rPr>
          <w:b/>
          <w:spacing w:val="-6"/>
          <w:sz w:val="28"/>
        </w:rPr>
        <w:t xml:space="preserve"> </w:t>
      </w:r>
      <w:r>
        <w:rPr>
          <w:b/>
          <w:sz w:val="28"/>
        </w:rPr>
        <w:t>services</w:t>
      </w:r>
      <w:r>
        <w:rPr>
          <w:b/>
          <w:spacing w:val="-5"/>
          <w:sz w:val="28"/>
        </w:rPr>
        <w:t xml:space="preserve"> </w:t>
      </w:r>
      <w:r>
        <w:rPr>
          <w:b/>
          <w:sz w:val="28"/>
        </w:rPr>
        <w:t>for</w:t>
      </w:r>
      <w:r>
        <w:rPr>
          <w:b/>
          <w:spacing w:val="-5"/>
          <w:sz w:val="28"/>
        </w:rPr>
        <w:t xml:space="preserve"> </w:t>
      </w:r>
      <w:r>
        <w:rPr>
          <w:b/>
          <w:sz w:val="28"/>
        </w:rPr>
        <w:t>parents</w:t>
      </w:r>
      <w:r>
        <w:rPr>
          <w:b/>
          <w:spacing w:val="-6"/>
          <w:sz w:val="28"/>
        </w:rPr>
        <w:t xml:space="preserve"> </w:t>
      </w:r>
      <w:r>
        <w:rPr>
          <w:b/>
          <w:sz w:val="28"/>
        </w:rPr>
        <w:t>of</w:t>
      </w:r>
      <w:r>
        <w:rPr>
          <w:b/>
          <w:spacing w:val="-5"/>
          <w:sz w:val="28"/>
        </w:rPr>
        <w:t xml:space="preserve"> </w:t>
      </w:r>
      <w:r>
        <w:rPr>
          <w:b/>
          <w:sz w:val="28"/>
        </w:rPr>
        <w:t>pupils</w:t>
      </w:r>
      <w:r>
        <w:rPr>
          <w:b/>
          <w:spacing w:val="-5"/>
          <w:sz w:val="28"/>
        </w:rPr>
        <w:t xml:space="preserve"> </w:t>
      </w:r>
      <w:r>
        <w:rPr>
          <w:b/>
          <w:sz w:val="28"/>
        </w:rPr>
        <w:t>with</w:t>
      </w:r>
      <w:r>
        <w:rPr>
          <w:b/>
          <w:spacing w:val="-5"/>
          <w:sz w:val="28"/>
        </w:rPr>
        <w:t xml:space="preserve"> SEN</w:t>
      </w:r>
    </w:p>
    <w:p w14:paraId="525B0C3A" w14:textId="77777777" w:rsidR="00770E6E" w:rsidRDefault="00770E6E">
      <w:pPr>
        <w:pStyle w:val="BodyText"/>
        <w:rPr>
          <w:b/>
          <w:sz w:val="20"/>
        </w:rPr>
      </w:pPr>
    </w:p>
    <w:p w14:paraId="09F0EB8F" w14:textId="77777777" w:rsidR="00770E6E" w:rsidRDefault="00770E6E">
      <w:pPr>
        <w:pStyle w:val="BodyText"/>
        <w:spacing w:before="97"/>
        <w:rPr>
          <w:b/>
          <w:sz w:val="20"/>
        </w:rPr>
      </w:pPr>
    </w:p>
    <w:tbl>
      <w:tblPr>
        <w:tblW w:w="0" w:type="auto"/>
        <w:tblInd w:w="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3260"/>
        <w:gridCol w:w="3160"/>
      </w:tblGrid>
      <w:tr w:rsidR="00770E6E" w14:paraId="6F7F9AAB" w14:textId="77777777">
        <w:trPr>
          <w:trHeight w:val="460"/>
        </w:trPr>
        <w:tc>
          <w:tcPr>
            <w:tcW w:w="4280" w:type="dxa"/>
            <w:shd w:val="clear" w:color="auto" w:fill="1F454A"/>
          </w:tcPr>
          <w:p w14:paraId="7A89824B" w14:textId="77777777" w:rsidR="00770E6E" w:rsidRDefault="00000000">
            <w:pPr>
              <w:pStyle w:val="TableParagraph"/>
              <w:spacing w:before="14"/>
              <w:ind w:left="24"/>
              <w:jc w:val="center"/>
            </w:pPr>
            <w:r>
              <w:rPr>
                <w:color w:val="FFFFFF"/>
                <w:spacing w:val="-4"/>
              </w:rPr>
              <w:t>Role</w:t>
            </w:r>
          </w:p>
        </w:tc>
        <w:tc>
          <w:tcPr>
            <w:tcW w:w="3260" w:type="dxa"/>
            <w:shd w:val="clear" w:color="auto" w:fill="1F454A"/>
          </w:tcPr>
          <w:p w14:paraId="0858840A" w14:textId="77777777" w:rsidR="00770E6E" w:rsidRDefault="00000000">
            <w:pPr>
              <w:pStyle w:val="TableParagraph"/>
              <w:spacing w:before="14"/>
              <w:ind w:left="701"/>
            </w:pPr>
            <w:r>
              <w:rPr>
                <w:color w:val="FFFFFF"/>
              </w:rPr>
              <w:t>Designated</w:t>
            </w:r>
            <w:r>
              <w:rPr>
                <w:color w:val="FFFFFF"/>
                <w:spacing w:val="11"/>
              </w:rPr>
              <w:t xml:space="preserve"> </w:t>
            </w:r>
            <w:r>
              <w:rPr>
                <w:color w:val="FFFFFF"/>
                <w:spacing w:val="-2"/>
              </w:rPr>
              <w:t>person</w:t>
            </w:r>
          </w:p>
        </w:tc>
        <w:tc>
          <w:tcPr>
            <w:tcW w:w="3160" w:type="dxa"/>
            <w:shd w:val="clear" w:color="auto" w:fill="1F454A"/>
          </w:tcPr>
          <w:p w14:paraId="46CE32CC" w14:textId="77777777" w:rsidR="00770E6E" w:rsidRDefault="00000000">
            <w:pPr>
              <w:pStyle w:val="TableParagraph"/>
              <w:spacing w:before="14"/>
              <w:ind w:left="830"/>
            </w:pPr>
            <w:r>
              <w:rPr>
                <w:color w:val="FFFFFF"/>
                <w:spacing w:val="-2"/>
              </w:rPr>
              <w:t>Contact</w:t>
            </w:r>
            <w:r>
              <w:rPr>
                <w:color w:val="FFFFFF"/>
                <w:spacing w:val="-14"/>
              </w:rPr>
              <w:t xml:space="preserve"> </w:t>
            </w:r>
            <w:r>
              <w:rPr>
                <w:color w:val="FFFFFF"/>
                <w:spacing w:val="-2"/>
              </w:rPr>
              <w:t>details</w:t>
            </w:r>
          </w:p>
        </w:tc>
      </w:tr>
      <w:tr w:rsidR="00770E6E" w14:paraId="0C8DE93A" w14:textId="77777777">
        <w:trPr>
          <w:trHeight w:val="819"/>
        </w:trPr>
        <w:tc>
          <w:tcPr>
            <w:tcW w:w="4280" w:type="dxa"/>
          </w:tcPr>
          <w:p w14:paraId="0D5D74CE" w14:textId="77777777" w:rsidR="00770E6E" w:rsidRDefault="00000000">
            <w:pPr>
              <w:pStyle w:val="TableParagraph"/>
              <w:spacing w:before="13"/>
              <w:ind w:left="101"/>
            </w:pPr>
            <w:r>
              <w:rPr>
                <w:color w:val="1F454A"/>
                <w:spacing w:val="-2"/>
              </w:rPr>
              <w:t>Headteacher</w:t>
            </w:r>
          </w:p>
        </w:tc>
        <w:tc>
          <w:tcPr>
            <w:tcW w:w="3260" w:type="dxa"/>
          </w:tcPr>
          <w:p w14:paraId="5556BEDA" w14:textId="02D22387" w:rsidR="00770E6E" w:rsidRDefault="00841876">
            <w:pPr>
              <w:pStyle w:val="TableParagraph"/>
              <w:spacing w:before="13"/>
            </w:pPr>
            <w:r>
              <w:rPr>
                <w:color w:val="1F454A"/>
              </w:rPr>
              <w:t>Phil Edkins</w:t>
            </w:r>
          </w:p>
        </w:tc>
        <w:tc>
          <w:tcPr>
            <w:tcW w:w="3160" w:type="dxa"/>
          </w:tcPr>
          <w:p w14:paraId="7BE49DFD" w14:textId="0D27D0E7" w:rsidR="00770E6E" w:rsidRDefault="00841876">
            <w:pPr>
              <w:pStyle w:val="TableParagraph"/>
              <w:spacing w:before="13"/>
              <w:ind w:left="106"/>
            </w:pPr>
            <w:r>
              <w:rPr>
                <w:color w:val="1F454A"/>
              </w:rPr>
              <w:t>pedkins@beckmeadtrust.org</w:t>
            </w:r>
          </w:p>
        </w:tc>
      </w:tr>
      <w:tr w:rsidR="00770E6E" w14:paraId="3F85B7DF" w14:textId="77777777">
        <w:trPr>
          <w:trHeight w:val="1480"/>
        </w:trPr>
        <w:tc>
          <w:tcPr>
            <w:tcW w:w="4280" w:type="dxa"/>
          </w:tcPr>
          <w:p w14:paraId="3B39025B" w14:textId="7A10880D" w:rsidR="00770E6E" w:rsidRDefault="00841876">
            <w:pPr>
              <w:pStyle w:val="TableParagraph"/>
              <w:spacing w:line="247" w:lineRule="auto"/>
              <w:ind w:left="101" w:right="224"/>
            </w:pPr>
            <w:r>
              <w:rPr>
                <w:color w:val="1F454A"/>
              </w:rPr>
              <w:t>Senior Pastoral Lead</w:t>
            </w:r>
          </w:p>
        </w:tc>
        <w:tc>
          <w:tcPr>
            <w:tcW w:w="3260" w:type="dxa"/>
          </w:tcPr>
          <w:p w14:paraId="151C1DF3" w14:textId="10663FB0" w:rsidR="00770E6E" w:rsidRDefault="00841876">
            <w:pPr>
              <w:pStyle w:val="TableParagraph"/>
              <w:spacing w:line="254" w:lineRule="exact"/>
            </w:pPr>
            <w:r>
              <w:rPr>
                <w:color w:val="1F454A"/>
              </w:rPr>
              <w:t>Lisa Morris</w:t>
            </w:r>
          </w:p>
        </w:tc>
        <w:tc>
          <w:tcPr>
            <w:tcW w:w="3160" w:type="dxa"/>
          </w:tcPr>
          <w:p w14:paraId="72B5B24A" w14:textId="71F85EDE" w:rsidR="00770E6E" w:rsidRDefault="00841876">
            <w:pPr>
              <w:pStyle w:val="TableParagraph"/>
              <w:spacing w:line="254" w:lineRule="exact"/>
              <w:ind w:left="106"/>
            </w:pPr>
            <w:r w:rsidRPr="00841876">
              <w:t>lmorris86@beckmeadtrust.org</w:t>
            </w:r>
          </w:p>
        </w:tc>
      </w:tr>
      <w:tr w:rsidR="00770E6E" w14:paraId="3080DA4A" w14:textId="77777777">
        <w:trPr>
          <w:trHeight w:val="1399"/>
        </w:trPr>
        <w:tc>
          <w:tcPr>
            <w:tcW w:w="4280" w:type="dxa"/>
          </w:tcPr>
          <w:p w14:paraId="07EBAA93" w14:textId="77777777" w:rsidR="00770E6E" w:rsidRDefault="00000000">
            <w:pPr>
              <w:pStyle w:val="TableParagraph"/>
              <w:spacing w:before="13"/>
              <w:ind w:left="101"/>
            </w:pPr>
            <w:r>
              <w:rPr>
                <w:color w:val="1F454A"/>
              </w:rPr>
              <w:t>External</w:t>
            </w:r>
            <w:r>
              <w:rPr>
                <w:color w:val="1F454A"/>
                <w:spacing w:val="-12"/>
              </w:rPr>
              <w:t xml:space="preserve"> </w:t>
            </w:r>
            <w:r>
              <w:rPr>
                <w:color w:val="1F454A"/>
              </w:rPr>
              <w:t>agencies</w:t>
            </w:r>
            <w:r>
              <w:rPr>
                <w:color w:val="1F454A"/>
                <w:spacing w:val="-11"/>
              </w:rPr>
              <w:t xml:space="preserve"> </w:t>
            </w:r>
            <w:r>
              <w:rPr>
                <w:color w:val="1F454A"/>
              </w:rPr>
              <w:t>(please</w:t>
            </w:r>
            <w:r>
              <w:rPr>
                <w:color w:val="1F454A"/>
                <w:spacing w:val="-12"/>
              </w:rPr>
              <w:t xml:space="preserve"> </w:t>
            </w:r>
            <w:r>
              <w:rPr>
                <w:color w:val="1F454A"/>
                <w:spacing w:val="-4"/>
              </w:rPr>
              <w:t>list)</w:t>
            </w:r>
          </w:p>
        </w:tc>
        <w:tc>
          <w:tcPr>
            <w:tcW w:w="3260" w:type="dxa"/>
          </w:tcPr>
          <w:p w14:paraId="76FB8498" w14:textId="1A20DFC7" w:rsidR="00770E6E" w:rsidRDefault="00000000">
            <w:pPr>
              <w:pStyle w:val="TableParagraph"/>
              <w:spacing w:before="13" w:line="247" w:lineRule="auto"/>
              <w:ind w:right="1733"/>
            </w:pPr>
            <w:r>
              <w:rPr>
                <w:color w:val="1F454A"/>
                <w:spacing w:val="-2"/>
                <w:w w:val="105"/>
              </w:rPr>
              <w:t>CAMHS</w:t>
            </w:r>
          </w:p>
          <w:p w14:paraId="2A1AA817" w14:textId="77777777" w:rsidR="00770E6E" w:rsidRDefault="00000000">
            <w:pPr>
              <w:pStyle w:val="TableParagraph"/>
              <w:spacing w:before="2" w:line="247" w:lineRule="auto"/>
              <w:ind w:right="639"/>
            </w:pPr>
            <w:r>
              <w:rPr>
                <w:color w:val="1F454A"/>
              </w:rPr>
              <w:t>Specialist</w:t>
            </w:r>
            <w:r>
              <w:rPr>
                <w:color w:val="1F454A"/>
                <w:spacing w:val="-17"/>
              </w:rPr>
              <w:t xml:space="preserve"> </w:t>
            </w:r>
            <w:r>
              <w:rPr>
                <w:color w:val="1F454A"/>
              </w:rPr>
              <w:t>Teaching</w:t>
            </w:r>
            <w:r>
              <w:rPr>
                <w:color w:val="1F454A"/>
                <w:spacing w:val="-17"/>
              </w:rPr>
              <w:t xml:space="preserve"> </w:t>
            </w:r>
            <w:r>
              <w:rPr>
                <w:color w:val="1F454A"/>
              </w:rPr>
              <w:t xml:space="preserve">Team </w:t>
            </w:r>
            <w:r>
              <w:rPr>
                <w:color w:val="1F454A"/>
                <w:spacing w:val="-6"/>
              </w:rPr>
              <w:t>OT</w:t>
            </w:r>
          </w:p>
          <w:p w14:paraId="5BAF5159" w14:textId="77777777" w:rsidR="00770E6E" w:rsidRDefault="00000000">
            <w:pPr>
              <w:pStyle w:val="TableParagraph"/>
              <w:spacing w:before="1"/>
            </w:pPr>
            <w:proofErr w:type="spellStart"/>
            <w:r>
              <w:rPr>
                <w:color w:val="1F454A"/>
                <w:spacing w:val="-4"/>
              </w:rPr>
              <w:t>SaLT</w:t>
            </w:r>
            <w:proofErr w:type="spellEnd"/>
          </w:p>
        </w:tc>
        <w:tc>
          <w:tcPr>
            <w:tcW w:w="3160" w:type="dxa"/>
          </w:tcPr>
          <w:p w14:paraId="6FD098BF" w14:textId="633BFBA1" w:rsidR="00770E6E" w:rsidRDefault="00841876" w:rsidP="00841876">
            <w:pPr>
              <w:pStyle w:val="TableParagraph"/>
              <w:spacing w:before="13"/>
              <w:ind w:left="0"/>
            </w:pPr>
            <w:r>
              <w:t xml:space="preserve">Inclusion Services: </w:t>
            </w:r>
            <w:r w:rsidRPr="00841876">
              <w:t> </w:t>
            </w:r>
            <w:r w:rsidRPr="00841876">
              <w:rPr>
                <w:b/>
                <w:bCs/>
              </w:rPr>
              <w:t>Brighton &amp; Hove Music &amp; Arts Building, County Oak Avenue, Brighton, BN1 8DJ</w:t>
            </w:r>
            <w:r w:rsidRPr="00841876">
              <w:t> 01273 293 481 BHISS@brighton-hove.gov.uk</w:t>
            </w:r>
          </w:p>
        </w:tc>
      </w:tr>
      <w:tr w:rsidR="00770E6E" w14:paraId="688CAB76" w14:textId="77777777">
        <w:trPr>
          <w:trHeight w:val="799"/>
        </w:trPr>
        <w:tc>
          <w:tcPr>
            <w:tcW w:w="4280" w:type="dxa"/>
          </w:tcPr>
          <w:p w14:paraId="5A4308F2" w14:textId="77777777" w:rsidR="00770E6E" w:rsidRDefault="00000000">
            <w:pPr>
              <w:pStyle w:val="TableParagraph"/>
              <w:spacing w:line="247" w:lineRule="auto"/>
              <w:ind w:left="101"/>
            </w:pPr>
            <w:r>
              <w:rPr>
                <w:color w:val="1F454A"/>
              </w:rPr>
              <w:t xml:space="preserve">Local SEND Information Advice and </w:t>
            </w:r>
            <w:r>
              <w:rPr>
                <w:color w:val="1F454A"/>
                <w:w w:val="105"/>
              </w:rPr>
              <w:t>Support Service (SENDIASS)</w:t>
            </w:r>
          </w:p>
        </w:tc>
        <w:tc>
          <w:tcPr>
            <w:tcW w:w="3260" w:type="dxa"/>
          </w:tcPr>
          <w:p w14:paraId="58BB115E" w14:textId="77777777" w:rsidR="00770E6E" w:rsidRDefault="00000000">
            <w:pPr>
              <w:pStyle w:val="TableParagraph"/>
            </w:pPr>
            <w:r>
              <w:rPr>
                <w:color w:val="1F454A"/>
                <w:spacing w:val="-2"/>
                <w:w w:val="105"/>
              </w:rPr>
              <w:t>SENDIASS</w:t>
            </w:r>
          </w:p>
        </w:tc>
        <w:tc>
          <w:tcPr>
            <w:tcW w:w="3160" w:type="dxa"/>
          </w:tcPr>
          <w:p w14:paraId="777E89F4" w14:textId="77777777" w:rsidR="00770E6E" w:rsidRDefault="00841876">
            <w:pPr>
              <w:pStyle w:val="TableParagraph"/>
              <w:ind w:left="106"/>
              <w:rPr>
                <w:color w:val="1F454A"/>
              </w:rPr>
            </w:pPr>
            <w:hyperlink r:id="rId20" w:history="1">
              <w:r w:rsidRPr="00841876">
                <w:rPr>
                  <w:rStyle w:val="Hyperlink"/>
                  <w:rFonts w:ascii="Century Gothic" w:eastAsia="Century Gothic" w:hAnsi="Century Gothic" w:cs="Century Gothic"/>
                </w:rPr>
                <w:t>sendiass@amazesussex.org.uk</w:t>
              </w:r>
            </w:hyperlink>
          </w:p>
          <w:p w14:paraId="1B961ABE" w14:textId="7994A16A" w:rsidR="00841876" w:rsidRDefault="00841876">
            <w:pPr>
              <w:pStyle w:val="TableParagraph"/>
              <w:ind w:left="106"/>
            </w:pPr>
            <w:r w:rsidRPr="00841876">
              <w:t>01273 772289</w:t>
            </w:r>
          </w:p>
        </w:tc>
      </w:tr>
    </w:tbl>
    <w:p w14:paraId="779AAFCC" w14:textId="77777777" w:rsidR="00770E6E" w:rsidRDefault="00770E6E">
      <w:pPr>
        <w:pStyle w:val="TableParagraph"/>
        <w:sectPr w:rsidR="00770E6E">
          <w:headerReference w:type="default" r:id="rId21"/>
          <w:footerReference w:type="default" r:id="rId22"/>
          <w:pgSz w:w="11920" w:h="16840"/>
          <w:pgMar w:top="2560" w:right="992" w:bottom="1680" w:left="141" w:header="12" w:footer="1496" w:gutter="0"/>
          <w:cols w:space="720"/>
        </w:sectPr>
      </w:pPr>
    </w:p>
    <w:p w14:paraId="04570E76" w14:textId="77777777" w:rsidR="00770E6E" w:rsidRDefault="00770E6E">
      <w:pPr>
        <w:pStyle w:val="BodyText"/>
        <w:rPr>
          <w:b/>
          <w:sz w:val="28"/>
        </w:rPr>
      </w:pPr>
    </w:p>
    <w:p w14:paraId="1AD28755" w14:textId="77777777" w:rsidR="00770E6E" w:rsidRDefault="00770E6E">
      <w:pPr>
        <w:pStyle w:val="BodyText"/>
        <w:rPr>
          <w:b/>
          <w:sz w:val="28"/>
        </w:rPr>
      </w:pPr>
    </w:p>
    <w:p w14:paraId="199E7FC7" w14:textId="77777777" w:rsidR="00770E6E" w:rsidRDefault="00770E6E">
      <w:pPr>
        <w:pStyle w:val="BodyText"/>
        <w:rPr>
          <w:b/>
          <w:sz w:val="28"/>
        </w:rPr>
      </w:pPr>
    </w:p>
    <w:p w14:paraId="7098BC19" w14:textId="77777777" w:rsidR="00770E6E" w:rsidRDefault="00770E6E">
      <w:pPr>
        <w:pStyle w:val="BodyText"/>
        <w:rPr>
          <w:b/>
          <w:sz w:val="28"/>
        </w:rPr>
      </w:pPr>
    </w:p>
    <w:p w14:paraId="2E74FDE0" w14:textId="77777777" w:rsidR="00770E6E" w:rsidRDefault="00770E6E">
      <w:pPr>
        <w:pStyle w:val="BodyText"/>
        <w:rPr>
          <w:b/>
          <w:sz w:val="28"/>
        </w:rPr>
      </w:pPr>
    </w:p>
    <w:p w14:paraId="593C3857" w14:textId="77777777" w:rsidR="00770E6E" w:rsidRDefault="00770E6E">
      <w:pPr>
        <w:pStyle w:val="BodyText"/>
        <w:spacing w:before="39"/>
        <w:rPr>
          <w:b/>
          <w:sz w:val="28"/>
        </w:rPr>
      </w:pPr>
    </w:p>
    <w:p w14:paraId="764A43C2" w14:textId="77777777" w:rsidR="00770E6E" w:rsidRDefault="00000000">
      <w:pPr>
        <w:ind w:left="4244"/>
        <w:rPr>
          <w:b/>
          <w:sz w:val="28"/>
        </w:rPr>
      </w:pPr>
      <w:r>
        <w:rPr>
          <w:b/>
          <w:noProof/>
          <w:sz w:val="28"/>
        </w:rPr>
        <w:drawing>
          <wp:anchor distT="0" distB="0" distL="0" distR="0" simplePos="0" relativeHeight="15729152" behindDoc="0" locked="0" layoutInCell="1" allowOverlap="1" wp14:anchorId="52E98BF4" wp14:editId="64AAF64A">
            <wp:simplePos x="0" y="0"/>
            <wp:positionH relativeFrom="page">
              <wp:posOffset>0</wp:posOffset>
            </wp:positionH>
            <wp:positionV relativeFrom="paragraph">
              <wp:posOffset>-1337801</wp:posOffset>
            </wp:positionV>
            <wp:extent cx="2670340" cy="162877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3" cstate="print"/>
                    <a:stretch>
                      <a:fillRect/>
                    </a:stretch>
                  </pic:blipFill>
                  <pic:spPr>
                    <a:xfrm>
                      <a:off x="0" y="0"/>
                      <a:ext cx="2670340" cy="1628775"/>
                    </a:xfrm>
                    <a:prstGeom prst="rect">
                      <a:avLst/>
                    </a:prstGeom>
                  </pic:spPr>
                </pic:pic>
              </a:graphicData>
            </a:graphic>
          </wp:anchor>
        </w:drawing>
      </w:r>
      <w:bookmarkStart w:id="17" w:name="Contact_details_for_raising_concerns_"/>
      <w:bookmarkEnd w:id="17"/>
      <w:r>
        <w:rPr>
          <w:b/>
          <w:sz w:val="28"/>
        </w:rPr>
        <w:t>Contact</w:t>
      </w:r>
      <w:r>
        <w:rPr>
          <w:b/>
          <w:spacing w:val="-6"/>
          <w:sz w:val="28"/>
        </w:rPr>
        <w:t xml:space="preserve"> </w:t>
      </w:r>
      <w:r>
        <w:rPr>
          <w:b/>
          <w:sz w:val="28"/>
        </w:rPr>
        <w:t>details</w:t>
      </w:r>
      <w:r>
        <w:rPr>
          <w:b/>
          <w:spacing w:val="-6"/>
          <w:sz w:val="28"/>
        </w:rPr>
        <w:t xml:space="preserve"> </w:t>
      </w:r>
      <w:r>
        <w:rPr>
          <w:b/>
          <w:sz w:val="28"/>
        </w:rPr>
        <w:t>for</w:t>
      </w:r>
      <w:r>
        <w:rPr>
          <w:b/>
          <w:spacing w:val="-6"/>
          <w:sz w:val="28"/>
        </w:rPr>
        <w:t xml:space="preserve"> </w:t>
      </w:r>
      <w:r>
        <w:rPr>
          <w:b/>
          <w:sz w:val="28"/>
        </w:rPr>
        <w:t>raising</w:t>
      </w:r>
      <w:r>
        <w:rPr>
          <w:b/>
          <w:spacing w:val="-6"/>
          <w:sz w:val="28"/>
        </w:rPr>
        <w:t xml:space="preserve"> </w:t>
      </w:r>
      <w:r>
        <w:rPr>
          <w:b/>
          <w:spacing w:val="-2"/>
          <w:sz w:val="28"/>
        </w:rPr>
        <w:t>concerns</w:t>
      </w:r>
    </w:p>
    <w:p w14:paraId="1A1667BC" w14:textId="77777777" w:rsidR="00770E6E" w:rsidRDefault="00770E6E">
      <w:pPr>
        <w:pStyle w:val="BodyText"/>
        <w:rPr>
          <w:b/>
          <w:sz w:val="20"/>
        </w:rPr>
      </w:pPr>
    </w:p>
    <w:p w14:paraId="68964D51" w14:textId="77777777" w:rsidR="00770E6E" w:rsidRDefault="00770E6E">
      <w:pPr>
        <w:pStyle w:val="BodyText"/>
        <w:spacing w:before="87"/>
        <w:rPr>
          <w:b/>
          <w:sz w:val="20"/>
        </w:rPr>
      </w:pPr>
    </w:p>
    <w:tbl>
      <w:tblPr>
        <w:tblW w:w="0" w:type="auto"/>
        <w:tblInd w:w="9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20"/>
        <w:gridCol w:w="3360"/>
        <w:gridCol w:w="3240"/>
      </w:tblGrid>
      <w:tr w:rsidR="00770E6E" w14:paraId="28399EE5" w14:textId="77777777">
        <w:trPr>
          <w:trHeight w:val="399"/>
        </w:trPr>
        <w:tc>
          <w:tcPr>
            <w:tcW w:w="3120" w:type="dxa"/>
            <w:shd w:val="clear" w:color="auto" w:fill="D8DEDE"/>
          </w:tcPr>
          <w:p w14:paraId="69211B34" w14:textId="77777777" w:rsidR="00770E6E" w:rsidRDefault="00000000">
            <w:pPr>
              <w:pStyle w:val="TableParagraph"/>
              <w:spacing w:before="79"/>
              <w:ind w:left="112"/>
              <w:rPr>
                <w:rFonts w:ascii="Century Gothic"/>
                <w:sz w:val="20"/>
              </w:rPr>
            </w:pPr>
            <w:r>
              <w:rPr>
                <w:rFonts w:ascii="Century Gothic"/>
                <w:spacing w:val="-2"/>
                <w:sz w:val="20"/>
              </w:rPr>
              <w:t>ROLE/ORGANISATION</w:t>
            </w:r>
          </w:p>
        </w:tc>
        <w:tc>
          <w:tcPr>
            <w:tcW w:w="3360" w:type="dxa"/>
            <w:shd w:val="clear" w:color="auto" w:fill="D8DEDE"/>
          </w:tcPr>
          <w:p w14:paraId="361D809E" w14:textId="77777777" w:rsidR="00770E6E" w:rsidRDefault="00000000">
            <w:pPr>
              <w:pStyle w:val="TableParagraph"/>
              <w:spacing w:before="79"/>
              <w:rPr>
                <w:rFonts w:ascii="Century Gothic"/>
                <w:sz w:val="20"/>
              </w:rPr>
            </w:pPr>
            <w:bookmarkStart w:id="18" w:name="_"/>
            <w:bookmarkEnd w:id="18"/>
            <w:r>
              <w:rPr>
                <w:rFonts w:ascii="Century Gothic"/>
                <w:spacing w:val="-4"/>
                <w:sz w:val="20"/>
              </w:rPr>
              <w:t>NAME</w:t>
            </w:r>
          </w:p>
        </w:tc>
        <w:tc>
          <w:tcPr>
            <w:tcW w:w="3240" w:type="dxa"/>
            <w:shd w:val="clear" w:color="auto" w:fill="D8DEDE"/>
          </w:tcPr>
          <w:p w14:paraId="24DC085D" w14:textId="77777777" w:rsidR="00770E6E" w:rsidRDefault="00000000">
            <w:pPr>
              <w:pStyle w:val="TableParagraph"/>
              <w:spacing w:before="79"/>
              <w:ind w:left="96"/>
              <w:rPr>
                <w:rFonts w:ascii="Century Gothic"/>
                <w:sz w:val="20"/>
              </w:rPr>
            </w:pPr>
            <w:r>
              <w:rPr>
                <w:rFonts w:ascii="Century Gothic"/>
                <w:sz w:val="20"/>
              </w:rPr>
              <w:t>CONTACT</w:t>
            </w:r>
            <w:r>
              <w:rPr>
                <w:rFonts w:ascii="Century Gothic"/>
                <w:spacing w:val="-7"/>
                <w:sz w:val="20"/>
              </w:rPr>
              <w:t xml:space="preserve"> </w:t>
            </w:r>
            <w:r>
              <w:rPr>
                <w:rFonts w:ascii="Century Gothic"/>
                <w:spacing w:val="-2"/>
                <w:sz w:val="20"/>
              </w:rPr>
              <w:t>DETAILS</w:t>
            </w:r>
          </w:p>
        </w:tc>
      </w:tr>
      <w:tr w:rsidR="00770E6E" w14:paraId="38D36039" w14:textId="77777777">
        <w:trPr>
          <w:trHeight w:val="520"/>
        </w:trPr>
        <w:tc>
          <w:tcPr>
            <w:tcW w:w="3120" w:type="dxa"/>
          </w:tcPr>
          <w:p w14:paraId="45917921" w14:textId="77777777" w:rsidR="00770E6E" w:rsidRDefault="00000000">
            <w:pPr>
              <w:pStyle w:val="TableParagraph"/>
              <w:spacing w:before="80"/>
              <w:ind w:left="112"/>
              <w:rPr>
                <w:rFonts w:ascii="Century Gothic"/>
                <w:sz w:val="20"/>
              </w:rPr>
            </w:pPr>
            <w:r>
              <w:rPr>
                <w:rFonts w:ascii="Century Gothic"/>
                <w:sz w:val="20"/>
              </w:rPr>
              <w:t>Trust</w:t>
            </w:r>
            <w:r>
              <w:rPr>
                <w:rFonts w:ascii="Century Gothic"/>
                <w:spacing w:val="-9"/>
                <w:sz w:val="20"/>
              </w:rPr>
              <w:t xml:space="preserve"> </w:t>
            </w:r>
            <w:r>
              <w:rPr>
                <w:rFonts w:ascii="Century Gothic"/>
                <w:sz w:val="20"/>
              </w:rPr>
              <w:t>safeguarding</w:t>
            </w:r>
            <w:r>
              <w:rPr>
                <w:rFonts w:ascii="Century Gothic"/>
                <w:spacing w:val="-8"/>
                <w:sz w:val="20"/>
              </w:rPr>
              <w:t xml:space="preserve"> </w:t>
            </w:r>
            <w:r>
              <w:rPr>
                <w:rFonts w:ascii="Century Gothic"/>
                <w:spacing w:val="-4"/>
                <w:sz w:val="20"/>
              </w:rPr>
              <w:t>lead</w:t>
            </w:r>
          </w:p>
        </w:tc>
        <w:tc>
          <w:tcPr>
            <w:tcW w:w="3360" w:type="dxa"/>
          </w:tcPr>
          <w:p w14:paraId="78E0BAD4" w14:textId="77777777" w:rsidR="00770E6E" w:rsidRDefault="00000000">
            <w:pPr>
              <w:pStyle w:val="TableParagraph"/>
              <w:spacing w:before="110"/>
              <w:rPr>
                <w:rFonts w:ascii="Century Gothic"/>
                <w:sz w:val="20"/>
              </w:rPr>
            </w:pPr>
            <w:r>
              <w:rPr>
                <w:rFonts w:ascii="Century Gothic"/>
                <w:sz w:val="20"/>
              </w:rPr>
              <w:t>Liam</w:t>
            </w:r>
            <w:r>
              <w:rPr>
                <w:rFonts w:ascii="Century Gothic"/>
                <w:spacing w:val="-4"/>
                <w:sz w:val="20"/>
              </w:rPr>
              <w:t xml:space="preserve"> </w:t>
            </w:r>
            <w:r>
              <w:rPr>
                <w:rFonts w:ascii="Century Gothic"/>
                <w:spacing w:val="-2"/>
                <w:sz w:val="20"/>
              </w:rPr>
              <w:t>Collins</w:t>
            </w:r>
          </w:p>
        </w:tc>
        <w:tc>
          <w:tcPr>
            <w:tcW w:w="3240" w:type="dxa"/>
          </w:tcPr>
          <w:p w14:paraId="606C6108" w14:textId="77777777" w:rsidR="00770E6E" w:rsidRDefault="00000000">
            <w:pPr>
              <w:pStyle w:val="TableParagraph"/>
              <w:spacing w:before="140"/>
              <w:ind w:left="96"/>
              <w:rPr>
                <w:rFonts w:ascii="Century Gothic"/>
                <w:sz w:val="20"/>
              </w:rPr>
            </w:pPr>
            <w:hyperlink r:id="rId24">
              <w:r>
                <w:rPr>
                  <w:rFonts w:ascii="Century Gothic"/>
                  <w:spacing w:val="-2"/>
                  <w:sz w:val="20"/>
                </w:rPr>
                <w:t>lcollins78@beckmeadtrust.org</w:t>
              </w:r>
            </w:hyperlink>
          </w:p>
        </w:tc>
      </w:tr>
      <w:tr w:rsidR="00770E6E" w14:paraId="24EC9A3D" w14:textId="77777777">
        <w:trPr>
          <w:trHeight w:val="919"/>
        </w:trPr>
        <w:tc>
          <w:tcPr>
            <w:tcW w:w="3120" w:type="dxa"/>
          </w:tcPr>
          <w:p w14:paraId="201F4F43" w14:textId="77777777" w:rsidR="00770E6E" w:rsidRDefault="00000000">
            <w:pPr>
              <w:pStyle w:val="TableParagraph"/>
              <w:spacing w:before="80" w:line="396" w:lineRule="auto"/>
              <w:ind w:left="112" w:right="691"/>
              <w:rPr>
                <w:rFonts w:ascii="Century Gothic"/>
                <w:sz w:val="20"/>
              </w:rPr>
            </w:pPr>
            <w:r>
              <w:rPr>
                <w:rFonts w:ascii="Century Gothic"/>
                <w:sz w:val="20"/>
              </w:rPr>
              <w:t>Chair of Trustees Safeguarding</w:t>
            </w:r>
            <w:r>
              <w:rPr>
                <w:rFonts w:ascii="Century Gothic"/>
                <w:spacing w:val="-14"/>
                <w:sz w:val="20"/>
              </w:rPr>
              <w:t xml:space="preserve"> </w:t>
            </w:r>
            <w:r>
              <w:rPr>
                <w:rFonts w:ascii="Century Gothic"/>
                <w:sz w:val="20"/>
              </w:rPr>
              <w:t>Governor</w:t>
            </w:r>
          </w:p>
        </w:tc>
        <w:tc>
          <w:tcPr>
            <w:tcW w:w="3360" w:type="dxa"/>
          </w:tcPr>
          <w:p w14:paraId="6C308E09" w14:textId="77777777" w:rsidR="00770E6E" w:rsidRDefault="00770E6E">
            <w:pPr>
              <w:pStyle w:val="TableParagraph"/>
              <w:spacing w:before="68"/>
              <w:ind w:left="0"/>
              <w:rPr>
                <w:rFonts w:ascii="Century Gothic"/>
                <w:b/>
                <w:sz w:val="20"/>
              </w:rPr>
            </w:pPr>
          </w:p>
          <w:p w14:paraId="1DC5E12A" w14:textId="77777777" w:rsidR="00770E6E" w:rsidRDefault="00000000">
            <w:pPr>
              <w:pStyle w:val="TableParagraph"/>
              <w:rPr>
                <w:rFonts w:ascii="Century Gothic"/>
                <w:sz w:val="20"/>
              </w:rPr>
            </w:pPr>
            <w:r>
              <w:rPr>
                <w:rFonts w:ascii="Century Gothic"/>
                <w:sz w:val="20"/>
              </w:rPr>
              <w:t>Will</w:t>
            </w:r>
            <w:r>
              <w:rPr>
                <w:rFonts w:ascii="Century Gothic"/>
                <w:spacing w:val="-6"/>
                <w:sz w:val="20"/>
              </w:rPr>
              <w:t xml:space="preserve"> </w:t>
            </w:r>
            <w:r>
              <w:rPr>
                <w:rFonts w:ascii="Century Gothic"/>
                <w:spacing w:val="-2"/>
                <w:sz w:val="20"/>
              </w:rPr>
              <w:t>Smith</w:t>
            </w:r>
          </w:p>
        </w:tc>
        <w:tc>
          <w:tcPr>
            <w:tcW w:w="3240" w:type="dxa"/>
          </w:tcPr>
          <w:p w14:paraId="4B5BBF54" w14:textId="77777777" w:rsidR="00770E6E" w:rsidRDefault="00770E6E">
            <w:pPr>
              <w:pStyle w:val="TableParagraph"/>
              <w:spacing w:before="98"/>
              <w:ind w:left="0"/>
              <w:rPr>
                <w:rFonts w:ascii="Century Gothic"/>
                <w:b/>
                <w:sz w:val="20"/>
              </w:rPr>
            </w:pPr>
          </w:p>
          <w:p w14:paraId="19C7E6C4" w14:textId="77777777" w:rsidR="00770E6E" w:rsidRDefault="00000000">
            <w:pPr>
              <w:pStyle w:val="TableParagraph"/>
              <w:ind w:left="96"/>
              <w:rPr>
                <w:rFonts w:ascii="Century Gothic"/>
                <w:sz w:val="20"/>
              </w:rPr>
            </w:pPr>
            <w:hyperlink r:id="rId25">
              <w:r>
                <w:rPr>
                  <w:rFonts w:ascii="Century Gothic"/>
                  <w:spacing w:val="-2"/>
                  <w:sz w:val="20"/>
                </w:rPr>
                <w:t>wsmith@beckmeadtrust.org</w:t>
              </w:r>
            </w:hyperlink>
          </w:p>
        </w:tc>
      </w:tr>
    </w:tbl>
    <w:p w14:paraId="23E5D002" w14:textId="77777777" w:rsidR="00770E6E" w:rsidRDefault="00770E6E">
      <w:pPr>
        <w:pStyle w:val="BodyText"/>
        <w:spacing w:before="242"/>
        <w:rPr>
          <w:b/>
          <w:sz w:val="28"/>
        </w:rPr>
      </w:pPr>
    </w:p>
    <w:p w14:paraId="426998E5" w14:textId="77777777" w:rsidR="00770E6E" w:rsidRDefault="00000000">
      <w:pPr>
        <w:spacing w:before="1"/>
        <w:ind w:left="936"/>
        <w:rPr>
          <w:b/>
          <w:sz w:val="28"/>
        </w:rPr>
      </w:pPr>
      <w:bookmarkStart w:id="19" w:name="The_local_authority_local_offer_"/>
      <w:bookmarkEnd w:id="19"/>
      <w:r>
        <w:rPr>
          <w:b/>
          <w:sz w:val="28"/>
        </w:rPr>
        <w:t>The</w:t>
      </w:r>
      <w:r>
        <w:rPr>
          <w:b/>
          <w:spacing w:val="-8"/>
          <w:sz w:val="28"/>
        </w:rPr>
        <w:t xml:space="preserve"> </w:t>
      </w:r>
      <w:r>
        <w:rPr>
          <w:b/>
          <w:sz w:val="28"/>
        </w:rPr>
        <w:t>local</w:t>
      </w:r>
      <w:r>
        <w:rPr>
          <w:b/>
          <w:spacing w:val="-5"/>
          <w:sz w:val="28"/>
        </w:rPr>
        <w:t xml:space="preserve"> </w:t>
      </w:r>
      <w:r>
        <w:rPr>
          <w:b/>
          <w:sz w:val="28"/>
        </w:rPr>
        <w:t>authority</w:t>
      </w:r>
      <w:r>
        <w:rPr>
          <w:b/>
          <w:spacing w:val="-6"/>
          <w:sz w:val="28"/>
        </w:rPr>
        <w:t xml:space="preserve"> </w:t>
      </w:r>
      <w:r>
        <w:rPr>
          <w:b/>
          <w:sz w:val="28"/>
        </w:rPr>
        <w:t>local</w:t>
      </w:r>
      <w:r>
        <w:rPr>
          <w:b/>
          <w:spacing w:val="-5"/>
          <w:sz w:val="28"/>
        </w:rPr>
        <w:t xml:space="preserve"> </w:t>
      </w:r>
      <w:r>
        <w:rPr>
          <w:b/>
          <w:spacing w:val="-2"/>
          <w:sz w:val="28"/>
        </w:rPr>
        <w:t>offer</w:t>
      </w:r>
    </w:p>
    <w:p w14:paraId="681B5D8F" w14:textId="77777777" w:rsidR="00770E6E" w:rsidRDefault="00000000">
      <w:pPr>
        <w:spacing w:before="167"/>
        <w:ind w:left="936"/>
        <w:rPr>
          <w:sz w:val="20"/>
        </w:rPr>
      </w:pPr>
      <w:r>
        <w:rPr>
          <w:sz w:val="20"/>
        </w:rPr>
        <w:t>See</w:t>
      </w:r>
      <w:r>
        <w:rPr>
          <w:spacing w:val="-7"/>
          <w:sz w:val="20"/>
        </w:rPr>
        <w:t xml:space="preserve"> </w:t>
      </w:r>
      <w:r>
        <w:rPr>
          <w:sz w:val="20"/>
        </w:rPr>
        <w:t>individual</w:t>
      </w:r>
      <w:r>
        <w:rPr>
          <w:spacing w:val="-7"/>
          <w:sz w:val="20"/>
        </w:rPr>
        <w:t xml:space="preserve"> </w:t>
      </w:r>
      <w:r>
        <w:rPr>
          <w:sz w:val="20"/>
        </w:rPr>
        <w:t>schools</w:t>
      </w:r>
      <w:r>
        <w:rPr>
          <w:spacing w:val="-6"/>
          <w:sz w:val="20"/>
        </w:rPr>
        <w:t xml:space="preserve"> </w:t>
      </w:r>
      <w:r>
        <w:rPr>
          <w:spacing w:val="-2"/>
          <w:sz w:val="20"/>
        </w:rPr>
        <w:t>policies.</w:t>
      </w:r>
    </w:p>
    <w:sectPr w:rsidR="00770E6E">
      <w:headerReference w:type="default" r:id="rId26"/>
      <w:footerReference w:type="default" r:id="rId27"/>
      <w:pgSz w:w="11920" w:h="16840"/>
      <w:pgMar w:top="20" w:right="992" w:bottom="1680" w:left="141" w:header="0" w:footer="14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D1AFE" w14:textId="77777777" w:rsidR="005F20C0" w:rsidRDefault="005F20C0">
      <w:r>
        <w:separator/>
      </w:r>
    </w:p>
  </w:endnote>
  <w:endnote w:type="continuationSeparator" w:id="0">
    <w:p w14:paraId="6279625D" w14:textId="77777777" w:rsidR="005F20C0" w:rsidRDefault="005F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8CB25" w14:textId="77777777" w:rsidR="00770E6E" w:rsidRDefault="00000000">
    <w:pPr>
      <w:pStyle w:val="BodyText"/>
      <w:spacing w:line="14" w:lineRule="auto"/>
      <w:rPr>
        <w:sz w:val="20"/>
      </w:rPr>
    </w:pPr>
    <w:r>
      <w:rPr>
        <w:noProof/>
        <w:sz w:val="20"/>
      </w:rPr>
      <w:drawing>
        <wp:anchor distT="0" distB="0" distL="0" distR="0" simplePos="0" relativeHeight="487227392" behindDoc="1" locked="0" layoutInCell="1" allowOverlap="1" wp14:anchorId="17E3FE4C" wp14:editId="209F578B">
          <wp:simplePos x="0" y="0"/>
          <wp:positionH relativeFrom="page">
            <wp:posOffset>5417819</wp:posOffset>
          </wp:positionH>
          <wp:positionV relativeFrom="page">
            <wp:posOffset>9616450</wp:posOffset>
          </wp:positionV>
          <wp:extent cx="2151380" cy="107694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151380" cy="107694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B616" w14:textId="77777777" w:rsidR="00770E6E" w:rsidRDefault="00000000">
    <w:pPr>
      <w:pStyle w:val="BodyText"/>
      <w:spacing w:line="14" w:lineRule="auto"/>
      <w:rPr>
        <w:sz w:val="20"/>
      </w:rPr>
    </w:pPr>
    <w:r>
      <w:rPr>
        <w:noProof/>
        <w:sz w:val="20"/>
      </w:rPr>
      <w:drawing>
        <wp:anchor distT="0" distB="0" distL="0" distR="0" simplePos="0" relativeHeight="487228416" behindDoc="1" locked="0" layoutInCell="1" allowOverlap="1" wp14:anchorId="47160E06" wp14:editId="3424E65B">
          <wp:simplePos x="0" y="0"/>
          <wp:positionH relativeFrom="page">
            <wp:posOffset>5417819</wp:posOffset>
          </wp:positionH>
          <wp:positionV relativeFrom="page">
            <wp:posOffset>9616454</wp:posOffset>
          </wp:positionV>
          <wp:extent cx="2151380" cy="107694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51380" cy="107694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C79F7" w14:textId="77777777" w:rsidR="00770E6E" w:rsidRDefault="00000000">
    <w:pPr>
      <w:pStyle w:val="BodyText"/>
      <w:spacing w:line="14" w:lineRule="auto"/>
      <w:rPr>
        <w:sz w:val="20"/>
      </w:rPr>
    </w:pPr>
    <w:r>
      <w:rPr>
        <w:noProof/>
        <w:sz w:val="20"/>
      </w:rPr>
      <w:drawing>
        <wp:anchor distT="0" distB="0" distL="0" distR="0" simplePos="0" relativeHeight="487228928" behindDoc="1" locked="0" layoutInCell="1" allowOverlap="1" wp14:anchorId="06A5F34D" wp14:editId="277373F7">
          <wp:simplePos x="0" y="0"/>
          <wp:positionH relativeFrom="page">
            <wp:posOffset>5417819</wp:posOffset>
          </wp:positionH>
          <wp:positionV relativeFrom="page">
            <wp:posOffset>9616454</wp:posOffset>
          </wp:positionV>
          <wp:extent cx="2151380" cy="107694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151380" cy="10769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1EC4A" w14:textId="77777777" w:rsidR="005F20C0" w:rsidRDefault="005F20C0">
      <w:r>
        <w:separator/>
      </w:r>
    </w:p>
  </w:footnote>
  <w:footnote w:type="continuationSeparator" w:id="0">
    <w:p w14:paraId="5843895A" w14:textId="77777777" w:rsidR="005F20C0" w:rsidRDefault="005F2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C0E99" w14:textId="06F90609" w:rsidR="004845F6" w:rsidRDefault="004845F6">
    <w:pPr>
      <w:pStyle w:val="Header"/>
    </w:pPr>
    <w:r>
      <w:rPr>
        <w:noProof/>
      </w:rPr>
      <w:drawing>
        <wp:anchor distT="0" distB="0" distL="114300" distR="114300" simplePos="0" relativeHeight="487229952" behindDoc="0" locked="0" layoutInCell="1" allowOverlap="1" wp14:anchorId="1A694649" wp14:editId="4D612F9B">
          <wp:simplePos x="0" y="0"/>
          <wp:positionH relativeFrom="column">
            <wp:posOffset>5562600</wp:posOffset>
          </wp:positionH>
          <wp:positionV relativeFrom="paragraph">
            <wp:posOffset>-285750</wp:posOffset>
          </wp:positionV>
          <wp:extent cx="810838" cy="609653"/>
          <wp:effectExtent l="0" t="0" r="0" b="0"/>
          <wp:wrapNone/>
          <wp:docPr id="145124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43343" name="Picture 1451243343"/>
                  <pic:cNvPicPr/>
                </pic:nvPicPr>
                <pic:blipFill>
                  <a:blip r:embed="rId1">
                    <a:extLst>
                      <a:ext uri="{28A0092B-C50C-407E-A947-70E740481C1C}">
                        <a14:useLocalDpi xmlns:a14="http://schemas.microsoft.com/office/drawing/2010/main" val="0"/>
                      </a:ext>
                    </a:extLst>
                  </a:blip>
                  <a:stretch>
                    <a:fillRect/>
                  </a:stretch>
                </pic:blipFill>
                <pic:spPr>
                  <a:xfrm>
                    <a:off x="0" y="0"/>
                    <a:ext cx="810838" cy="60965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4FA94" w14:textId="4EAB91E1" w:rsidR="00770E6E" w:rsidRDefault="004845F6">
    <w:pPr>
      <w:pStyle w:val="BodyText"/>
      <w:spacing w:line="14" w:lineRule="auto"/>
      <w:rPr>
        <w:sz w:val="20"/>
      </w:rPr>
    </w:pPr>
    <w:r>
      <w:rPr>
        <w:noProof/>
      </w:rPr>
      <w:drawing>
        <wp:anchor distT="0" distB="0" distL="114300" distR="114300" simplePos="0" relativeHeight="487232000" behindDoc="0" locked="0" layoutInCell="1" allowOverlap="1" wp14:anchorId="4FEEAEA4" wp14:editId="62B65B41">
          <wp:simplePos x="0" y="0"/>
          <wp:positionH relativeFrom="column">
            <wp:posOffset>5924613</wp:posOffset>
          </wp:positionH>
          <wp:positionV relativeFrom="paragraph">
            <wp:posOffset>278130</wp:posOffset>
          </wp:positionV>
          <wp:extent cx="1292162" cy="971550"/>
          <wp:effectExtent l="0" t="0" r="0" b="0"/>
          <wp:wrapNone/>
          <wp:docPr id="428684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43343" name="Picture 1451243343"/>
                  <pic:cNvPicPr/>
                </pic:nvPicPr>
                <pic:blipFill>
                  <a:blip r:embed="rId1">
                    <a:extLst>
                      <a:ext uri="{28A0092B-C50C-407E-A947-70E740481C1C}">
                        <a14:useLocalDpi xmlns:a14="http://schemas.microsoft.com/office/drawing/2010/main" val="0"/>
                      </a:ext>
                    </a:extLst>
                  </a:blip>
                  <a:stretch>
                    <a:fillRect/>
                  </a:stretch>
                </pic:blipFill>
                <pic:spPr>
                  <a:xfrm>
                    <a:off x="0" y="0"/>
                    <a:ext cx="1294910" cy="97361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7187" w14:textId="77777777" w:rsidR="00770E6E" w:rsidRDefault="00000000">
    <w:pPr>
      <w:pStyle w:val="BodyText"/>
      <w:spacing w:line="14" w:lineRule="auto"/>
      <w:rPr>
        <w:sz w:val="20"/>
      </w:rPr>
    </w:pPr>
    <w:r>
      <w:rPr>
        <w:noProof/>
        <w:sz w:val="20"/>
      </w:rPr>
      <w:drawing>
        <wp:anchor distT="0" distB="0" distL="0" distR="0" simplePos="0" relativeHeight="487227904" behindDoc="1" locked="0" layoutInCell="1" allowOverlap="1" wp14:anchorId="1BEE303D" wp14:editId="1BBD453E">
          <wp:simplePos x="0" y="0"/>
          <wp:positionH relativeFrom="page">
            <wp:posOffset>0</wp:posOffset>
          </wp:positionH>
          <wp:positionV relativeFrom="page">
            <wp:posOffset>7639</wp:posOffset>
          </wp:positionV>
          <wp:extent cx="2670340" cy="162877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2670340" cy="162877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E66B" w14:textId="77777777" w:rsidR="00770E6E" w:rsidRDefault="00770E6E">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0F11"/>
    <w:multiLevelType w:val="hybridMultilevel"/>
    <w:tmpl w:val="6A6C3F54"/>
    <w:lvl w:ilvl="0" w:tplc="E3363356">
      <w:numFmt w:val="bullet"/>
      <w:lvlText w:val="●"/>
      <w:lvlJc w:val="left"/>
      <w:pPr>
        <w:ind w:left="977" w:hanging="180"/>
      </w:pPr>
      <w:rPr>
        <w:rFonts w:ascii="Arial" w:eastAsia="Arial" w:hAnsi="Arial" w:cs="Arial" w:hint="default"/>
        <w:b w:val="0"/>
        <w:bCs w:val="0"/>
        <w:i w:val="0"/>
        <w:iCs w:val="0"/>
        <w:spacing w:val="0"/>
        <w:w w:val="100"/>
        <w:sz w:val="22"/>
        <w:szCs w:val="22"/>
        <w:lang w:val="en-US" w:eastAsia="en-US" w:bidi="ar-SA"/>
      </w:rPr>
    </w:lvl>
    <w:lvl w:ilvl="1" w:tplc="D24EB670">
      <w:numFmt w:val="bullet"/>
      <w:lvlText w:val="•"/>
      <w:lvlJc w:val="left"/>
      <w:pPr>
        <w:ind w:left="1926" w:hanging="180"/>
      </w:pPr>
      <w:rPr>
        <w:rFonts w:hint="default"/>
        <w:lang w:val="en-US" w:eastAsia="en-US" w:bidi="ar-SA"/>
      </w:rPr>
    </w:lvl>
    <w:lvl w:ilvl="2" w:tplc="84FE9074">
      <w:numFmt w:val="bullet"/>
      <w:lvlText w:val="•"/>
      <w:lvlJc w:val="left"/>
      <w:pPr>
        <w:ind w:left="2877" w:hanging="180"/>
      </w:pPr>
      <w:rPr>
        <w:rFonts w:hint="default"/>
        <w:lang w:val="en-US" w:eastAsia="en-US" w:bidi="ar-SA"/>
      </w:rPr>
    </w:lvl>
    <w:lvl w:ilvl="3" w:tplc="16588564">
      <w:numFmt w:val="bullet"/>
      <w:lvlText w:val="•"/>
      <w:lvlJc w:val="left"/>
      <w:pPr>
        <w:ind w:left="3828" w:hanging="180"/>
      </w:pPr>
      <w:rPr>
        <w:rFonts w:hint="default"/>
        <w:lang w:val="en-US" w:eastAsia="en-US" w:bidi="ar-SA"/>
      </w:rPr>
    </w:lvl>
    <w:lvl w:ilvl="4" w:tplc="BE1A984A">
      <w:numFmt w:val="bullet"/>
      <w:lvlText w:val="•"/>
      <w:lvlJc w:val="left"/>
      <w:pPr>
        <w:ind w:left="4778" w:hanging="180"/>
      </w:pPr>
      <w:rPr>
        <w:rFonts w:hint="default"/>
        <w:lang w:val="en-US" w:eastAsia="en-US" w:bidi="ar-SA"/>
      </w:rPr>
    </w:lvl>
    <w:lvl w:ilvl="5" w:tplc="F582032A">
      <w:numFmt w:val="bullet"/>
      <w:lvlText w:val="•"/>
      <w:lvlJc w:val="left"/>
      <w:pPr>
        <w:ind w:left="5729" w:hanging="180"/>
      </w:pPr>
      <w:rPr>
        <w:rFonts w:hint="default"/>
        <w:lang w:val="en-US" w:eastAsia="en-US" w:bidi="ar-SA"/>
      </w:rPr>
    </w:lvl>
    <w:lvl w:ilvl="6" w:tplc="D47C432A">
      <w:numFmt w:val="bullet"/>
      <w:lvlText w:val="•"/>
      <w:lvlJc w:val="left"/>
      <w:pPr>
        <w:ind w:left="6680" w:hanging="180"/>
      </w:pPr>
      <w:rPr>
        <w:rFonts w:hint="default"/>
        <w:lang w:val="en-US" w:eastAsia="en-US" w:bidi="ar-SA"/>
      </w:rPr>
    </w:lvl>
    <w:lvl w:ilvl="7" w:tplc="115C76EE">
      <w:numFmt w:val="bullet"/>
      <w:lvlText w:val="•"/>
      <w:lvlJc w:val="left"/>
      <w:pPr>
        <w:ind w:left="7630" w:hanging="180"/>
      </w:pPr>
      <w:rPr>
        <w:rFonts w:hint="default"/>
        <w:lang w:val="en-US" w:eastAsia="en-US" w:bidi="ar-SA"/>
      </w:rPr>
    </w:lvl>
    <w:lvl w:ilvl="8" w:tplc="F46C9142">
      <w:numFmt w:val="bullet"/>
      <w:lvlText w:val="•"/>
      <w:lvlJc w:val="left"/>
      <w:pPr>
        <w:ind w:left="8581" w:hanging="180"/>
      </w:pPr>
      <w:rPr>
        <w:rFonts w:hint="default"/>
        <w:lang w:val="en-US" w:eastAsia="en-US" w:bidi="ar-SA"/>
      </w:rPr>
    </w:lvl>
  </w:abstractNum>
  <w:abstractNum w:abstractNumId="1" w15:restartNumberingAfterBreak="0">
    <w:nsid w:val="028428A6"/>
    <w:multiLevelType w:val="hybridMultilevel"/>
    <w:tmpl w:val="5394ACBE"/>
    <w:lvl w:ilvl="0" w:tplc="8AD8E9E0">
      <w:numFmt w:val="bullet"/>
      <w:lvlText w:val="●"/>
      <w:lvlJc w:val="left"/>
      <w:pPr>
        <w:ind w:left="1656" w:hanging="360"/>
      </w:pPr>
      <w:rPr>
        <w:rFonts w:ascii="Arial" w:eastAsia="Arial" w:hAnsi="Arial" w:cs="Arial" w:hint="default"/>
        <w:spacing w:val="0"/>
        <w:w w:val="100"/>
        <w:lang w:val="en-US" w:eastAsia="en-US" w:bidi="ar-SA"/>
      </w:rPr>
    </w:lvl>
    <w:lvl w:ilvl="1" w:tplc="F7A2BDE8">
      <w:numFmt w:val="bullet"/>
      <w:lvlText w:val="•"/>
      <w:lvlJc w:val="left"/>
      <w:pPr>
        <w:ind w:left="2572" w:hanging="360"/>
      </w:pPr>
      <w:rPr>
        <w:rFonts w:hint="default"/>
        <w:lang w:val="en-US" w:eastAsia="en-US" w:bidi="ar-SA"/>
      </w:rPr>
    </w:lvl>
    <w:lvl w:ilvl="2" w:tplc="FD3A2A6A">
      <w:numFmt w:val="bullet"/>
      <w:lvlText w:val="•"/>
      <w:lvlJc w:val="left"/>
      <w:pPr>
        <w:ind w:left="3485" w:hanging="360"/>
      </w:pPr>
      <w:rPr>
        <w:rFonts w:hint="default"/>
        <w:lang w:val="en-US" w:eastAsia="en-US" w:bidi="ar-SA"/>
      </w:rPr>
    </w:lvl>
    <w:lvl w:ilvl="3" w:tplc="8B72241C">
      <w:numFmt w:val="bullet"/>
      <w:lvlText w:val="•"/>
      <w:lvlJc w:val="left"/>
      <w:pPr>
        <w:ind w:left="4398" w:hanging="360"/>
      </w:pPr>
      <w:rPr>
        <w:rFonts w:hint="default"/>
        <w:lang w:val="en-US" w:eastAsia="en-US" w:bidi="ar-SA"/>
      </w:rPr>
    </w:lvl>
    <w:lvl w:ilvl="4" w:tplc="C15C8D3E">
      <w:numFmt w:val="bullet"/>
      <w:lvlText w:val="•"/>
      <w:lvlJc w:val="left"/>
      <w:pPr>
        <w:ind w:left="5310" w:hanging="360"/>
      </w:pPr>
      <w:rPr>
        <w:rFonts w:hint="default"/>
        <w:lang w:val="en-US" w:eastAsia="en-US" w:bidi="ar-SA"/>
      </w:rPr>
    </w:lvl>
    <w:lvl w:ilvl="5" w:tplc="213C5700">
      <w:numFmt w:val="bullet"/>
      <w:lvlText w:val="•"/>
      <w:lvlJc w:val="left"/>
      <w:pPr>
        <w:ind w:left="6223" w:hanging="360"/>
      </w:pPr>
      <w:rPr>
        <w:rFonts w:hint="default"/>
        <w:lang w:val="en-US" w:eastAsia="en-US" w:bidi="ar-SA"/>
      </w:rPr>
    </w:lvl>
    <w:lvl w:ilvl="6" w:tplc="FF922E3C">
      <w:numFmt w:val="bullet"/>
      <w:lvlText w:val="•"/>
      <w:lvlJc w:val="left"/>
      <w:pPr>
        <w:ind w:left="7136" w:hanging="360"/>
      </w:pPr>
      <w:rPr>
        <w:rFonts w:hint="default"/>
        <w:lang w:val="en-US" w:eastAsia="en-US" w:bidi="ar-SA"/>
      </w:rPr>
    </w:lvl>
    <w:lvl w:ilvl="7" w:tplc="12A48F96">
      <w:numFmt w:val="bullet"/>
      <w:lvlText w:val="•"/>
      <w:lvlJc w:val="left"/>
      <w:pPr>
        <w:ind w:left="8048" w:hanging="360"/>
      </w:pPr>
      <w:rPr>
        <w:rFonts w:hint="default"/>
        <w:lang w:val="en-US" w:eastAsia="en-US" w:bidi="ar-SA"/>
      </w:rPr>
    </w:lvl>
    <w:lvl w:ilvl="8" w:tplc="D94269B4">
      <w:numFmt w:val="bullet"/>
      <w:lvlText w:val="•"/>
      <w:lvlJc w:val="left"/>
      <w:pPr>
        <w:ind w:left="8961" w:hanging="360"/>
      </w:pPr>
      <w:rPr>
        <w:rFonts w:hint="default"/>
        <w:lang w:val="en-US" w:eastAsia="en-US" w:bidi="ar-SA"/>
      </w:rPr>
    </w:lvl>
  </w:abstractNum>
  <w:abstractNum w:abstractNumId="2" w15:restartNumberingAfterBreak="0">
    <w:nsid w:val="037717D8"/>
    <w:multiLevelType w:val="hybridMultilevel"/>
    <w:tmpl w:val="C236071E"/>
    <w:lvl w:ilvl="0" w:tplc="723A8D14">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CBAC0E94">
      <w:numFmt w:val="bullet"/>
      <w:lvlText w:val="•"/>
      <w:lvlJc w:val="left"/>
      <w:pPr>
        <w:ind w:left="2572" w:hanging="360"/>
      </w:pPr>
      <w:rPr>
        <w:rFonts w:hint="default"/>
        <w:lang w:val="en-US" w:eastAsia="en-US" w:bidi="ar-SA"/>
      </w:rPr>
    </w:lvl>
    <w:lvl w:ilvl="2" w:tplc="918E7DAA">
      <w:numFmt w:val="bullet"/>
      <w:lvlText w:val="•"/>
      <w:lvlJc w:val="left"/>
      <w:pPr>
        <w:ind w:left="3485" w:hanging="360"/>
      </w:pPr>
      <w:rPr>
        <w:rFonts w:hint="default"/>
        <w:lang w:val="en-US" w:eastAsia="en-US" w:bidi="ar-SA"/>
      </w:rPr>
    </w:lvl>
    <w:lvl w:ilvl="3" w:tplc="84845D0E">
      <w:numFmt w:val="bullet"/>
      <w:lvlText w:val="•"/>
      <w:lvlJc w:val="left"/>
      <w:pPr>
        <w:ind w:left="4398" w:hanging="360"/>
      </w:pPr>
      <w:rPr>
        <w:rFonts w:hint="default"/>
        <w:lang w:val="en-US" w:eastAsia="en-US" w:bidi="ar-SA"/>
      </w:rPr>
    </w:lvl>
    <w:lvl w:ilvl="4" w:tplc="47644F72">
      <w:numFmt w:val="bullet"/>
      <w:lvlText w:val="•"/>
      <w:lvlJc w:val="left"/>
      <w:pPr>
        <w:ind w:left="5310" w:hanging="360"/>
      </w:pPr>
      <w:rPr>
        <w:rFonts w:hint="default"/>
        <w:lang w:val="en-US" w:eastAsia="en-US" w:bidi="ar-SA"/>
      </w:rPr>
    </w:lvl>
    <w:lvl w:ilvl="5" w:tplc="329E2F68">
      <w:numFmt w:val="bullet"/>
      <w:lvlText w:val="•"/>
      <w:lvlJc w:val="left"/>
      <w:pPr>
        <w:ind w:left="6223" w:hanging="360"/>
      </w:pPr>
      <w:rPr>
        <w:rFonts w:hint="default"/>
        <w:lang w:val="en-US" w:eastAsia="en-US" w:bidi="ar-SA"/>
      </w:rPr>
    </w:lvl>
    <w:lvl w:ilvl="6" w:tplc="F6D6193E">
      <w:numFmt w:val="bullet"/>
      <w:lvlText w:val="•"/>
      <w:lvlJc w:val="left"/>
      <w:pPr>
        <w:ind w:left="7136" w:hanging="360"/>
      </w:pPr>
      <w:rPr>
        <w:rFonts w:hint="default"/>
        <w:lang w:val="en-US" w:eastAsia="en-US" w:bidi="ar-SA"/>
      </w:rPr>
    </w:lvl>
    <w:lvl w:ilvl="7" w:tplc="E196CBC2">
      <w:numFmt w:val="bullet"/>
      <w:lvlText w:val="•"/>
      <w:lvlJc w:val="left"/>
      <w:pPr>
        <w:ind w:left="8048" w:hanging="360"/>
      </w:pPr>
      <w:rPr>
        <w:rFonts w:hint="default"/>
        <w:lang w:val="en-US" w:eastAsia="en-US" w:bidi="ar-SA"/>
      </w:rPr>
    </w:lvl>
    <w:lvl w:ilvl="8" w:tplc="5F3051CC">
      <w:numFmt w:val="bullet"/>
      <w:lvlText w:val="•"/>
      <w:lvlJc w:val="left"/>
      <w:pPr>
        <w:ind w:left="8961" w:hanging="360"/>
      </w:pPr>
      <w:rPr>
        <w:rFonts w:hint="default"/>
        <w:lang w:val="en-US" w:eastAsia="en-US" w:bidi="ar-SA"/>
      </w:rPr>
    </w:lvl>
  </w:abstractNum>
  <w:abstractNum w:abstractNumId="3" w15:restartNumberingAfterBreak="0">
    <w:nsid w:val="1B996AD2"/>
    <w:multiLevelType w:val="hybridMultilevel"/>
    <w:tmpl w:val="85E2D622"/>
    <w:lvl w:ilvl="0" w:tplc="7A0CBEB8">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223EFF30">
      <w:numFmt w:val="bullet"/>
      <w:lvlText w:val="•"/>
      <w:lvlJc w:val="left"/>
      <w:pPr>
        <w:ind w:left="2230" w:hanging="180"/>
      </w:pPr>
      <w:rPr>
        <w:rFonts w:hint="default"/>
        <w:lang w:val="en-US" w:eastAsia="en-US" w:bidi="ar-SA"/>
      </w:rPr>
    </w:lvl>
    <w:lvl w:ilvl="2" w:tplc="98B4DB12">
      <w:numFmt w:val="bullet"/>
      <w:lvlText w:val="•"/>
      <w:lvlJc w:val="left"/>
      <w:pPr>
        <w:ind w:left="3181" w:hanging="180"/>
      </w:pPr>
      <w:rPr>
        <w:rFonts w:hint="default"/>
        <w:lang w:val="en-US" w:eastAsia="en-US" w:bidi="ar-SA"/>
      </w:rPr>
    </w:lvl>
    <w:lvl w:ilvl="3" w:tplc="E6F4B368">
      <w:numFmt w:val="bullet"/>
      <w:lvlText w:val="•"/>
      <w:lvlJc w:val="left"/>
      <w:pPr>
        <w:ind w:left="4132" w:hanging="180"/>
      </w:pPr>
      <w:rPr>
        <w:rFonts w:hint="default"/>
        <w:lang w:val="en-US" w:eastAsia="en-US" w:bidi="ar-SA"/>
      </w:rPr>
    </w:lvl>
    <w:lvl w:ilvl="4" w:tplc="4FBEA8A2">
      <w:numFmt w:val="bullet"/>
      <w:lvlText w:val="•"/>
      <w:lvlJc w:val="left"/>
      <w:pPr>
        <w:ind w:left="5082" w:hanging="180"/>
      </w:pPr>
      <w:rPr>
        <w:rFonts w:hint="default"/>
        <w:lang w:val="en-US" w:eastAsia="en-US" w:bidi="ar-SA"/>
      </w:rPr>
    </w:lvl>
    <w:lvl w:ilvl="5" w:tplc="B8507C4C">
      <w:numFmt w:val="bullet"/>
      <w:lvlText w:val="•"/>
      <w:lvlJc w:val="left"/>
      <w:pPr>
        <w:ind w:left="6033" w:hanging="180"/>
      </w:pPr>
      <w:rPr>
        <w:rFonts w:hint="default"/>
        <w:lang w:val="en-US" w:eastAsia="en-US" w:bidi="ar-SA"/>
      </w:rPr>
    </w:lvl>
    <w:lvl w:ilvl="6" w:tplc="D5A0F2C8">
      <w:numFmt w:val="bullet"/>
      <w:lvlText w:val="•"/>
      <w:lvlJc w:val="left"/>
      <w:pPr>
        <w:ind w:left="6984" w:hanging="180"/>
      </w:pPr>
      <w:rPr>
        <w:rFonts w:hint="default"/>
        <w:lang w:val="en-US" w:eastAsia="en-US" w:bidi="ar-SA"/>
      </w:rPr>
    </w:lvl>
    <w:lvl w:ilvl="7" w:tplc="A9AA8606">
      <w:numFmt w:val="bullet"/>
      <w:lvlText w:val="•"/>
      <w:lvlJc w:val="left"/>
      <w:pPr>
        <w:ind w:left="7934" w:hanging="180"/>
      </w:pPr>
      <w:rPr>
        <w:rFonts w:hint="default"/>
        <w:lang w:val="en-US" w:eastAsia="en-US" w:bidi="ar-SA"/>
      </w:rPr>
    </w:lvl>
    <w:lvl w:ilvl="8" w:tplc="082490EA">
      <w:numFmt w:val="bullet"/>
      <w:lvlText w:val="•"/>
      <w:lvlJc w:val="left"/>
      <w:pPr>
        <w:ind w:left="8885" w:hanging="180"/>
      </w:pPr>
      <w:rPr>
        <w:rFonts w:hint="default"/>
        <w:lang w:val="en-US" w:eastAsia="en-US" w:bidi="ar-SA"/>
      </w:rPr>
    </w:lvl>
  </w:abstractNum>
  <w:abstractNum w:abstractNumId="4" w15:restartNumberingAfterBreak="0">
    <w:nsid w:val="1D964347"/>
    <w:multiLevelType w:val="hybridMultilevel"/>
    <w:tmpl w:val="69EE583C"/>
    <w:lvl w:ilvl="0" w:tplc="787CC588">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991676B4">
      <w:numFmt w:val="bullet"/>
      <w:lvlText w:val="•"/>
      <w:lvlJc w:val="left"/>
      <w:pPr>
        <w:ind w:left="2230" w:hanging="180"/>
      </w:pPr>
      <w:rPr>
        <w:rFonts w:hint="default"/>
        <w:lang w:val="en-US" w:eastAsia="en-US" w:bidi="ar-SA"/>
      </w:rPr>
    </w:lvl>
    <w:lvl w:ilvl="2" w:tplc="3D0453B2">
      <w:numFmt w:val="bullet"/>
      <w:lvlText w:val="•"/>
      <w:lvlJc w:val="left"/>
      <w:pPr>
        <w:ind w:left="3181" w:hanging="180"/>
      </w:pPr>
      <w:rPr>
        <w:rFonts w:hint="default"/>
        <w:lang w:val="en-US" w:eastAsia="en-US" w:bidi="ar-SA"/>
      </w:rPr>
    </w:lvl>
    <w:lvl w:ilvl="3" w:tplc="49ACC1F0">
      <w:numFmt w:val="bullet"/>
      <w:lvlText w:val="•"/>
      <w:lvlJc w:val="left"/>
      <w:pPr>
        <w:ind w:left="4132" w:hanging="180"/>
      </w:pPr>
      <w:rPr>
        <w:rFonts w:hint="default"/>
        <w:lang w:val="en-US" w:eastAsia="en-US" w:bidi="ar-SA"/>
      </w:rPr>
    </w:lvl>
    <w:lvl w:ilvl="4" w:tplc="85A0D7E0">
      <w:numFmt w:val="bullet"/>
      <w:lvlText w:val="•"/>
      <w:lvlJc w:val="left"/>
      <w:pPr>
        <w:ind w:left="5082" w:hanging="180"/>
      </w:pPr>
      <w:rPr>
        <w:rFonts w:hint="default"/>
        <w:lang w:val="en-US" w:eastAsia="en-US" w:bidi="ar-SA"/>
      </w:rPr>
    </w:lvl>
    <w:lvl w:ilvl="5" w:tplc="6720CBD4">
      <w:numFmt w:val="bullet"/>
      <w:lvlText w:val="•"/>
      <w:lvlJc w:val="left"/>
      <w:pPr>
        <w:ind w:left="6033" w:hanging="180"/>
      </w:pPr>
      <w:rPr>
        <w:rFonts w:hint="default"/>
        <w:lang w:val="en-US" w:eastAsia="en-US" w:bidi="ar-SA"/>
      </w:rPr>
    </w:lvl>
    <w:lvl w:ilvl="6" w:tplc="30F801EC">
      <w:numFmt w:val="bullet"/>
      <w:lvlText w:val="•"/>
      <w:lvlJc w:val="left"/>
      <w:pPr>
        <w:ind w:left="6984" w:hanging="180"/>
      </w:pPr>
      <w:rPr>
        <w:rFonts w:hint="default"/>
        <w:lang w:val="en-US" w:eastAsia="en-US" w:bidi="ar-SA"/>
      </w:rPr>
    </w:lvl>
    <w:lvl w:ilvl="7" w:tplc="2E6649B2">
      <w:numFmt w:val="bullet"/>
      <w:lvlText w:val="•"/>
      <w:lvlJc w:val="left"/>
      <w:pPr>
        <w:ind w:left="7934" w:hanging="180"/>
      </w:pPr>
      <w:rPr>
        <w:rFonts w:hint="default"/>
        <w:lang w:val="en-US" w:eastAsia="en-US" w:bidi="ar-SA"/>
      </w:rPr>
    </w:lvl>
    <w:lvl w:ilvl="8" w:tplc="AF501EE4">
      <w:numFmt w:val="bullet"/>
      <w:lvlText w:val="•"/>
      <w:lvlJc w:val="left"/>
      <w:pPr>
        <w:ind w:left="8885" w:hanging="180"/>
      </w:pPr>
      <w:rPr>
        <w:rFonts w:hint="default"/>
        <w:lang w:val="en-US" w:eastAsia="en-US" w:bidi="ar-SA"/>
      </w:rPr>
    </w:lvl>
  </w:abstractNum>
  <w:abstractNum w:abstractNumId="5" w15:restartNumberingAfterBreak="0">
    <w:nsid w:val="2C3658BB"/>
    <w:multiLevelType w:val="hybridMultilevel"/>
    <w:tmpl w:val="7ED646B2"/>
    <w:lvl w:ilvl="0" w:tplc="8B863134">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E6F6FD88">
      <w:numFmt w:val="bullet"/>
      <w:lvlText w:val="•"/>
      <w:lvlJc w:val="left"/>
      <w:pPr>
        <w:ind w:left="2230" w:hanging="180"/>
      </w:pPr>
      <w:rPr>
        <w:rFonts w:hint="default"/>
        <w:lang w:val="en-US" w:eastAsia="en-US" w:bidi="ar-SA"/>
      </w:rPr>
    </w:lvl>
    <w:lvl w:ilvl="2" w:tplc="E13AEBCE">
      <w:numFmt w:val="bullet"/>
      <w:lvlText w:val="•"/>
      <w:lvlJc w:val="left"/>
      <w:pPr>
        <w:ind w:left="3181" w:hanging="180"/>
      </w:pPr>
      <w:rPr>
        <w:rFonts w:hint="default"/>
        <w:lang w:val="en-US" w:eastAsia="en-US" w:bidi="ar-SA"/>
      </w:rPr>
    </w:lvl>
    <w:lvl w:ilvl="3" w:tplc="F4CA7110">
      <w:numFmt w:val="bullet"/>
      <w:lvlText w:val="•"/>
      <w:lvlJc w:val="left"/>
      <w:pPr>
        <w:ind w:left="4132" w:hanging="180"/>
      </w:pPr>
      <w:rPr>
        <w:rFonts w:hint="default"/>
        <w:lang w:val="en-US" w:eastAsia="en-US" w:bidi="ar-SA"/>
      </w:rPr>
    </w:lvl>
    <w:lvl w:ilvl="4" w:tplc="172C3F50">
      <w:numFmt w:val="bullet"/>
      <w:lvlText w:val="•"/>
      <w:lvlJc w:val="left"/>
      <w:pPr>
        <w:ind w:left="5082" w:hanging="180"/>
      </w:pPr>
      <w:rPr>
        <w:rFonts w:hint="default"/>
        <w:lang w:val="en-US" w:eastAsia="en-US" w:bidi="ar-SA"/>
      </w:rPr>
    </w:lvl>
    <w:lvl w:ilvl="5" w:tplc="4754F1C4">
      <w:numFmt w:val="bullet"/>
      <w:lvlText w:val="•"/>
      <w:lvlJc w:val="left"/>
      <w:pPr>
        <w:ind w:left="6033" w:hanging="180"/>
      </w:pPr>
      <w:rPr>
        <w:rFonts w:hint="default"/>
        <w:lang w:val="en-US" w:eastAsia="en-US" w:bidi="ar-SA"/>
      </w:rPr>
    </w:lvl>
    <w:lvl w:ilvl="6" w:tplc="7A3E327E">
      <w:numFmt w:val="bullet"/>
      <w:lvlText w:val="•"/>
      <w:lvlJc w:val="left"/>
      <w:pPr>
        <w:ind w:left="6984" w:hanging="180"/>
      </w:pPr>
      <w:rPr>
        <w:rFonts w:hint="default"/>
        <w:lang w:val="en-US" w:eastAsia="en-US" w:bidi="ar-SA"/>
      </w:rPr>
    </w:lvl>
    <w:lvl w:ilvl="7" w:tplc="73FC2426">
      <w:numFmt w:val="bullet"/>
      <w:lvlText w:val="•"/>
      <w:lvlJc w:val="left"/>
      <w:pPr>
        <w:ind w:left="7934" w:hanging="180"/>
      </w:pPr>
      <w:rPr>
        <w:rFonts w:hint="default"/>
        <w:lang w:val="en-US" w:eastAsia="en-US" w:bidi="ar-SA"/>
      </w:rPr>
    </w:lvl>
    <w:lvl w:ilvl="8" w:tplc="45FA0484">
      <w:numFmt w:val="bullet"/>
      <w:lvlText w:val="•"/>
      <w:lvlJc w:val="left"/>
      <w:pPr>
        <w:ind w:left="8885" w:hanging="180"/>
      </w:pPr>
      <w:rPr>
        <w:rFonts w:hint="default"/>
        <w:lang w:val="en-US" w:eastAsia="en-US" w:bidi="ar-SA"/>
      </w:rPr>
    </w:lvl>
  </w:abstractNum>
  <w:abstractNum w:abstractNumId="6" w15:restartNumberingAfterBreak="0">
    <w:nsid w:val="312338E4"/>
    <w:multiLevelType w:val="hybridMultilevel"/>
    <w:tmpl w:val="75D883E0"/>
    <w:lvl w:ilvl="0" w:tplc="969209FC">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622A6E0C">
      <w:numFmt w:val="bullet"/>
      <w:lvlText w:val="•"/>
      <w:lvlJc w:val="left"/>
      <w:pPr>
        <w:ind w:left="2230" w:hanging="180"/>
      </w:pPr>
      <w:rPr>
        <w:rFonts w:hint="default"/>
        <w:lang w:val="en-US" w:eastAsia="en-US" w:bidi="ar-SA"/>
      </w:rPr>
    </w:lvl>
    <w:lvl w:ilvl="2" w:tplc="5896D02C">
      <w:numFmt w:val="bullet"/>
      <w:lvlText w:val="•"/>
      <w:lvlJc w:val="left"/>
      <w:pPr>
        <w:ind w:left="3181" w:hanging="180"/>
      </w:pPr>
      <w:rPr>
        <w:rFonts w:hint="default"/>
        <w:lang w:val="en-US" w:eastAsia="en-US" w:bidi="ar-SA"/>
      </w:rPr>
    </w:lvl>
    <w:lvl w:ilvl="3" w:tplc="E09439A0">
      <w:numFmt w:val="bullet"/>
      <w:lvlText w:val="•"/>
      <w:lvlJc w:val="left"/>
      <w:pPr>
        <w:ind w:left="4132" w:hanging="180"/>
      </w:pPr>
      <w:rPr>
        <w:rFonts w:hint="default"/>
        <w:lang w:val="en-US" w:eastAsia="en-US" w:bidi="ar-SA"/>
      </w:rPr>
    </w:lvl>
    <w:lvl w:ilvl="4" w:tplc="34F02F68">
      <w:numFmt w:val="bullet"/>
      <w:lvlText w:val="•"/>
      <w:lvlJc w:val="left"/>
      <w:pPr>
        <w:ind w:left="5082" w:hanging="180"/>
      </w:pPr>
      <w:rPr>
        <w:rFonts w:hint="default"/>
        <w:lang w:val="en-US" w:eastAsia="en-US" w:bidi="ar-SA"/>
      </w:rPr>
    </w:lvl>
    <w:lvl w:ilvl="5" w:tplc="0D4EC460">
      <w:numFmt w:val="bullet"/>
      <w:lvlText w:val="•"/>
      <w:lvlJc w:val="left"/>
      <w:pPr>
        <w:ind w:left="6033" w:hanging="180"/>
      </w:pPr>
      <w:rPr>
        <w:rFonts w:hint="default"/>
        <w:lang w:val="en-US" w:eastAsia="en-US" w:bidi="ar-SA"/>
      </w:rPr>
    </w:lvl>
    <w:lvl w:ilvl="6" w:tplc="4CEA1172">
      <w:numFmt w:val="bullet"/>
      <w:lvlText w:val="•"/>
      <w:lvlJc w:val="left"/>
      <w:pPr>
        <w:ind w:left="6984" w:hanging="180"/>
      </w:pPr>
      <w:rPr>
        <w:rFonts w:hint="default"/>
        <w:lang w:val="en-US" w:eastAsia="en-US" w:bidi="ar-SA"/>
      </w:rPr>
    </w:lvl>
    <w:lvl w:ilvl="7" w:tplc="85A692AE">
      <w:numFmt w:val="bullet"/>
      <w:lvlText w:val="•"/>
      <w:lvlJc w:val="left"/>
      <w:pPr>
        <w:ind w:left="7934" w:hanging="180"/>
      </w:pPr>
      <w:rPr>
        <w:rFonts w:hint="default"/>
        <w:lang w:val="en-US" w:eastAsia="en-US" w:bidi="ar-SA"/>
      </w:rPr>
    </w:lvl>
    <w:lvl w:ilvl="8" w:tplc="C5B43D44">
      <w:numFmt w:val="bullet"/>
      <w:lvlText w:val="•"/>
      <w:lvlJc w:val="left"/>
      <w:pPr>
        <w:ind w:left="8885" w:hanging="180"/>
      </w:pPr>
      <w:rPr>
        <w:rFonts w:hint="default"/>
        <w:lang w:val="en-US" w:eastAsia="en-US" w:bidi="ar-SA"/>
      </w:rPr>
    </w:lvl>
  </w:abstractNum>
  <w:abstractNum w:abstractNumId="7" w15:restartNumberingAfterBreak="0">
    <w:nsid w:val="31EB431F"/>
    <w:multiLevelType w:val="hybridMultilevel"/>
    <w:tmpl w:val="9454D030"/>
    <w:lvl w:ilvl="0" w:tplc="78168732">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02E6898C">
      <w:numFmt w:val="bullet"/>
      <w:lvlText w:val="•"/>
      <w:lvlJc w:val="left"/>
      <w:pPr>
        <w:ind w:left="2572" w:hanging="360"/>
      </w:pPr>
      <w:rPr>
        <w:rFonts w:hint="default"/>
        <w:lang w:val="en-US" w:eastAsia="en-US" w:bidi="ar-SA"/>
      </w:rPr>
    </w:lvl>
    <w:lvl w:ilvl="2" w:tplc="3BB268E4">
      <w:numFmt w:val="bullet"/>
      <w:lvlText w:val="•"/>
      <w:lvlJc w:val="left"/>
      <w:pPr>
        <w:ind w:left="3485" w:hanging="360"/>
      </w:pPr>
      <w:rPr>
        <w:rFonts w:hint="default"/>
        <w:lang w:val="en-US" w:eastAsia="en-US" w:bidi="ar-SA"/>
      </w:rPr>
    </w:lvl>
    <w:lvl w:ilvl="3" w:tplc="5B0A014C">
      <w:numFmt w:val="bullet"/>
      <w:lvlText w:val="•"/>
      <w:lvlJc w:val="left"/>
      <w:pPr>
        <w:ind w:left="4398" w:hanging="360"/>
      </w:pPr>
      <w:rPr>
        <w:rFonts w:hint="default"/>
        <w:lang w:val="en-US" w:eastAsia="en-US" w:bidi="ar-SA"/>
      </w:rPr>
    </w:lvl>
    <w:lvl w:ilvl="4" w:tplc="2416C9FA">
      <w:numFmt w:val="bullet"/>
      <w:lvlText w:val="•"/>
      <w:lvlJc w:val="left"/>
      <w:pPr>
        <w:ind w:left="5310" w:hanging="360"/>
      </w:pPr>
      <w:rPr>
        <w:rFonts w:hint="default"/>
        <w:lang w:val="en-US" w:eastAsia="en-US" w:bidi="ar-SA"/>
      </w:rPr>
    </w:lvl>
    <w:lvl w:ilvl="5" w:tplc="2438D4EE">
      <w:numFmt w:val="bullet"/>
      <w:lvlText w:val="•"/>
      <w:lvlJc w:val="left"/>
      <w:pPr>
        <w:ind w:left="6223" w:hanging="360"/>
      </w:pPr>
      <w:rPr>
        <w:rFonts w:hint="default"/>
        <w:lang w:val="en-US" w:eastAsia="en-US" w:bidi="ar-SA"/>
      </w:rPr>
    </w:lvl>
    <w:lvl w:ilvl="6" w:tplc="3AB6B82C">
      <w:numFmt w:val="bullet"/>
      <w:lvlText w:val="•"/>
      <w:lvlJc w:val="left"/>
      <w:pPr>
        <w:ind w:left="7136" w:hanging="360"/>
      </w:pPr>
      <w:rPr>
        <w:rFonts w:hint="default"/>
        <w:lang w:val="en-US" w:eastAsia="en-US" w:bidi="ar-SA"/>
      </w:rPr>
    </w:lvl>
    <w:lvl w:ilvl="7" w:tplc="0F161DD4">
      <w:numFmt w:val="bullet"/>
      <w:lvlText w:val="•"/>
      <w:lvlJc w:val="left"/>
      <w:pPr>
        <w:ind w:left="8048" w:hanging="360"/>
      </w:pPr>
      <w:rPr>
        <w:rFonts w:hint="default"/>
        <w:lang w:val="en-US" w:eastAsia="en-US" w:bidi="ar-SA"/>
      </w:rPr>
    </w:lvl>
    <w:lvl w:ilvl="8" w:tplc="9C9EF6D6">
      <w:numFmt w:val="bullet"/>
      <w:lvlText w:val="•"/>
      <w:lvlJc w:val="left"/>
      <w:pPr>
        <w:ind w:left="8961" w:hanging="360"/>
      </w:pPr>
      <w:rPr>
        <w:rFonts w:hint="default"/>
        <w:lang w:val="en-US" w:eastAsia="en-US" w:bidi="ar-SA"/>
      </w:rPr>
    </w:lvl>
  </w:abstractNum>
  <w:abstractNum w:abstractNumId="8" w15:restartNumberingAfterBreak="0">
    <w:nsid w:val="34822584"/>
    <w:multiLevelType w:val="hybridMultilevel"/>
    <w:tmpl w:val="070EDE98"/>
    <w:lvl w:ilvl="0" w:tplc="2DC40DEA">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4FD28358">
      <w:numFmt w:val="bullet"/>
      <w:lvlText w:val="•"/>
      <w:lvlJc w:val="left"/>
      <w:pPr>
        <w:ind w:left="2230" w:hanging="180"/>
      </w:pPr>
      <w:rPr>
        <w:rFonts w:hint="default"/>
        <w:lang w:val="en-US" w:eastAsia="en-US" w:bidi="ar-SA"/>
      </w:rPr>
    </w:lvl>
    <w:lvl w:ilvl="2" w:tplc="54D042BE">
      <w:numFmt w:val="bullet"/>
      <w:lvlText w:val="•"/>
      <w:lvlJc w:val="left"/>
      <w:pPr>
        <w:ind w:left="3181" w:hanging="180"/>
      </w:pPr>
      <w:rPr>
        <w:rFonts w:hint="default"/>
        <w:lang w:val="en-US" w:eastAsia="en-US" w:bidi="ar-SA"/>
      </w:rPr>
    </w:lvl>
    <w:lvl w:ilvl="3" w:tplc="084CA548">
      <w:numFmt w:val="bullet"/>
      <w:lvlText w:val="•"/>
      <w:lvlJc w:val="left"/>
      <w:pPr>
        <w:ind w:left="4132" w:hanging="180"/>
      </w:pPr>
      <w:rPr>
        <w:rFonts w:hint="default"/>
        <w:lang w:val="en-US" w:eastAsia="en-US" w:bidi="ar-SA"/>
      </w:rPr>
    </w:lvl>
    <w:lvl w:ilvl="4" w:tplc="3370CC2A">
      <w:numFmt w:val="bullet"/>
      <w:lvlText w:val="•"/>
      <w:lvlJc w:val="left"/>
      <w:pPr>
        <w:ind w:left="5082" w:hanging="180"/>
      </w:pPr>
      <w:rPr>
        <w:rFonts w:hint="default"/>
        <w:lang w:val="en-US" w:eastAsia="en-US" w:bidi="ar-SA"/>
      </w:rPr>
    </w:lvl>
    <w:lvl w:ilvl="5" w:tplc="E9F27540">
      <w:numFmt w:val="bullet"/>
      <w:lvlText w:val="•"/>
      <w:lvlJc w:val="left"/>
      <w:pPr>
        <w:ind w:left="6033" w:hanging="180"/>
      </w:pPr>
      <w:rPr>
        <w:rFonts w:hint="default"/>
        <w:lang w:val="en-US" w:eastAsia="en-US" w:bidi="ar-SA"/>
      </w:rPr>
    </w:lvl>
    <w:lvl w:ilvl="6" w:tplc="B720ED7C">
      <w:numFmt w:val="bullet"/>
      <w:lvlText w:val="•"/>
      <w:lvlJc w:val="left"/>
      <w:pPr>
        <w:ind w:left="6984" w:hanging="180"/>
      </w:pPr>
      <w:rPr>
        <w:rFonts w:hint="default"/>
        <w:lang w:val="en-US" w:eastAsia="en-US" w:bidi="ar-SA"/>
      </w:rPr>
    </w:lvl>
    <w:lvl w:ilvl="7" w:tplc="311A0C52">
      <w:numFmt w:val="bullet"/>
      <w:lvlText w:val="•"/>
      <w:lvlJc w:val="left"/>
      <w:pPr>
        <w:ind w:left="7934" w:hanging="180"/>
      </w:pPr>
      <w:rPr>
        <w:rFonts w:hint="default"/>
        <w:lang w:val="en-US" w:eastAsia="en-US" w:bidi="ar-SA"/>
      </w:rPr>
    </w:lvl>
    <w:lvl w:ilvl="8" w:tplc="15C6A7B6">
      <w:numFmt w:val="bullet"/>
      <w:lvlText w:val="•"/>
      <w:lvlJc w:val="left"/>
      <w:pPr>
        <w:ind w:left="8885" w:hanging="180"/>
      </w:pPr>
      <w:rPr>
        <w:rFonts w:hint="default"/>
        <w:lang w:val="en-US" w:eastAsia="en-US" w:bidi="ar-SA"/>
      </w:rPr>
    </w:lvl>
  </w:abstractNum>
  <w:abstractNum w:abstractNumId="9" w15:restartNumberingAfterBreak="0">
    <w:nsid w:val="3CAE195D"/>
    <w:multiLevelType w:val="hybridMultilevel"/>
    <w:tmpl w:val="7E6C9118"/>
    <w:lvl w:ilvl="0" w:tplc="DC0A1D32">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58484CC0">
      <w:numFmt w:val="bullet"/>
      <w:lvlText w:val="•"/>
      <w:lvlJc w:val="left"/>
      <w:pPr>
        <w:ind w:left="2572" w:hanging="360"/>
      </w:pPr>
      <w:rPr>
        <w:rFonts w:hint="default"/>
        <w:lang w:val="en-US" w:eastAsia="en-US" w:bidi="ar-SA"/>
      </w:rPr>
    </w:lvl>
    <w:lvl w:ilvl="2" w:tplc="CF1CDCE4">
      <w:numFmt w:val="bullet"/>
      <w:lvlText w:val="•"/>
      <w:lvlJc w:val="left"/>
      <w:pPr>
        <w:ind w:left="3485" w:hanging="360"/>
      </w:pPr>
      <w:rPr>
        <w:rFonts w:hint="default"/>
        <w:lang w:val="en-US" w:eastAsia="en-US" w:bidi="ar-SA"/>
      </w:rPr>
    </w:lvl>
    <w:lvl w:ilvl="3" w:tplc="BA003378">
      <w:numFmt w:val="bullet"/>
      <w:lvlText w:val="•"/>
      <w:lvlJc w:val="left"/>
      <w:pPr>
        <w:ind w:left="4398" w:hanging="360"/>
      </w:pPr>
      <w:rPr>
        <w:rFonts w:hint="default"/>
        <w:lang w:val="en-US" w:eastAsia="en-US" w:bidi="ar-SA"/>
      </w:rPr>
    </w:lvl>
    <w:lvl w:ilvl="4" w:tplc="E4F8BB74">
      <w:numFmt w:val="bullet"/>
      <w:lvlText w:val="•"/>
      <w:lvlJc w:val="left"/>
      <w:pPr>
        <w:ind w:left="5310" w:hanging="360"/>
      </w:pPr>
      <w:rPr>
        <w:rFonts w:hint="default"/>
        <w:lang w:val="en-US" w:eastAsia="en-US" w:bidi="ar-SA"/>
      </w:rPr>
    </w:lvl>
    <w:lvl w:ilvl="5" w:tplc="F8C06C48">
      <w:numFmt w:val="bullet"/>
      <w:lvlText w:val="•"/>
      <w:lvlJc w:val="left"/>
      <w:pPr>
        <w:ind w:left="6223" w:hanging="360"/>
      </w:pPr>
      <w:rPr>
        <w:rFonts w:hint="default"/>
        <w:lang w:val="en-US" w:eastAsia="en-US" w:bidi="ar-SA"/>
      </w:rPr>
    </w:lvl>
    <w:lvl w:ilvl="6" w:tplc="A6B4CE36">
      <w:numFmt w:val="bullet"/>
      <w:lvlText w:val="•"/>
      <w:lvlJc w:val="left"/>
      <w:pPr>
        <w:ind w:left="7136" w:hanging="360"/>
      </w:pPr>
      <w:rPr>
        <w:rFonts w:hint="default"/>
        <w:lang w:val="en-US" w:eastAsia="en-US" w:bidi="ar-SA"/>
      </w:rPr>
    </w:lvl>
    <w:lvl w:ilvl="7" w:tplc="9F4A5ABC">
      <w:numFmt w:val="bullet"/>
      <w:lvlText w:val="•"/>
      <w:lvlJc w:val="left"/>
      <w:pPr>
        <w:ind w:left="8048" w:hanging="360"/>
      </w:pPr>
      <w:rPr>
        <w:rFonts w:hint="default"/>
        <w:lang w:val="en-US" w:eastAsia="en-US" w:bidi="ar-SA"/>
      </w:rPr>
    </w:lvl>
    <w:lvl w:ilvl="8" w:tplc="69CE9952">
      <w:numFmt w:val="bullet"/>
      <w:lvlText w:val="•"/>
      <w:lvlJc w:val="left"/>
      <w:pPr>
        <w:ind w:left="8961" w:hanging="360"/>
      </w:pPr>
      <w:rPr>
        <w:rFonts w:hint="default"/>
        <w:lang w:val="en-US" w:eastAsia="en-US" w:bidi="ar-SA"/>
      </w:rPr>
    </w:lvl>
  </w:abstractNum>
  <w:abstractNum w:abstractNumId="10" w15:restartNumberingAfterBreak="0">
    <w:nsid w:val="417F65A6"/>
    <w:multiLevelType w:val="multilevel"/>
    <w:tmpl w:val="CB7CFC20"/>
    <w:lvl w:ilvl="0">
      <w:start w:val="1"/>
      <w:numFmt w:val="decimal"/>
      <w:lvlText w:val="%1."/>
      <w:lvlJc w:val="left"/>
      <w:pPr>
        <w:ind w:left="1656" w:hanging="360"/>
        <w:jc w:val="right"/>
      </w:pPr>
      <w:rPr>
        <w:rFonts w:hint="default"/>
        <w:spacing w:val="-1"/>
        <w:w w:val="100"/>
        <w:lang w:val="en-US" w:eastAsia="en-US" w:bidi="ar-SA"/>
      </w:rPr>
    </w:lvl>
    <w:lvl w:ilvl="1">
      <w:start w:val="1"/>
      <w:numFmt w:val="decimal"/>
      <w:lvlText w:val="%1.%2"/>
      <w:lvlJc w:val="left"/>
      <w:pPr>
        <w:ind w:left="1339" w:hanging="404"/>
      </w:pPr>
      <w:rPr>
        <w:rFonts w:hint="default"/>
        <w:spacing w:val="0"/>
        <w:w w:val="95"/>
        <w:lang w:val="en-US" w:eastAsia="en-US" w:bidi="ar-SA"/>
      </w:rPr>
    </w:lvl>
    <w:lvl w:ilvl="2">
      <w:numFmt w:val="bullet"/>
      <w:lvlText w:val="-"/>
      <w:lvlJc w:val="left"/>
      <w:pPr>
        <w:ind w:left="1656" w:hanging="404"/>
      </w:pPr>
      <w:rPr>
        <w:rFonts w:ascii="Century Gothic" w:eastAsia="Century Gothic" w:hAnsi="Century Gothic" w:cs="Century Gothic" w:hint="default"/>
        <w:spacing w:val="0"/>
        <w:w w:val="100"/>
        <w:lang w:val="en-US" w:eastAsia="en-US" w:bidi="ar-SA"/>
      </w:rPr>
    </w:lvl>
    <w:lvl w:ilvl="3">
      <w:numFmt w:val="bullet"/>
      <w:lvlText w:val="•"/>
      <w:lvlJc w:val="left"/>
      <w:pPr>
        <w:ind w:left="2800" w:hanging="404"/>
      </w:pPr>
      <w:rPr>
        <w:rFonts w:hint="default"/>
        <w:lang w:val="en-US" w:eastAsia="en-US" w:bidi="ar-SA"/>
      </w:rPr>
    </w:lvl>
    <w:lvl w:ilvl="4">
      <w:numFmt w:val="bullet"/>
      <w:lvlText w:val="•"/>
      <w:lvlJc w:val="left"/>
      <w:pPr>
        <w:ind w:left="3941" w:hanging="404"/>
      </w:pPr>
      <w:rPr>
        <w:rFonts w:hint="default"/>
        <w:lang w:val="en-US" w:eastAsia="en-US" w:bidi="ar-SA"/>
      </w:rPr>
    </w:lvl>
    <w:lvl w:ilvl="5">
      <w:numFmt w:val="bullet"/>
      <w:lvlText w:val="•"/>
      <w:lvlJc w:val="left"/>
      <w:pPr>
        <w:ind w:left="5082" w:hanging="404"/>
      </w:pPr>
      <w:rPr>
        <w:rFonts w:hint="default"/>
        <w:lang w:val="en-US" w:eastAsia="en-US" w:bidi="ar-SA"/>
      </w:rPr>
    </w:lvl>
    <w:lvl w:ilvl="6">
      <w:numFmt w:val="bullet"/>
      <w:lvlText w:val="•"/>
      <w:lvlJc w:val="left"/>
      <w:pPr>
        <w:ind w:left="6223" w:hanging="404"/>
      </w:pPr>
      <w:rPr>
        <w:rFonts w:hint="default"/>
        <w:lang w:val="en-US" w:eastAsia="en-US" w:bidi="ar-SA"/>
      </w:rPr>
    </w:lvl>
    <w:lvl w:ilvl="7">
      <w:numFmt w:val="bullet"/>
      <w:lvlText w:val="•"/>
      <w:lvlJc w:val="left"/>
      <w:pPr>
        <w:ind w:left="7364" w:hanging="404"/>
      </w:pPr>
      <w:rPr>
        <w:rFonts w:hint="default"/>
        <w:lang w:val="en-US" w:eastAsia="en-US" w:bidi="ar-SA"/>
      </w:rPr>
    </w:lvl>
    <w:lvl w:ilvl="8">
      <w:numFmt w:val="bullet"/>
      <w:lvlText w:val="•"/>
      <w:lvlJc w:val="left"/>
      <w:pPr>
        <w:ind w:left="8505" w:hanging="404"/>
      </w:pPr>
      <w:rPr>
        <w:rFonts w:hint="default"/>
        <w:lang w:val="en-US" w:eastAsia="en-US" w:bidi="ar-SA"/>
      </w:rPr>
    </w:lvl>
  </w:abstractNum>
  <w:abstractNum w:abstractNumId="11" w15:restartNumberingAfterBreak="0">
    <w:nsid w:val="4330390C"/>
    <w:multiLevelType w:val="hybridMultilevel"/>
    <w:tmpl w:val="9AE49716"/>
    <w:lvl w:ilvl="0" w:tplc="D2E07B5A">
      <w:numFmt w:val="bullet"/>
      <w:lvlText w:val="-"/>
      <w:lvlJc w:val="left"/>
      <w:pPr>
        <w:ind w:left="1352"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9B629E7A">
      <w:numFmt w:val="bullet"/>
      <w:lvlText w:val="•"/>
      <w:lvlJc w:val="left"/>
      <w:pPr>
        <w:ind w:left="2268" w:hanging="360"/>
      </w:pPr>
      <w:rPr>
        <w:rFonts w:hint="default"/>
        <w:lang w:val="en-US" w:eastAsia="en-US" w:bidi="ar-SA"/>
      </w:rPr>
    </w:lvl>
    <w:lvl w:ilvl="2" w:tplc="47EA41FC">
      <w:numFmt w:val="bullet"/>
      <w:lvlText w:val="•"/>
      <w:lvlJc w:val="left"/>
      <w:pPr>
        <w:ind w:left="3181" w:hanging="360"/>
      </w:pPr>
      <w:rPr>
        <w:rFonts w:hint="default"/>
        <w:lang w:val="en-US" w:eastAsia="en-US" w:bidi="ar-SA"/>
      </w:rPr>
    </w:lvl>
    <w:lvl w:ilvl="3" w:tplc="EBD6F72C">
      <w:numFmt w:val="bullet"/>
      <w:lvlText w:val="•"/>
      <w:lvlJc w:val="left"/>
      <w:pPr>
        <w:ind w:left="4094" w:hanging="360"/>
      </w:pPr>
      <w:rPr>
        <w:rFonts w:hint="default"/>
        <w:lang w:val="en-US" w:eastAsia="en-US" w:bidi="ar-SA"/>
      </w:rPr>
    </w:lvl>
    <w:lvl w:ilvl="4" w:tplc="F69EB1E8">
      <w:numFmt w:val="bullet"/>
      <w:lvlText w:val="•"/>
      <w:lvlJc w:val="left"/>
      <w:pPr>
        <w:ind w:left="5006" w:hanging="360"/>
      </w:pPr>
      <w:rPr>
        <w:rFonts w:hint="default"/>
        <w:lang w:val="en-US" w:eastAsia="en-US" w:bidi="ar-SA"/>
      </w:rPr>
    </w:lvl>
    <w:lvl w:ilvl="5" w:tplc="9E14EB52">
      <w:numFmt w:val="bullet"/>
      <w:lvlText w:val="•"/>
      <w:lvlJc w:val="left"/>
      <w:pPr>
        <w:ind w:left="5919" w:hanging="360"/>
      </w:pPr>
      <w:rPr>
        <w:rFonts w:hint="default"/>
        <w:lang w:val="en-US" w:eastAsia="en-US" w:bidi="ar-SA"/>
      </w:rPr>
    </w:lvl>
    <w:lvl w:ilvl="6" w:tplc="27540C80">
      <w:numFmt w:val="bullet"/>
      <w:lvlText w:val="•"/>
      <w:lvlJc w:val="left"/>
      <w:pPr>
        <w:ind w:left="6832" w:hanging="360"/>
      </w:pPr>
      <w:rPr>
        <w:rFonts w:hint="default"/>
        <w:lang w:val="en-US" w:eastAsia="en-US" w:bidi="ar-SA"/>
      </w:rPr>
    </w:lvl>
    <w:lvl w:ilvl="7" w:tplc="0A9E8E1E">
      <w:numFmt w:val="bullet"/>
      <w:lvlText w:val="•"/>
      <w:lvlJc w:val="left"/>
      <w:pPr>
        <w:ind w:left="7744" w:hanging="360"/>
      </w:pPr>
      <w:rPr>
        <w:rFonts w:hint="default"/>
        <w:lang w:val="en-US" w:eastAsia="en-US" w:bidi="ar-SA"/>
      </w:rPr>
    </w:lvl>
    <w:lvl w:ilvl="8" w:tplc="81CCFA26">
      <w:numFmt w:val="bullet"/>
      <w:lvlText w:val="•"/>
      <w:lvlJc w:val="left"/>
      <w:pPr>
        <w:ind w:left="8657" w:hanging="360"/>
      </w:pPr>
      <w:rPr>
        <w:rFonts w:hint="default"/>
        <w:lang w:val="en-US" w:eastAsia="en-US" w:bidi="ar-SA"/>
      </w:rPr>
    </w:lvl>
  </w:abstractNum>
  <w:abstractNum w:abstractNumId="12" w15:restartNumberingAfterBreak="0">
    <w:nsid w:val="4ECF2354"/>
    <w:multiLevelType w:val="hybridMultilevel"/>
    <w:tmpl w:val="2E3ACF9E"/>
    <w:lvl w:ilvl="0" w:tplc="9E1E4F92">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0D76C464">
      <w:numFmt w:val="bullet"/>
      <w:lvlText w:val="•"/>
      <w:lvlJc w:val="left"/>
      <w:pPr>
        <w:ind w:left="2230" w:hanging="180"/>
      </w:pPr>
      <w:rPr>
        <w:rFonts w:hint="default"/>
        <w:lang w:val="en-US" w:eastAsia="en-US" w:bidi="ar-SA"/>
      </w:rPr>
    </w:lvl>
    <w:lvl w:ilvl="2" w:tplc="E0EC7CF2">
      <w:numFmt w:val="bullet"/>
      <w:lvlText w:val="•"/>
      <w:lvlJc w:val="left"/>
      <w:pPr>
        <w:ind w:left="3181" w:hanging="180"/>
      </w:pPr>
      <w:rPr>
        <w:rFonts w:hint="default"/>
        <w:lang w:val="en-US" w:eastAsia="en-US" w:bidi="ar-SA"/>
      </w:rPr>
    </w:lvl>
    <w:lvl w:ilvl="3" w:tplc="DE1204C4">
      <w:numFmt w:val="bullet"/>
      <w:lvlText w:val="•"/>
      <w:lvlJc w:val="left"/>
      <w:pPr>
        <w:ind w:left="4132" w:hanging="180"/>
      </w:pPr>
      <w:rPr>
        <w:rFonts w:hint="default"/>
        <w:lang w:val="en-US" w:eastAsia="en-US" w:bidi="ar-SA"/>
      </w:rPr>
    </w:lvl>
    <w:lvl w:ilvl="4" w:tplc="1D6E7390">
      <w:numFmt w:val="bullet"/>
      <w:lvlText w:val="•"/>
      <w:lvlJc w:val="left"/>
      <w:pPr>
        <w:ind w:left="5082" w:hanging="180"/>
      </w:pPr>
      <w:rPr>
        <w:rFonts w:hint="default"/>
        <w:lang w:val="en-US" w:eastAsia="en-US" w:bidi="ar-SA"/>
      </w:rPr>
    </w:lvl>
    <w:lvl w:ilvl="5" w:tplc="C56A0A42">
      <w:numFmt w:val="bullet"/>
      <w:lvlText w:val="•"/>
      <w:lvlJc w:val="left"/>
      <w:pPr>
        <w:ind w:left="6033" w:hanging="180"/>
      </w:pPr>
      <w:rPr>
        <w:rFonts w:hint="default"/>
        <w:lang w:val="en-US" w:eastAsia="en-US" w:bidi="ar-SA"/>
      </w:rPr>
    </w:lvl>
    <w:lvl w:ilvl="6" w:tplc="C2E434CC">
      <w:numFmt w:val="bullet"/>
      <w:lvlText w:val="•"/>
      <w:lvlJc w:val="left"/>
      <w:pPr>
        <w:ind w:left="6984" w:hanging="180"/>
      </w:pPr>
      <w:rPr>
        <w:rFonts w:hint="default"/>
        <w:lang w:val="en-US" w:eastAsia="en-US" w:bidi="ar-SA"/>
      </w:rPr>
    </w:lvl>
    <w:lvl w:ilvl="7" w:tplc="044E6E26">
      <w:numFmt w:val="bullet"/>
      <w:lvlText w:val="•"/>
      <w:lvlJc w:val="left"/>
      <w:pPr>
        <w:ind w:left="7934" w:hanging="180"/>
      </w:pPr>
      <w:rPr>
        <w:rFonts w:hint="default"/>
        <w:lang w:val="en-US" w:eastAsia="en-US" w:bidi="ar-SA"/>
      </w:rPr>
    </w:lvl>
    <w:lvl w:ilvl="8" w:tplc="3B9884CC">
      <w:numFmt w:val="bullet"/>
      <w:lvlText w:val="•"/>
      <w:lvlJc w:val="left"/>
      <w:pPr>
        <w:ind w:left="8885" w:hanging="180"/>
      </w:pPr>
      <w:rPr>
        <w:rFonts w:hint="default"/>
        <w:lang w:val="en-US" w:eastAsia="en-US" w:bidi="ar-SA"/>
      </w:rPr>
    </w:lvl>
  </w:abstractNum>
  <w:abstractNum w:abstractNumId="13" w15:restartNumberingAfterBreak="0">
    <w:nsid w:val="626B7302"/>
    <w:multiLevelType w:val="hybridMultilevel"/>
    <w:tmpl w:val="D62878C4"/>
    <w:lvl w:ilvl="0" w:tplc="5FA22F50">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8DF0AA88">
      <w:numFmt w:val="bullet"/>
      <w:lvlText w:val="•"/>
      <w:lvlJc w:val="left"/>
      <w:pPr>
        <w:ind w:left="2572" w:hanging="360"/>
      </w:pPr>
      <w:rPr>
        <w:rFonts w:hint="default"/>
        <w:lang w:val="en-US" w:eastAsia="en-US" w:bidi="ar-SA"/>
      </w:rPr>
    </w:lvl>
    <w:lvl w:ilvl="2" w:tplc="C1BCE4F8">
      <w:numFmt w:val="bullet"/>
      <w:lvlText w:val="•"/>
      <w:lvlJc w:val="left"/>
      <w:pPr>
        <w:ind w:left="3485" w:hanging="360"/>
      </w:pPr>
      <w:rPr>
        <w:rFonts w:hint="default"/>
        <w:lang w:val="en-US" w:eastAsia="en-US" w:bidi="ar-SA"/>
      </w:rPr>
    </w:lvl>
    <w:lvl w:ilvl="3" w:tplc="ACF85762">
      <w:numFmt w:val="bullet"/>
      <w:lvlText w:val="•"/>
      <w:lvlJc w:val="left"/>
      <w:pPr>
        <w:ind w:left="4398" w:hanging="360"/>
      </w:pPr>
      <w:rPr>
        <w:rFonts w:hint="default"/>
        <w:lang w:val="en-US" w:eastAsia="en-US" w:bidi="ar-SA"/>
      </w:rPr>
    </w:lvl>
    <w:lvl w:ilvl="4" w:tplc="DB40AF56">
      <w:numFmt w:val="bullet"/>
      <w:lvlText w:val="•"/>
      <w:lvlJc w:val="left"/>
      <w:pPr>
        <w:ind w:left="5310" w:hanging="360"/>
      </w:pPr>
      <w:rPr>
        <w:rFonts w:hint="default"/>
        <w:lang w:val="en-US" w:eastAsia="en-US" w:bidi="ar-SA"/>
      </w:rPr>
    </w:lvl>
    <w:lvl w:ilvl="5" w:tplc="FF98374E">
      <w:numFmt w:val="bullet"/>
      <w:lvlText w:val="•"/>
      <w:lvlJc w:val="left"/>
      <w:pPr>
        <w:ind w:left="6223" w:hanging="360"/>
      </w:pPr>
      <w:rPr>
        <w:rFonts w:hint="default"/>
        <w:lang w:val="en-US" w:eastAsia="en-US" w:bidi="ar-SA"/>
      </w:rPr>
    </w:lvl>
    <w:lvl w:ilvl="6" w:tplc="F566EFA4">
      <w:numFmt w:val="bullet"/>
      <w:lvlText w:val="•"/>
      <w:lvlJc w:val="left"/>
      <w:pPr>
        <w:ind w:left="7136" w:hanging="360"/>
      </w:pPr>
      <w:rPr>
        <w:rFonts w:hint="default"/>
        <w:lang w:val="en-US" w:eastAsia="en-US" w:bidi="ar-SA"/>
      </w:rPr>
    </w:lvl>
    <w:lvl w:ilvl="7" w:tplc="F7BA2F94">
      <w:numFmt w:val="bullet"/>
      <w:lvlText w:val="•"/>
      <w:lvlJc w:val="left"/>
      <w:pPr>
        <w:ind w:left="8048" w:hanging="360"/>
      </w:pPr>
      <w:rPr>
        <w:rFonts w:hint="default"/>
        <w:lang w:val="en-US" w:eastAsia="en-US" w:bidi="ar-SA"/>
      </w:rPr>
    </w:lvl>
    <w:lvl w:ilvl="8" w:tplc="886AC012">
      <w:numFmt w:val="bullet"/>
      <w:lvlText w:val="•"/>
      <w:lvlJc w:val="left"/>
      <w:pPr>
        <w:ind w:left="8961" w:hanging="360"/>
      </w:pPr>
      <w:rPr>
        <w:rFonts w:hint="default"/>
        <w:lang w:val="en-US" w:eastAsia="en-US" w:bidi="ar-SA"/>
      </w:rPr>
    </w:lvl>
  </w:abstractNum>
  <w:abstractNum w:abstractNumId="14" w15:restartNumberingAfterBreak="0">
    <w:nsid w:val="6A75468C"/>
    <w:multiLevelType w:val="hybridMultilevel"/>
    <w:tmpl w:val="393E8B82"/>
    <w:lvl w:ilvl="0" w:tplc="A60A6194">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FB68849C">
      <w:numFmt w:val="bullet"/>
      <w:lvlText w:val="•"/>
      <w:lvlJc w:val="left"/>
      <w:pPr>
        <w:ind w:left="2572" w:hanging="360"/>
      </w:pPr>
      <w:rPr>
        <w:rFonts w:hint="default"/>
        <w:lang w:val="en-US" w:eastAsia="en-US" w:bidi="ar-SA"/>
      </w:rPr>
    </w:lvl>
    <w:lvl w:ilvl="2" w:tplc="D4066E76">
      <w:numFmt w:val="bullet"/>
      <w:lvlText w:val="•"/>
      <w:lvlJc w:val="left"/>
      <w:pPr>
        <w:ind w:left="3485" w:hanging="360"/>
      </w:pPr>
      <w:rPr>
        <w:rFonts w:hint="default"/>
        <w:lang w:val="en-US" w:eastAsia="en-US" w:bidi="ar-SA"/>
      </w:rPr>
    </w:lvl>
    <w:lvl w:ilvl="3" w:tplc="480ED6FA">
      <w:numFmt w:val="bullet"/>
      <w:lvlText w:val="•"/>
      <w:lvlJc w:val="left"/>
      <w:pPr>
        <w:ind w:left="4398" w:hanging="360"/>
      </w:pPr>
      <w:rPr>
        <w:rFonts w:hint="default"/>
        <w:lang w:val="en-US" w:eastAsia="en-US" w:bidi="ar-SA"/>
      </w:rPr>
    </w:lvl>
    <w:lvl w:ilvl="4" w:tplc="E8603FE2">
      <w:numFmt w:val="bullet"/>
      <w:lvlText w:val="•"/>
      <w:lvlJc w:val="left"/>
      <w:pPr>
        <w:ind w:left="5310" w:hanging="360"/>
      </w:pPr>
      <w:rPr>
        <w:rFonts w:hint="default"/>
        <w:lang w:val="en-US" w:eastAsia="en-US" w:bidi="ar-SA"/>
      </w:rPr>
    </w:lvl>
    <w:lvl w:ilvl="5" w:tplc="195EAA64">
      <w:numFmt w:val="bullet"/>
      <w:lvlText w:val="•"/>
      <w:lvlJc w:val="left"/>
      <w:pPr>
        <w:ind w:left="6223" w:hanging="360"/>
      </w:pPr>
      <w:rPr>
        <w:rFonts w:hint="default"/>
        <w:lang w:val="en-US" w:eastAsia="en-US" w:bidi="ar-SA"/>
      </w:rPr>
    </w:lvl>
    <w:lvl w:ilvl="6" w:tplc="4FB89BDC">
      <w:numFmt w:val="bullet"/>
      <w:lvlText w:val="•"/>
      <w:lvlJc w:val="left"/>
      <w:pPr>
        <w:ind w:left="7136" w:hanging="360"/>
      </w:pPr>
      <w:rPr>
        <w:rFonts w:hint="default"/>
        <w:lang w:val="en-US" w:eastAsia="en-US" w:bidi="ar-SA"/>
      </w:rPr>
    </w:lvl>
    <w:lvl w:ilvl="7" w:tplc="E79E602E">
      <w:numFmt w:val="bullet"/>
      <w:lvlText w:val="•"/>
      <w:lvlJc w:val="left"/>
      <w:pPr>
        <w:ind w:left="8048" w:hanging="360"/>
      </w:pPr>
      <w:rPr>
        <w:rFonts w:hint="default"/>
        <w:lang w:val="en-US" w:eastAsia="en-US" w:bidi="ar-SA"/>
      </w:rPr>
    </w:lvl>
    <w:lvl w:ilvl="8" w:tplc="62CEE992">
      <w:numFmt w:val="bullet"/>
      <w:lvlText w:val="•"/>
      <w:lvlJc w:val="left"/>
      <w:pPr>
        <w:ind w:left="8961" w:hanging="360"/>
      </w:pPr>
      <w:rPr>
        <w:rFonts w:hint="default"/>
        <w:lang w:val="en-US" w:eastAsia="en-US" w:bidi="ar-SA"/>
      </w:rPr>
    </w:lvl>
  </w:abstractNum>
  <w:abstractNum w:abstractNumId="15" w15:restartNumberingAfterBreak="0">
    <w:nsid w:val="6D466ADE"/>
    <w:multiLevelType w:val="hybridMultilevel"/>
    <w:tmpl w:val="342CE070"/>
    <w:lvl w:ilvl="0" w:tplc="EB04AB74">
      <w:numFmt w:val="bullet"/>
      <w:lvlText w:val="-"/>
      <w:lvlJc w:val="left"/>
      <w:pPr>
        <w:ind w:left="1656" w:hanging="360"/>
      </w:pPr>
      <w:rPr>
        <w:rFonts w:ascii="Century Gothic" w:eastAsia="Century Gothic" w:hAnsi="Century Gothic" w:cs="Century Gothic" w:hint="default"/>
        <w:b w:val="0"/>
        <w:bCs w:val="0"/>
        <w:i w:val="0"/>
        <w:iCs w:val="0"/>
        <w:spacing w:val="0"/>
        <w:w w:val="100"/>
        <w:sz w:val="22"/>
        <w:szCs w:val="22"/>
        <w:lang w:val="en-US" w:eastAsia="en-US" w:bidi="ar-SA"/>
      </w:rPr>
    </w:lvl>
    <w:lvl w:ilvl="1" w:tplc="06F074DA">
      <w:numFmt w:val="bullet"/>
      <w:lvlText w:val="•"/>
      <w:lvlJc w:val="left"/>
      <w:pPr>
        <w:ind w:left="2572" w:hanging="360"/>
      </w:pPr>
      <w:rPr>
        <w:rFonts w:hint="default"/>
        <w:lang w:val="en-US" w:eastAsia="en-US" w:bidi="ar-SA"/>
      </w:rPr>
    </w:lvl>
    <w:lvl w:ilvl="2" w:tplc="37E4B39C">
      <w:numFmt w:val="bullet"/>
      <w:lvlText w:val="•"/>
      <w:lvlJc w:val="left"/>
      <w:pPr>
        <w:ind w:left="3485" w:hanging="360"/>
      </w:pPr>
      <w:rPr>
        <w:rFonts w:hint="default"/>
        <w:lang w:val="en-US" w:eastAsia="en-US" w:bidi="ar-SA"/>
      </w:rPr>
    </w:lvl>
    <w:lvl w:ilvl="3" w:tplc="04F0B9F6">
      <w:numFmt w:val="bullet"/>
      <w:lvlText w:val="•"/>
      <w:lvlJc w:val="left"/>
      <w:pPr>
        <w:ind w:left="4398" w:hanging="360"/>
      </w:pPr>
      <w:rPr>
        <w:rFonts w:hint="default"/>
        <w:lang w:val="en-US" w:eastAsia="en-US" w:bidi="ar-SA"/>
      </w:rPr>
    </w:lvl>
    <w:lvl w:ilvl="4" w:tplc="AB66035A">
      <w:numFmt w:val="bullet"/>
      <w:lvlText w:val="•"/>
      <w:lvlJc w:val="left"/>
      <w:pPr>
        <w:ind w:left="5310" w:hanging="360"/>
      </w:pPr>
      <w:rPr>
        <w:rFonts w:hint="default"/>
        <w:lang w:val="en-US" w:eastAsia="en-US" w:bidi="ar-SA"/>
      </w:rPr>
    </w:lvl>
    <w:lvl w:ilvl="5" w:tplc="0EA88C0A">
      <w:numFmt w:val="bullet"/>
      <w:lvlText w:val="•"/>
      <w:lvlJc w:val="left"/>
      <w:pPr>
        <w:ind w:left="6223" w:hanging="360"/>
      </w:pPr>
      <w:rPr>
        <w:rFonts w:hint="default"/>
        <w:lang w:val="en-US" w:eastAsia="en-US" w:bidi="ar-SA"/>
      </w:rPr>
    </w:lvl>
    <w:lvl w:ilvl="6" w:tplc="D5FEF4BC">
      <w:numFmt w:val="bullet"/>
      <w:lvlText w:val="•"/>
      <w:lvlJc w:val="left"/>
      <w:pPr>
        <w:ind w:left="7136" w:hanging="360"/>
      </w:pPr>
      <w:rPr>
        <w:rFonts w:hint="default"/>
        <w:lang w:val="en-US" w:eastAsia="en-US" w:bidi="ar-SA"/>
      </w:rPr>
    </w:lvl>
    <w:lvl w:ilvl="7" w:tplc="78DAE17A">
      <w:numFmt w:val="bullet"/>
      <w:lvlText w:val="•"/>
      <w:lvlJc w:val="left"/>
      <w:pPr>
        <w:ind w:left="8048" w:hanging="360"/>
      </w:pPr>
      <w:rPr>
        <w:rFonts w:hint="default"/>
        <w:lang w:val="en-US" w:eastAsia="en-US" w:bidi="ar-SA"/>
      </w:rPr>
    </w:lvl>
    <w:lvl w:ilvl="8" w:tplc="A9BE85EE">
      <w:numFmt w:val="bullet"/>
      <w:lvlText w:val="•"/>
      <w:lvlJc w:val="left"/>
      <w:pPr>
        <w:ind w:left="8961" w:hanging="360"/>
      </w:pPr>
      <w:rPr>
        <w:rFonts w:hint="default"/>
        <w:lang w:val="en-US" w:eastAsia="en-US" w:bidi="ar-SA"/>
      </w:rPr>
    </w:lvl>
  </w:abstractNum>
  <w:abstractNum w:abstractNumId="16" w15:restartNumberingAfterBreak="0">
    <w:nsid w:val="78702C7F"/>
    <w:multiLevelType w:val="hybridMultilevel"/>
    <w:tmpl w:val="5E4874A4"/>
    <w:lvl w:ilvl="0" w:tplc="57E8B6EC">
      <w:start w:val="16"/>
      <w:numFmt w:val="decimal"/>
      <w:lvlText w:val="%1."/>
      <w:lvlJc w:val="left"/>
      <w:pPr>
        <w:ind w:left="1406" w:hanging="471"/>
      </w:pPr>
      <w:rPr>
        <w:rFonts w:ascii="Century Gothic" w:eastAsia="Century Gothic" w:hAnsi="Century Gothic" w:cs="Century Gothic" w:hint="default"/>
        <w:b/>
        <w:bCs/>
        <w:i w:val="0"/>
        <w:iCs w:val="0"/>
        <w:spacing w:val="-1"/>
        <w:w w:val="100"/>
        <w:sz w:val="28"/>
        <w:szCs w:val="28"/>
        <w:lang w:val="en-US" w:eastAsia="en-US" w:bidi="ar-SA"/>
      </w:rPr>
    </w:lvl>
    <w:lvl w:ilvl="1" w:tplc="EB5E1DFE">
      <w:numFmt w:val="bullet"/>
      <w:lvlText w:val="●"/>
      <w:lvlJc w:val="left"/>
      <w:pPr>
        <w:ind w:left="1281" w:hanging="180"/>
      </w:pPr>
      <w:rPr>
        <w:rFonts w:ascii="Arial" w:eastAsia="Arial" w:hAnsi="Arial" w:cs="Arial" w:hint="default"/>
        <w:b w:val="0"/>
        <w:bCs w:val="0"/>
        <w:i w:val="0"/>
        <w:iCs w:val="0"/>
        <w:spacing w:val="0"/>
        <w:w w:val="100"/>
        <w:sz w:val="20"/>
        <w:szCs w:val="20"/>
        <w:lang w:val="en-US" w:eastAsia="en-US" w:bidi="ar-SA"/>
      </w:rPr>
    </w:lvl>
    <w:lvl w:ilvl="2" w:tplc="0CEAAF72">
      <w:numFmt w:val="bullet"/>
      <w:lvlText w:val="•"/>
      <w:lvlJc w:val="left"/>
      <w:pPr>
        <w:ind w:left="2443" w:hanging="180"/>
      </w:pPr>
      <w:rPr>
        <w:rFonts w:hint="default"/>
        <w:lang w:val="en-US" w:eastAsia="en-US" w:bidi="ar-SA"/>
      </w:rPr>
    </w:lvl>
    <w:lvl w:ilvl="3" w:tplc="384AC180">
      <w:numFmt w:val="bullet"/>
      <w:lvlText w:val="•"/>
      <w:lvlJc w:val="left"/>
      <w:pPr>
        <w:ind w:left="3486" w:hanging="180"/>
      </w:pPr>
      <w:rPr>
        <w:rFonts w:hint="default"/>
        <w:lang w:val="en-US" w:eastAsia="en-US" w:bidi="ar-SA"/>
      </w:rPr>
    </w:lvl>
    <w:lvl w:ilvl="4" w:tplc="BFACBC4C">
      <w:numFmt w:val="bullet"/>
      <w:lvlText w:val="•"/>
      <w:lvlJc w:val="left"/>
      <w:pPr>
        <w:ind w:left="4529" w:hanging="180"/>
      </w:pPr>
      <w:rPr>
        <w:rFonts w:hint="default"/>
        <w:lang w:val="en-US" w:eastAsia="en-US" w:bidi="ar-SA"/>
      </w:rPr>
    </w:lvl>
    <w:lvl w:ilvl="5" w:tplc="585A0C6A">
      <w:numFmt w:val="bullet"/>
      <w:lvlText w:val="•"/>
      <w:lvlJc w:val="left"/>
      <w:pPr>
        <w:ind w:left="5572" w:hanging="180"/>
      </w:pPr>
      <w:rPr>
        <w:rFonts w:hint="default"/>
        <w:lang w:val="en-US" w:eastAsia="en-US" w:bidi="ar-SA"/>
      </w:rPr>
    </w:lvl>
    <w:lvl w:ilvl="6" w:tplc="BA8ACADE">
      <w:numFmt w:val="bullet"/>
      <w:lvlText w:val="•"/>
      <w:lvlJc w:val="left"/>
      <w:pPr>
        <w:ind w:left="6615" w:hanging="180"/>
      </w:pPr>
      <w:rPr>
        <w:rFonts w:hint="default"/>
        <w:lang w:val="en-US" w:eastAsia="en-US" w:bidi="ar-SA"/>
      </w:rPr>
    </w:lvl>
    <w:lvl w:ilvl="7" w:tplc="1C08C392">
      <w:numFmt w:val="bullet"/>
      <w:lvlText w:val="•"/>
      <w:lvlJc w:val="left"/>
      <w:pPr>
        <w:ind w:left="7658" w:hanging="180"/>
      </w:pPr>
      <w:rPr>
        <w:rFonts w:hint="default"/>
        <w:lang w:val="en-US" w:eastAsia="en-US" w:bidi="ar-SA"/>
      </w:rPr>
    </w:lvl>
    <w:lvl w:ilvl="8" w:tplc="4E4AC11E">
      <w:numFmt w:val="bullet"/>
      <w:lvlText w:val="•"/>
      <w:lvlJc w:val="left"/>
      <w:pPr>
        <w:ind w:left="8701" w:hanging="180"/>
      </w:pPr>
      <w:rPr>
        <w:rFonts w:hint="default"/>
        <w:lang w:val="en-US" w:eastAsia="en-US" w:bidi="ar-SA"/>
      </w:rPr>
    </w:lvl>
  </w:abstractNum>
  <w:abstractNum w:abstractNumId="17" w15:restartNumberingAfterBreak="0">
    <w:nsid w:val="7C1B6C4D"/>
    <w:multiLevelType w:val="hybridMultilevel"/>
    <w:tmpl w:val="07C8FF74"/>
    <w:lvl w:ilvl="0" w:tplc="9FD2AA9E">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179AD566">
      <w:numFmt w:val="bullet"/>
      <w:lvlText w:val="•"/>
      <w:lvlJc w:val="left"/>
      <w:pPr>
        <w:ind w:left="2230" w:hanging="180"/>
      </w:pPr>
      <w:rPr>
        <w:rFonts w:hint="default"/>
        <w:lang w:val="en-US" w:eastAsia="en-US" w:bidi="ar-SA"/>
      </w:rPr>
    </w:lvl>
    <w:lvl w:ilvl="2" w:tplc="52588526">
      <w:numFmt w:val="bullet"/>
      <w:lvlText w:val="•"/>
      <w:lvlJc w:val="left"/>
      <w:pPr>
        <w:ind w:left="3181" w:hanging="180"/>
      </w:pPr>
      <w:rPr>
        <w:rFonts w:hint="default"/>
        <w:lang w:val="en-US" w:eastAsia="en-US" w:bidi="ar-SA"/>
      </w:rPr>
    </w:lvl>
    <w:lvl w:ilvl="3" w:tplc="A6546C1C">
      <w:numFmt w:val="bullet"/>
      <w:lvlText w:val="•"/>
      <w:lvlJc w:val="left"/>
      <w:pPr>
        <w:ind w:left="4132" w:hanging="180"/>
      </w:pPr>
      <w:rPr>
        <w:rFonts w:hint="default"/>
        <w:lang w:val="en-US" w:eastAsia="en-US" w:bidi="ar-SA"/>
      </w:rPr>
    </w:lvl>
    <w:lvl w:ilvl="4" w:tplc="F9BE9D90">
      <w:numFmt w:val="bullet"/>
      <w:lvlText w:val="•"/>
      <w:lvlJc w:val="left"/>
      <w:pPr>
        <w:ind w:left="5082" w:hanging="180"/>
      </w:pPr>
      <w:rPr>
        <w:rFonts w:hint="default"/>
        <w:lang w:val="en-US" w:eastAsia="en-US" w:bidi="ar-SA"/>
      </w:rPr>
    </w:lvl>
    <w:lvl w:ilvl="5" w:tplc="15F25430">
      <w:numFmt w:val="bullet"/>
      <w:lvlText w:val="•"/>
      <w:lvlJc w:val="left"/>
      <w:pPr>
        <w:ind w:left="6033" w:hanging="180"/>
      </w:pPr>
      <w:rPr>
        <w:rFonts w:hint="default"/>
        <w:lang w:val="en-US" w:eastAsia="en-US" w:bidi="ar-SA"/>
      </w:rPr>
    </w:lvl>
    <w:lvl w:ilvl="6" w:tplc="251E7B10">
      <w:numFmt w:val="bullet"/>
      <w:lvlText w:val="•"/>
      <w:lvlJc w:val="left"/>
      <w:pPr>
        <w:ind w:left="6984" w:hanging="180"/>
      </w:pPr>
      <w:rPr>
        <w:rFonts w:hint="default"/>
        <w:lang w:val="en-US" w:eastAsia="en-US" w:bidi="ar-SA"/>
      </w:rPr>
    </w:lvl>
    <w:lvl w:ilvl="7" w:tplc="8D2E95CC">
      <w:numFmt w:val="bullet"/>
      <w:lvlText w:val="•"/>
      <w:lvlJc w:val="left"/>
      <w:pPr>
        <w:ind w:left="7934" w:hanging="180"/>
      </w:pPr>
      <w:rPr>
        <w:rFonts w:hint="default"/>
        <w:lang w:val="en-US" w:eastAsia="en-US" w:bidi="ar-SA"/>
      </w:rPr>
    </w:lvl>
    <w:lvl w:ilvl="8" w:tplc="21B0C992">
      <w:numFmt w:val="bullet"/>
      <w:lvlText w:val="•"/>
      <w:lvlJc w:val="left"/>
      <w:pPr>
        <w:ind w:left="8885" w:hanging="180"/>
      </w:pPr>
      <w:rPr>
        <w:rFonts w:hint="default"/>
        <w:lang w:val="en-US" w:eastAsia="en-US" w:bidi="ar-SA"/>
      </w:rPr>
    </w:lvl>
  </w:abstractNum>
  <w:abstractNum w:abstractNumId="18" w15:restartNumberingAfterBreak="0">
    <w:nsid w:val="7E6407CF"/>
    <w:multiLevelType w:val="hybridMultilevel"/>
    <w:tmpl w:val="93E8A23A"/>
    <w:lvl w:ilvl="0" w:tplc="274612B0">
      <w:numFmt w:val="bullet"/>
      <w:lvlText w:val="●"/>
      <w:lvlJc w:val="left"/>
      <w:pPr>
        <w:ind w:left="1281" w:hanging="180"/>
      </w:pPr>
      <w:rPr>
        <w:rFonts w:ascii="Arial" w:eastAsia="Arial" w:hAnsi="Arial" w:cs="Arial" w:hint="default"/>
        <w:b w:val="0"/>
        <w:bCs w:val="0"/>
        <w:i w:val="0"/>
        <w:iCs w:val="0"/>
        <w:spacing w:val="0"/>
        <w:w w:val="100"/>
        <w:sz w:val="22"/>
        <w:szCs w:val="22"/>
        <w:lang w:val="en-US" w:eastAsia="en-US" w:bidi="ar-SA"/>
      </w:rPr>
    </w:lvl>
    <w:lvl w:ilvl="1" w:tplc="526C5E1C">
      <w:numFmt w:val="bullet"/>
      <w:lvlText w:val="•"/>
      <w:lvlJc w:val="left"/>
      <w:pPr>
        <w:ind w:left="2230" w:hanging="180"/>
      </w:pPr>
      <w:rPr>
        <w:rFonts w:hint="default"/>
        <w:lang w:val="en-US" w:eastAsia="en-US" w:bidi="ar-SA"/>
      </w:rPr>
    </w:lvl>
    <w:lvl w:ilvl="2" w:tplc="BD96D75E">
      <w:numFmt w:val="bullet"/>
      <w:lvlText w:val="•"/>
      <w:lvlJc w:val="left"/>
      <w:pPr>
        <w:ind w:left="3181" w:hanging="180"/>
      </w:pPr>
      <w:rPr>
        <w:rFonts w:hint="default"/>
        <w:lang w:val="en-US" w:eastAsia="en-US" w:bidi="ar-SA"/>
      </w:rPr>
    </w:lvl>
    <w:lvl w:ilvl="3" w:tplc="ACBC5B24">
      <w:numFmt w:val="bullet"/>
      <w:lvlText w:val="•"/>
      <w:lvlJc w:val="left"/>
      <w:pPr>
        <w:ind w:left="4132" w:hanging="180"/>
      </w:pPr>
      <w:rPr>
        <w:rFonts w:hint="default"/>
        <w:lang w:val="en-US" w:eastAsia="en-US" w:bidi="ar-SA"/>
      </w:rPr>
    </w:lvl>
    <w:lvl w:ilvl="4" w:tplc="0E449B0A">
      <w:numFmt w:val="bullet"/>
      <w:lvlText w:val="•"/>
      <w:lvlJc w:val="left"/>
      <w:pPr>
        <w:ind w:left="5082" w:hanging="180"/>
      </w:pPr>
      <w:rPr>
        <w:rFonts w:hint="default"/>
        <w:lang w:val="en-US" w:eastAsia="en-US" w:bidi="ar-SA"/>
      </w:rPr>
    </w:lvl>
    <w:lvl w:ilvl="5" w:tplc="448AB136">
      <w:numFmt w:val="bullet"/>
      <w:lvlText w:val="•"/>
      <w:lvlJc w:val="left"/>
      <w:pPr>
        <w:ind w:left="6033" w:hanging="180"/>
      </w:pPr>
      <w:rPr>
        <w:rFonts w:hint="default"/>
        <w:lang w:val="en-US" w:eastAsia="en-US" w:bidi="ar-SA"/>
      </w:rPr>
    </w:lvl>
    <w:lvl w:ilvl="6" w:tplc="F87AE2E0">
      <w:numFmt w:val="bullet"/>
      <w:lvlText w:val="•"/>
      <w:lvlJc w:val="left"/>
      <w:pPr>
        <w:ind w:left="6984" w:hanging="180"/>
      </w:pPr>
      <w:rPr>
        <w:rFonts w:hint="default"/>
        <w:lang w:val="en-US" w:eastAsia="en-US" w:bidi="ar-SA"/>
      </w:rPr>
    </w:lvl>
    <w:lvl w:ilvl="7" w:tplc="48E61E42">
      <w:numFmt w:val="bullet"/>
      <w:lvlText w:val="•"/>
      <w:lvlJc w:val="left"/>
      <w:pPr>
        <w:ind w:left="7934" w:hanging="180"/>
      </w:pPr>
      <w:rPr>
        <w:rFonts w:hint="default"/>
        <w:lang w:val="en-US" w:eastAsia="en-US" w:bidi="ar-SA"/>
      </w:rPr>
    </w:lvl>
    <w:lvl w:ilvl="8" w:tplc="4D18EAC8">
      <w:numFmt w:val="bullet"/>
      <w:lvlText w:val="•"/>
      <w:lvlJc w:val="left"/>
      <w:pPr>
        <w:ind w:left="8885" w:hanging="180"/>
      </w:pPr>
      <w:rPr>
        <w:rFonts w:hint="default"/>
        <w:lang w:val="en-US" w:eastAsia="en-US" w:bidi="ar-SA"/>
      </w:rPr>
    </w:lvl>
  </w:abstractNum>
  <w:num w:numId="1" w16cid:durableId="1755660086">
    <w:abstractNumId w:val="9"/>
  </w:num>
  <w:num w:numId="2" w16cid:durableId="1252154639">
    <w:abstractNumId w:val="4"/>
  </w:num>
  <w:num w:numId="3" w16cid:durableId="961422115">
    <w:abstractNumId w:val="16"/>
  </w:num>
  <w:num w:numId="4" w16cid:durableId="1633100641">
    <w:abstractNumId w:val="13"/>
  </w:num>
  <w:num w:numId="5" w16cid:durableId="1433280587">
    <w:abstractNumId w:val="17"/>
  </w:num>
  <w:num w:numId="6" w16cid:durableId="1986469299">
    <w:abstractNumId w:val="14"/>
  </w:num>
  <w:num w:numId="7" w16cid:durableId="431782394">
    <w:abstractNumId w:val="3"/>
  </w:num>
  <w:num w:numId="8" w16cid:durableId="405304518">
    <w:abstractNumId w:val="2"/>
  </w:num>
  <w:num w:numId="9" w16cid:durableId="16542748">
    <w:abstractNumId w:val="15"/>
  </w:num>
  <w:num w:numId="10" w16cid:durableId="2107576264">
    <w:abstractNumId w:val="0"/>
  </w:num>
  <w:num w:numId="11" w16cid:durableId="1789201082">
    <w:abstractNumId w:val="7"/>
  </w:num>
  <w:num w:numId="12" w16cid:durableId="144591933">
    <w:abstractNumId w:val="6"/>
  </w:num>
  <w:num w:numId="13" w16cid:durableId="1235698537">
    <w:abstractNumId w:val="12"/>
  </w:num>
  <w:num w:numId="14" w16cid:durableId="235866340">
    <w:abstractNumId w:val="5"/>
  </w:num>
  <w:num w:numId="15" w16cid:durableId="227502943">
    <w:abstractNumId w:val="8"/>
  </w:num>
  <w:num w:numId="16" w16cid:durableId="683478583">
    <w:abstractNumId w:val="1"/>
  </w:num>
  <w:num w:numId="17" w16cid:durableId="1660963624">
    <w:abstractNumId w:val="18"/>
  </w:num>
  <w:num w:numId="18" w16cid:durableId="231047039">
    <w:abstractNumId w:val="11"/>
  </w:num>
  <w:num w:numId="19" w16cid:durableId="4088148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E6E"/>
    <w:rsid w:val="004845F6"/>
    <w:rsid w:val="005F20C0"/>
    <w:rsid w:val="00770E6E"/>
    <w:rsid w:val="00841876"/>
    <w:rsid w:val="009E3DC3"/>
    <w:rsid w:val="00F0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A7238"/>
  <w15:docId w15:val="{FBED14C0-6D74-45DB-8FB0-CB7069EE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403" w:hanging="467"/>
      <w:outlineLvl w:val="0"/>
    </w:pPr>
    <w:rPr>
      <w:b/>
      <w:bCs/>
      <w:sz w:val="28"/>
      <w:szCs w:val="28"/>
    </w:rPr>
  </w:style>
  <w:style w:type="paragraph" w:styleId="Heading2">
    <w:name w:val="heading 2"/>
    <w:basedOn w:val="Normal"/>
    <w:uiPriority w:val="9"/>
    <w:unhideWhenUsed/>
    <w:qFormat/>
    <w:pPr>
      <w:ind w:left="1324" w:hanging="388"/>
      <w:outlineLvl w:val="1"/>
    </w:pPr>
    <w:rPr>
      <w:b/>
      <w:bCs/>
      <w:sz w:val="26"/>
      <w:szCs w:val="26"/>
    </w:rPr>
  </w:style>
  <w:style w:type="paragraph" w:styleId="Heading3">
    <w:name w:val="heading 3"/>
    <w:basedOn w:val="Normal"/>
    <w:uiPriority w:val="9"/>
    <w:unhideWhenUsed/>
    <w:qFormat/>
    <w:pPr>
      <w:ind w:left="1339" w:hanging="403"/>
      <w:outlineLvl w:val="2"/>
    </w:pPr>
    <w:rPr>
      <w:b/>
      <w:bCs/>
      <w:sz w:val="24"/>
      <w:szCs w:val="24"/>
    </w:rPr>
  </w:style>
  <w:style w:type="paragraph" w:styleId="Heading4">
    <w:name w:val="heading 4"/>
    <w:basedOn w:val="Normal"/>
    <w:uiPriority w:val="9"/>
    <w:unhideWhenUsed/>
    <w:qFormat/>
    <w:pPr>
      <w:ind w:left="936"/>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55" w:hanging="359"/>
    </w:pPr>
  </w:style>
  <w:style w:type="paragraph" w:customStyle="1" w:styleId="TableParagraph">
    <w:name w:val="Table Paragraph"/>
    <w:basedOn w:val="Normal"/>
    <w:uiPriority w:val="1"/>
    <w:qFormat/>
    <w:pPr>
      <w:ind w:left="111"/>
    </w:pPr>
    <w:rPr>
      <w:rFonts w:ascii="Trebuchet MS" w:eastAsia="Trebuchet MS" w:hAnsi="Trebuchet MS" w:cs="Trebuchet MS"/>
    </w:rPr>
  </w:style>
  <w:style w:type="paragraph" w:styleId="Header">
    <w:name w:val="header"/>
    <w:basedOn w:val="Normal"/>
    <w:link w:val="HeaderChar"/>
    <w:uiPriority w:val="99"/>
    <w:unhideWhenUsed/>
    <w:rsid w:val="004845F6"/>
    <w:pPr>
      <w:tabs>
        <w:tab w:val="center" w:pos="4513"/>
        <w:tab w:val="right" w:pos="9026"/>
      </w:tabs>
    </w:pPr>
  </w:style>
  <w:style w:type="character" w:customStyle="1" w:styleId="HeaderChar">
    <w:name w:val="Header Char"/>
    <w:basedOn w:val="DefaultParagraphFont"/>
    <w:link w:val="Header"/>
    <w:uiPriority w:val="99"/>
    <w:rsid w:val="004845F6"/>
    <w:rPr>
      <w:rFonts w:ascii="Century Gothic" w:eastAsia="Century Gothic" w:hAnsi="Century Gothic" w:cs="Century Gothic"/>
    </w:rPr>
  </w:style>
  <w:style w:type="paragraph" w:styleId="Footer">
    <w:name w:val="footer"/>
    <w:basedOn w:val="Normal"/>
    <w:link w:val="FooterChar"/>
    <w:uiPriority w:val="99"/>
    <w:unhideWhenUsed/>
    <w:rsid w:val="004845F6"/>
    <w:pPr>
      <w:tabs>
        <w:tab w:val="center" w:pos="4513"/>
        <w:tab w:val="right" w:pos="9026"/>
      </w:tabs>
    </w:pPr>
  </w:style>
  <w:style w:type="character" w:customStyle="1" w:styleId="FooterChar">
    <w:name w:val="Footer Char"/>
    <w:basedOn w:val="DefaultParagraphFont"/>
    <w:link w:val="Footer"/>
    <w:uiPriority w:val="99"/>
    <w:rsid w:val="004845F6"/>
    <w:rPr>
      <w:rFonts w:ascii="Century Gothic" w:eastAsia="Century Gothic" w:hAnsi="Century Gothic" w:cs="Century Gothic"/>
    </w:rPr>
  </w:style>
  <w:style w:type="character" w:styleId="Hyperlink">
    <w:name w:val="Hyperlink"/>
    <w:basedOn w:val="DefaultParagraphFont"/>
    <w:uiPriority w:val="99"/>
    <w:unhideWhenUsed/>
    <w:rsid w:val="00841876"/>
    <w:rPr>
      <w:color w:val="0000FF" w:themeColor="hyperlink"/>
      <w:u w:val="single"/>
    </w:rPr>
  </w:style>
  <w:style w:type="character" w:styleId="UnresolvedMention">
    <w:name w:val="Unresolved Mention"/>
    <w:basedOn w:val="DefaultParagraphFont"/>
    <w:uiPriority w:val="99"/>
    <w:semiHidden/>
    <w:unhideWhenUsed/>
    <w:rsid w:val="00841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uidance/-governance-in-academy-trusts"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gov.uk/government/uploads/system/uploads/attachment_data/file/398815/SEND_Code_of_Practice_January_2015.pdf" TargetMode="External"/><Relationship Id="rId17" Type="http://schemas.openxmlformats.org/officeDocument/2006/relationships/hyperlink" Target="https://www.legislation.gov.uk/ukpga/2010/15/part/11/chapter/1" TargetMode="External"/><Relationship Id="rId25" Type="http://schemas.openxmlformats.org/officeDocument/2006/relationships/hyperlink" Target="mailto:wsmith@beckmeadtrust.org" TargetMode="Externa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sendiass@amazesussex.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hyperlink" Target="mailto:lcollins78@beckmeadtrust.org" TargetMode="External"/><Relationship Id="rId5" Type="http://schemas.openxmlformats.org/officeDocument/2006/relationships/footnotes" Target="footnotes.xml"/><Relationship Id="rId15" Type="http://schemas.openxmlformats.org/officeDocument/2006/relationships/hyperlink" Target="http://www.legislation.gov.uk/uksi/2014/1530/contents/made"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gov.uk/government/publications/school-admissions-code--2"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legislation.gov.uk/ukpga/2014/6/part/3" TargetMode="External"/><Relationship Id="rId22" Type="http://schemas.openxmlformats.org/officeDocument/2006/relationships/footer" Target="foot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23</Pages>
  <Words>4759</Words>
  <Characters>27131</Characters>
  <Application>Microsoft Office Word</Application>
  <DocSecurity>0</DocSecurity>
  <Lines>226</Lines>
  <Paragraphs>63</Paragraphs>
  <ScaleCrop>false</ScaleCrop>
  <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BT SEND Policy.docx</dc:title>
  <dc:creator>Phil Edkins</dc:creator>
  <cp:lastModifiedBy>Phil Edkins</cp:lastModifiedBy>
  <cp:revision>4</cp:revision>
  <dcterms:created xsi:type="dcterms:W3CDTF">2026-07-14T12:40:00Z</dcterms:created>
  <dcterms:modified xsi:type="dcterms:W3CDTF">2026-07-14T12:49:00Z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2026-04-29T00:00:00Z</vt:filetime>
  </property>
  <property fmtid="{D5CDD505-2E9C-101B-9397-08002B2CF9AE}" pid="3" name="Producer">
    <vt:lpwstr>Skia/PDF m142 Google Docs Renderer</vt:lpwstr>
  </property>
  <property fmtid="{D5CDD505-2E9C-101B-9397-08002B2CF9AE}" pid="4" name="LastSaved">
    <vt:filetime>2026-04-29T00:00:00Z</vt:filetime>
  </property>
</Properties>
</file>